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EAC55">
      <w:pPr>
        <w:spacing w:line="500" w:lineRule="exact"/>
        <w:ind w:firstLine="100"/>
        <w:jc w:val="left"/>
      </w:pPr>
      <w:bookmarkStart w:id="0" w:name="_GoBack"/>
      <w:bookmarkEnd w:id="0"/>
      <w:r>
        <w:rPr>
          <w:color w:val="000000"/>
          <w:sz w:val="32"/>
        </w:rPr>
        <w:t>附件</w:t>
      </w:r>
    </w:p>
    <w:p w14:paraId="5524E5D2">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color w:val="000000"/>
          <w:sz w:val="44"/>
          <w:szCs w:val="44"/>
        </w:rPr>
        <w:t>自然资源领域基层政务公开标准目录</w:t>
      </w:r>
    </w:p>
    <w:tbl>
      <w:tblPr>
        <w:tblStyle w:val="2"/>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1"/>
        <w:gridCol w:w="643"/>
        <w:gridCol w:w="1075"/>
        <w:gridCol w:w="1945"/>
        <w:gridCol w:w="2019"/>
        <w:gridCol w:w="1244"/>
        <w:gridCol w:w="1003"/>
        <w:gridCol w:w="3304"/>
        <w:gridCol w:w="349"/>
        <w:gridCol w:w="393"/>
        <w:gridCol w:w="393"/>
        <w:gridCol w:w="393"/>
        <w:gridCol w:w="413"/>
        <w:gridCol w:w="393"/>
      </w:tblGrid>
      <w:tr w14:paraId="4E6C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0" w:hRule="atLeast"/>
          <w:jc w:val="right"/>
        </w:trPr>
        <w:tc>
          <w:tcPr>
            <w:tcW w:w="418" w:type="dxa"/>
            <w:vMerge w:val="restart"/>
          </w:tcPr>
          <w:p w14:paraId="72B363BD">
            <w:pPr>
              <w:spacing w:before="637" w:line="229" w:lineRule="exact"/>
              <w:jc w:val="center"/>
              <w:rPr>
                <w:rFonts w:hint="eastAsia" w:ascii="仿宋_GB2312" w:eastAsia="仿宋_GB2312"/>
                <w:sz w:val="18"/>
                <w:szCs w:val="18"/>
              </w:rPr>
            </w:pPr>
            <w:r>
              <w:rPr>
                <w:rFonts w:hint="eastAsia" w:ascii="仿宋_GB2312" w:eastAsia="仿宋_GB2312"/>
                <w:color w:val="000000"/>
                <w:sz w:val="18"/>
                <w:szCs w:val="18"/>
              </w:rPr>
              <w:t>序</w:t>
            </w:r>
          </w:p>
          <w:p w14:paraId="0A72BCCD">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号</w:t>
            </w:r>
          </w:p>
        </w:tc>
        <w:tc>
          <w:tcPr>
            <w:tcW w:w="1753" w:type="dxa"/>
            <w:gridSpan w:val="2"/>
            <w:vMerge w:val="restart"/>
            <w:vAlign w:val="center"/>
          </w:tcPr>
          <w:p w14:paraId="49D744C5">
            <w:pPr>
              <w:spacing w:line="224" w:lineRule="exact"/>
              <w:jc w:val="center"/>
              <w:rPr>
                <w:rFonts w:hint="eastAsia" w:ascii="仿宋_GB2312" w:eastAsia="仿宋_GB2312"/>
                <w:sz w:val="18"/>
                <w:szCs w:val="18"/>
              </w:rPr>
            </w:pPr>
            <w:r>
              <w:rPr>
                <w:rFonts w:hint="eastAsia" w:ascii="仿宋_GB2312" w:eastAsia="仿宋_GB2312"/>
                <w:color w:val="000000"/>
                <w:sz w:val="18"/>
                <w:szCs w:val="18"/>
              </w:rPr>
              <w:t>公开事项</w:t>
            </w:r>
          </w:p>
        </w:tc>
        <w:tc>
          <w:tcPr>
            <w:tcW w:w="1990" w:type="dxa"/>
            <w:vMerge w:val="restart"/>
          </w:tcPr>
          <w:p w14:paraId="6FAE8BF6">
            <w:pPr>
              <w:spacing w:before="613" w:line="210" w:lineRule="exact"/>
              <w:jc w:val="center"/>
              <w:rPr>
                <w:rFonts w:hint="eastAsia" w:ascii="仿宋_GB2312" w:eastAsia="仿宋_GB2312"/>
                <w:sz w:val="18"/>
                <w:szCs w:val="18"/>
              </w:rPr>
            </w:pPr>
            <w:r>
              <w:rPr>
                <w:rFonts w:hint="eastAsia" w:ascii="仿宋_GB2312" w:eastAsia="仿宋_GB2312"/>
                <w:color w:val="000000"/>
                <w:sz w:val="18"/>
                <w:szCs w:val="18"/>
              </w:rPr>
              <w:t>公开内容</w:t>
            </w:r>
          </w:p>
          <w:p w14:paraId="30D6D482">
            <w:pPr>
              <w:spacing w:line="252" w:lineRule="exact"/>
              <w:jc w:val="center"/>
              <w:rPr>
                <w:rFonts w:hint="eastAsia" w:ascii="仿宋_GB2312" w:eastAsia="仿宋_GB2312"/>
                <w:sz w:val="18"/>
                <w:szCs w:val="18"/>
              </w:rPr>
            </w:pPr>
            <w:r>
              <w:rPr>
                <w:rFonts w:hint="eastAsia" w:ascii="仿宋_GB2312" w:eastAsia="仿宋_GB2312"/>
                <w:color w:val="000000"/>
                <w:sz w:val="18"/>
                <w:szCs w:val="18"/>
              </w:rPr>
              <w:t>（要素）</w:t>
            </w:r>
          </w:p>
        </w:tc>
        <w:tc>
          <w:tcPr>
            <w:tcW w:w="2053" w:type="dxa"/>
            <w:vMerge w:val="restart"/>
            <w:vAlign w:val="center"/>
          </w:tcPr>
          <w:p w14:paraId="79DBBCE3">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公开依据</w:t>
            </w:r>
          </w:p>
        </w:tc>
        <w:tc>
          <w:tcPr>
            <w:tcW w:w="1274" w:type="dxa"/>
            <w:vMerge w:val="restart"/>
            <w:vAlign w:val="center"/>
          </w:tcPr>
          <w:p w14:paraId="36ACA53E">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公开时限</w:t>
            </w:r>
          </w:p>
        </w:tc>
        <w:tc>
          <w:tcPr>
            <w:tcW w:w="1027" w:type="dxa"/>
            <w:vMerge w:val="restart"/>
            <w:vAlign w:val="center"/>
          </w:tcPr>
          <w:p w14:paraId="50BF5AB8">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公开主体</w:t>
            </w:r>
          </w:p>
        </w:tc>
        <w:tc>
          <w:tcPr>
            <w:tcW w:w="3380" w:type="dxa"/>
            <w:vMerge w:val="restart"/>
          </w:tcPr>
          <w:p w14:paraId="0B6F9A14">
            <w:pPr>
              <w:spacing w:before="509" w:line="215" w:lineRule="exact"/>
              <w:jc w:val="center"/>
              <w:rPr>
                <w:rFonts w:hint="eastAsia" w:ascii="仿宋_GB2312" w:eastAsia="仿宋_GB2312"/>
                <w:sz w:val="18"/>
                <w:szCs w:val="18"/>
              </w:rPr>
            </w:pPr>
            <w:r>
              <w:rPr>
                <w:rFonts w:hint="eastAsia" w:ascii="仿宋_GB2312" w:eastAsia="仿宋_GB2312"/>
                <w:color w:val="000000"/>
                <w:sz w:val="18"/>
                <w:szCs w:val="18"/>
              </w:rPr>
              <w:t>公开渠道和载体（在标注范围</w:t>
            </w:r>
          </w:p>
          <w:p w14:paraId="732383E9">
            <w:pPr>
              <w:spacing w:line="226" w:lineRule="exact"/>
              <w:jc w:val="center"/>
              <w:rPr>
                <w:rFonts w:hint="eastAsia" w:ascii="仿宋_GB2312" w:eastAsia="仿宋_GB2312"/>
                <w:sz w:val="18"/>
                <w:szCs w:val="18"/>
              </w:rPr>
            </w:pPr>
            <w:r>
              <w:rPr>
                <w:rFonts w:hint="eastAsia" w:ascii="仿宋_GB2312" w:eastAsia="仿宋_GB2312"/>
                <w:color w:val="000000"/>
                <w:sz w:val="18"/>
                <w:szCs w:val="18"/>
              </w:rPr>
              <w:t>内至少选择其一公开，法律法</w:t>
            </w:r>
          </w:p>
          <w:p w14:paraId="07C3E605">
            <w:pPr>
              <w:spacing w:line="200" w:lineRule="exact"/>
              <w:jc w:val="center"/>
              <w:rPr>
                <w:rFonts w:hint="eastAsia" w:ascii="仿宋_GB2312" w:eastAsia="仿宋_GB2312"/>
                <w:sz w:val="18"/>
                <w:szCs w:val="18"/>
              </w:rPr>
            </w:pPr>
            <w:r>
              <w:rPr>
                <w:rFonts w:hint="eastAsia" w:ascii="仿宋_GB2312" w:eastAsia="仿宋_GB2312"/>
                <w:color w:val="000000"/>
                <w:sz w:val="18"/>
                <w:szCs w:val="18"/>
              </w:rPr>
              <w:t>规规章另有规定的从其规定）</w:t>
            </w:r>
          </w:p>
        </w:tc>
        <w:tc>
          <w:tcPr>
            <w:tcW w:w="749" w:type="dxa"/>
            <w:gridSpan w:val="2"/>
            <w:vAlign w:val="center"/>
          </w:tcPr>
          <w:p w14:paraId="47FB5438">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公开</w:t>
            </w:r>
          </w:p>
          <w:p w14:paraId="697AEA9B">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对象</w:t>
            </w:r>
          </w:p>
        </w:tc>
        <w:tc>
          <w:tcPr>
            <w:tcW w:w="798" w:type="dxa"/>
            <w:gridSpan w:val="2"/>
            <w:vAlign w:val="center"/>
          </w:tcPr>
          <w:p w14:paraId="1CABB383">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公开</w:t>
            </w:r>
          </w:p>
          <w:p w14:paraId="33934305">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方式</w:t>
            </w:r>
          </w:p>
        </w:tc>
        <w:tc>
          <w:tcPr>
            <w:tcW w:w="818" w:type="dxa"/>
            <w:gridSpan w:val="2"/>
          </w:tcPr>
          <w:p w14:paraId="3E0E7924">
            <w:pPr>
              <w:spacing w:line="215" w:lineRule="exact"/>
              <w:jc w:val="center"/>
              <w:rPr>
                <w:rFonts w:hint="eastAsia" w:ascii="仿宋_GB2312" w:eastAsia="仿宋_GB2312"/>
                <w:sz w:val="18"/>
                <w:szCs w:val="18"/>
              </w:rPr>
            </w:pPr>
            <w:r>
              <w:rPr>
                <w:rFonts w:hint="eastAsia" w:ascii="仿宋_GB2312" w:eastAsia="仿宋_GB2312"/>
                <w:color w:val="000000"/>
                <w:sz w:val="18"/>
                <w:szCs w:val="18"/>
              </w:rPr>
              <w:t>公开</w:t>
            </w:r>
          </w:p>
          <w:p w14:paraId="2A86CB43">
            <w:pPr>
              <w:spacing w:line="196" w:lineRule="exact"/>
              <w:jc w:val="center"/>
              <w:rPr>
                <w:rFonts w:hint="eastAsia" w:ascii="仿宋_GB2312" w:eastAsia="仿宋_GB2312"/>
                <w:sz w:val="18"/>
                <w:szCs w:val="18"/>
              </w:rPr>
            </w:pPr>
            <w:r>
              <w:rPr>
                <w:rFonts w:hint="eastAsia" w:ascii="仿宋_GB2312" w:eastAsia="仿宋_GB2312"/>
                <w:color w:val="000000"/>
                <w:sz w:val="18"/>
                <w:szCs w:val="18"/>
              </w:rPr>
              <w:t>层级</w:t>
            </w:r>
          </w:p>
        </w:tc>
      </w:tr>
      <w:tr w14:paraId="3F1F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2" w:hRule="atLeast"/>
          <w:jc w:val="right"/>
        </w:trPr>
        <w:tc>
          <w:tcPr>
            <w:tcW w:w="418" w:type="dxa"/>
            <w:vMerge w:val="continue"/>
          </w:tcPr>
          <w:p w14:paraId="193B9C02">
            <w:pPr>
              <w:rPr>
                <w:rFonts w:hint="eastAsia" w:ascii="仿宋_GB2312" w:eastAsia="仿宋_GB2312"/>
                <w:sz w:val="18"/>
                <w:szCs w:val="18"/>
              </w:rPr>
            </w:pPr>
          </w:p>
        </w:tc>
        <w:tc>
          <w:tcPr>
            <w:tcW w:w="1753" w:type="dxa"/>
            <w:gridSpan w:val="2"/>
            <w:vMerge w:val="continue"/>
          </w:tcPr>
          <w:p w14:paraId="5D1B28A9">
            <w:pPr>
              <w:rPr>
                <w:rFonts w:hint="eastAsia" w:ascii="仿宋_GB2312" w:eastAsia="仿宋_GB2312"/>
                <w:sz w:val="18"/>
                <w:szCs w:val="18"/>
              </w:rPr>
            </w:pPr>
          </w:p>
        </w:tc>
        <w:tc>
          <w:tcPr>
            <w:tcW w:w="1990" w:type="dxa"/>
            <w:vMerge w:val="continue"/>
          </w:tcPr>
          <w:p w14:paraId="6B3EEA2B">
            <w:pPr>
              <w:rPr>
                <w:rFonts w:hint="eastAsia" w:ascii="仿宋_GB2312" w:eastAsia="仿宋_GB2312"/>
                <w:sz w:val="18"/>
                <w:szCs w:val="18"/>
              </w:rPr>
            </w:pPr>
          </w:p>
        </w:tc>
        <w:tc>
          <w:tcPr>
            <w:tcW w:w="2053" w:type="dxa"/>
            <w:vMerge w:val="continue"/>
          </w:tcPr>
          <w:p w14:paraId="10CF0E8F">
            <w:pPr>
              <w:rPr>
                <w:rFonts w:hint="eastAsia" w:ascii="仿宋_GB2312" w:eastAsia="仿宋_GB2312"/>
                <w:sz w:val="18"/>
                <w:szCs w:val="18"/>
              </w:rPr>
            </w:pPr>
          </w:p>
        </w:tc>
        <w:tc>
          <w:tcPr>
            <w:tcW w:w="1274" w:type="dxa"/>
            <w:vMerge w:val="continue"/>
          </w:tcPr>
          <w:p w14:paraId="42920D4C">
            <w:pPr>
              <w:rPr>
                <w:rFonts w:hint="eastAsia" w:ascii="仿宋_GB2312" w:eastAsia="仿宋_GB2312"/>
                <w:sz w:val="18"/>
                <w:szCs w:val="18"/>
              </w:rPr>
            </w:pPr>
          </w:p>
        </w:tc>
        <w:tc>
          <w:tcPr>
            <w:tcW w:w="1027" w:type="dxa"/>
            <w:vMerge w:val="continue"/>
          </w:tcPr>
          <w:p w14:paraId="21390B06">
            <w:pPr>
              <w:rPr>
                <w:rFonts w:hint="eastAsia" w:ascii="仿宋_GB2312" w:eastAsia="仿宋_GB2312"/>
                <w:sz w:val="18"/>
                <w:szCs w:val="18"/>
              </w:rPr>
            </w:pPr>
          </w:p>
        </w:tc>
        <w:tc>
          <w:tcPr>
            <w:tcW w:w="3380" w:type="dxa"/>
            <w:vMerge w:val="continue"/>
          </w:tcPr>
          <w:p w14:paraId="2109892D">
            <w:pPr>
              <w:rPr>
                <w:rFonts w:hint="eastAsia" w:ascii="仿宋_GB2312" w:eastAsia="仿宋_GB2312"/>
                <w:sz w:val="18"/>
                <w:szCs w:val="18"/>
              </w:rPr>
            </w:pPr>
          </w:p>
        </w:tc>
        <w:tc>
          <w:tcPr>
            <w:tcW w:w="350" w:type="dxa"/>
            <w:vMerge w:val="restart"/>
          </w:tcPr>
          <w:p w14:paraId="2CA6F7D3">
            <w:pPr>
              <w:spacing w:before="189" w:line="229" w:lineRule="exact"/>
              <w:ind w:left="120"/>
              <w:jc w:val="right"/>
              <w:rPr>
                <w:rFonts w:hint="eastAsia" w:ascii="仿宋_GB2312" w:eastAsia="仿宋_GB2312"/>
                <w:sz w:val="18"/>
                <w:szCs w:val="18"/>
              </w:rPr>
            </w:pPr>
            <w:r>
              <w:rPr>
                <w:rFonts w:hint="eastAsia" w:ascii="仿宋_GB2312" w:eastAsia="仿宋_GB2312"/>
                <w:color w:val="000000"/>
                <w:sz w:val="18"/>
                <w:szCs w:val="18"/>
              </w:rPr>
              <w:t>全</w:t>
            </w:r>
          </w:p>
          <w:p w14:paraId="3A20BFEA">
            <w:pPr>
              <w:spacing w:line="229" w:lineRule="exact"/>
              <w:ind w:left="120"/>
              <w:jc w:val="right"/>
              <w:rPr>
                <w:rFonts w:hint="eastAsia" w:ascii="仿宋_GB2312" w:eastAsia="仿宋_GB2312"/>
                <w:sz w:val="18"/>
                <w:szCs w:val="18"/>
              </w:rPr>
            </w:pPr>
            <w:r>
              <w:rPr>
                <w:rFonts w:hint="eastAsia" w:ascii="仿宋_GB2312" w:eastAsia="仿宋_GB2312"/>
                <w:color w:val="000000"/>
                <w:sz w:val="18"/>
                <w:szCs w:val="18"/>
              </w:rPr>
              <w:t>社</w:t>
            </w:r>
          </w:p>
          <w:p w14:paraId="23CA9760">
            <w:pPr>
              <w:spacing w:line="229" w:lineRule="exact"/>
              <w:ind w:left="120"/>
              <w:jc w:val="right"/>
              <w:rPr>
                <w:rFonts w:hint="eastAsia" w:ascii="仿宋_GB2312" w:eastAsia="仿宋_GB2312"/>
                <w:sz w:val="18"/>
                <w:szCs w:val="18"/>
              </w:rPr>
            </w:pPr>
            <w:r>
              <w:rPr>
                <w:rFonts w:hint="eastAsia" w:ascii="仿宋_GB2312" w:eastAsia="仿宋_GB2312"/>
                <w:color w:val="000000"/>
                <w:sz w:val="18"/>
                <w:szCs w:val="18"/>
              </w:rPr>
              <w:t>会</w:t>
            </w:r>
          </w:p>
        </w:tc>
        <w:tc>
          <w:tcPr>
            <w:tcW w:w="399" w:type="dxa"/>
            <w:vMerge w:val="restart"/>
          </w:tcPr>
          <w:p w14:paraId="233C1EE3">
            <w:pPr>
              <w:spacing w:before="45" w:line="229" w:lineRule="exact"/>
              <w:jc w:val="center"/>
              <w:rPr>
                <w:rFonts w:hint="eastAsia" w:ascii="仿宋_GB2312" w:eastAsia="仿宋_GB2312"/>
                <w:sz w:val="18"/>
                <w:szCs w:val="18"/>
              </w:rPr>
            </w:pPr>
            <w:r>
              <w:rPr>
                <w:rFonts w:hint="eastAsia" w:ascii="仿宋_GB2312" w:eastAsia="仿宋_GB2312"/>
                <w:color w:val="000000"/>
                <w:sz w:val="18"/>
                <w:szCs w:val="18"/>
              </w:rPr>
              <w:t>特</w:t>
            </w:r>
          </w:p>
          <w:p w14:paraId="66F0E30C">
            <w:pPr>
              <w:spacing w:line="240" w:lineRule="exact"/>
              <w:jc w:val="center"/>
              <w:rPr>
                <w:rFonts w:hint="eastAsia" w:ascii="仿宋_GB2312" w:eastAsia="仿宋_GB2312"/>
                <w:sz w:val="18"/>
                <w:szCs w:val="18"/>
              </w:rPr>
            </w:pPr>
            <w:r>
              <w:rPr>
                <w:rFonts w:hint="eastAsia" w:ascii="仿宋_GB2312" w:eastAsia="仿宋_GB2312"/>
                <w:color w:val="000000"/>
                <w:sz w:val="18"/>
                <w:szCs w:val="18"/>
              </w:rPr>
              <w:t>定</w:t>
            </w:r>
          </w:p>
          <w:p w14:paraId="33114E09">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群</w:t>
            </w:r>
          </w:p>
          <w:p w14:paraId="0D615384">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体</w:t>
            </w:r>
          </w:p>
        </w:tc>
        <w:tc>
          <w:tcPr>
            <w:tcW w:w="399" w:type="dxa"/>
            <w:vMerge w:val="restart"/>
          </w:tcPr>
          <w:p w14:paraId="7CFBDC4B">
            <w:pPr>
              <w:spacing w:before="364" w:line="229" w:lineRule="exact"/>
              <w:jc w:val="center"/>
              <w:rPr>
                <w:rFonts w:hint="eastAsia" w:ascii="仿宋_GB2312" w:eastAsia="仿宋_GB2312"/>
                <w:sz w:val="18"/>
                <w:szCs w:val="18"/>
              </w:rPr>
            </w:pPr>
            <w:r>
              <w:rPr>
                <w:rFonts w:hint="eastAsia" w:ascii="仿宋_GB2312" w:eastAsia="仿宋_GB2312"/>
                <w:color w:val="000000"/>
                <w:sz w:val="18"/>
                <w:szCs w:val="18"/>
              </w:rPr>
              <w:t>主</w:t>
            </w:r>
          </w:p>
          <w:p w14:paraId="3005F2D9">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动</w:t>
            </w:r>
          </w:p>
        </w:tc>
        <w:tc>
          <w:tcPr>
            <w:tcW w:w="399" w:type="dxa"/>
            <w:vMerge w:val="restart"/>
          </w:tcPr>
          <w:p w14:paraId="7CAFA94D">
            <w:pPr>
              <w:spacing w:before="189" w:line="229" w:lineRule="exact"/>
              <w:jc w:val="center"/>
              <w:rPr>
                <w:rFonts w:hint="eastAsia" w:ascii="仿宋_GB2312" w:eastAsia="仿宋_GB2312"/>
                <w:sz w:val="18"/>
                <w:szCs w:val="18"/>
              </w:rPr>
            </w:pPr>
            <w:r>
              <w:rPr>
                <w:rFonts w:hint="eastAsia" w:ascii="仿宋_GB2312" w:eastAsia="仿宋_GB2312"/>
                <w:color w:val="000000"/>
                <w:sz w:val="18"/>
                <w:szCs w:val="18"/>
              </w:rPr>
              <w:t>依</w:t>
            </w:r>
          </w:p>
          <w:p w14:paraId="5922F5AD">
            <w:pPr>
              <w:spacing w:line="277" w:lineRule="exact"/>
              <w:jc w:val="center"/>
              <w:rPr>
                <w:rFonts w:hint="eastAsia" w:ascii="仿宋_GB2312" w:eastAsia="仿宋_GB2312"/>
                <w:sz w:val="18"/>
                <w:szCs w:val="18"/>
              </w:rPr>
            </w:pPr>
            <w:r>
              <w:rPr>
                <w:rFonts w:hint="eastAsia" w:ascii="仿宋_GB2312" w:eastAsia="仿宋_GB2312"/>
                <w:color w:val="000000"/>
                <w:sz w:val="18"/>
                <w:szCs w:val="18"/>
              </w:rPr>
              <w:t>申</w:t>
            </w:r>
          </w:p>
          <w:p w14:paraId="76E2899A">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请</w:t>
            </w:r>
          </w:p>
        </w:tc>
        <w:tc>
          <w:tcPr>
            <w:tcW w:w="419" w:type="dxa"/>
            <w:vMerge w:val="restart"/>
          </w:tcPr>
          <w:p w14:paraId="50C9EE48">
            <w:pPr>
              <w:spacing w:before="360" w:line="229" w:lineRule="exact"/>
              <w:jc w:val="center"/>
              <w:rPr>
                <w:rFonts w:hint="eastAsia" w:ascii="仿宋_GB2312" w:eastAsia="仿宋_GB2312"/>
                <w:sz w:val="18"/>
                <w:szCs w:val="18"/>
              </w:rPr>
            </w:pPr>
            <w:r>
              <w:rPr>
                <w:rFonts w:hint="eastAsia" w:ascii="仿宋_GB2312" w:eastAsia="仿宋_GB2312"/>
                <w:color w:val="000000"/>
                <w:sz w:val="18"/>
                <w:szCs w:val="18"/>
              </w:rPr>
              <w:t>县</w:t>
            </w:r>
          </w:p>
          <w:p w14:paraId="6786EC01">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级</w:t>
            </w:r>
          </w:p>
        </w:tc>
        <w:tc>
          <w:tcPr>
            <w:tcW w:w="399" w:type="dxa"/>
            <w:vMerge w:val="restart"/>
          </w:tcPr>
          <w:p w14:paraId="7F495A6F">
            <w:pPr>
              <w:spacing w:before="332" w:line="240" w:lineRule="exact"/>
              <w:jc w:val="center"/>
              <w:rPr>
                <w:rFonts w:hint="eastAsia" w:ascii="仿宋_GB2312" w:eastAsia="仿宋_GB2312"/>
                <w:sz w:val="18"/>
                <w:szCs w:val="18"/>
              </w:rPr>
            </w:pPr>
            <w:r>
              <w:rPr>
                <w:rFonts w:hint="eastAsia" w:ascii="仿宋_GB2312" w:eastAsia="仿宋_GB2312"/>
                <w:color w:val="000000"/>
                <w:sz w:val="18"/>
                <w:szCs w:val="18"/>
              </w:rPr>
              <w:t>乡</w:t>
            </w:r>
          </w:p>
          <w:p w14:paraId="0870BF09">
            <w:pPr>
              <w:spacing w:line="240" w:lineRule="exact"/>
              <w:jc w:val="center"/>
              <w:rPr>
                <w:rFonts w:hint="eastAsia" w:ascii="仿宋_GB2312" w:eastAsia="仿宋_GB2312"/>
                <w:sz w:val="18"/>
                <w:szCs w:val="18"/>
              </w:rPr>
            </w:pPr>
            <w:r>
              <w:rPr>
                <w:rFonts w:hint="eastAsia" w:ascii="仿宋_GB2312" w:eastAsia="仿宋_GB2312"/>
                <w:color w:val="000000"/>
                <w:sz w:val="18"/>
                <w:szCs w:val="18"/>
              </w:rPr>
              <w:t>级</w:t>
            </w:r>
          </w:p>
        </w:tc>
      </w:tr>
      <w:tr w14:paraId="10AB7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80" w:hRule="atLeast"/>
          <w:jc w:val="right"/>
        </w:trPr>
        <w:tc>
          <w:tcPr>
            <w:tcW w:w="418" w:type="dxa"/>
            <w:vMerge w:val="continue"/>
          </w:tcPr>
          <w:p w14:paraId="6C94642B">
            <w:pPr>
              <w:rPr>
                <w:rFonts w:hint="eastAsia" w:ascii="仿宋_GB2312" w:eastAsia="仿宋_GB2312"/>
                <w:sz w:val="18"/>
                <w:szCs w:val="18"/>
              </w:rPr>
            </w:pPr>
          </w:p>
        </w:tc>
        <w:tc>
          <w:tcPr>
            <w:tcW w:w="657" w:type="dxa"/>
          </w:tcPr>
          <w:p w14:paraId="0456176F">
            <w:pPr>
              <w:spacing w:before="312" w:line="206" w:lineRule="exact"/>
              <w:jc w:val="center"/>
              <w:rPr>
                <w:rFonts w:hint="eastAsia" w:ascii="仿宋_GB2312" w:eastAsia="仿宋_GB2312"/>
                <w:sz w:val="18"/>
                <w:szCs w:val="18"/>
              </w:rPr>
            </w:pPr>
            <w:r>
              <w:rPr>
                <w:rFonts w:hint="eastAsia" w:ascii="仿宋_GB2312" w:eastAsia="仿宋_GB2312"/>
                <w:color w:val="000000"/>
                <w:sz w:val="18"/>
                <w:szCs w:val="18"/>
              </w:rPr>
              <w:t>一级</w:t>
            </w:r>
          </w:p>
          <w:p w14:paraId="771F08FA">
            <w:pPr>
              <w:spacing w:line="206" w:lineRule="exact"/>
              <w:jc w:val="center"/>
              <w:rPr>
                <w:rFonts w:hint="eastAsia" w:ascii="仿宋_GB2312" w:eastAsia="仿宋_GB2312"/>
                <w:sz w:val="18"/>
                <w:szCs w:val="18"/>
              </w:rPr>
            </w:pPr>
            <w:r>
              <w:rPr>
                <w:rFonts w:hint="eastAsia" w:ascii="仿宋_GB2312" w:eastAsia="仿宋_GB2312"/>
                <w:color w:val="000000"/>
                <w:sz w:val="18"/>
                <w:szCs w:val="18"/>
              </w:rPr>
              <w:t>事项</w:t>
            </w:r>
          </w:p>
        </w:tc>
        <w:tc>
          <w:tcPr>
            <w:tcW w:w="1096" w:type="dxa"/>
          </w:tcPr>
          <w:p w14:paraId="78F7C687">
            <w:pPr>
              <w:spacing w:before="313" w:line="224" w:lineRule="exact"/>
              <w:jc w:val="center"/>
              <w:rPr>
                <w:rFonts w:hint="eastAsia" w:ascii="仿宋_GB2312" w:eastAsia="仿宋_GB2312"/>
                <w:sz w:val="18"/>
                <w:szCs w:val="18"/>
              </w:rPr>
            </w:pPr>
            <w:r>
              <w:rPr>
                <w:rFonts w:hint="eastAsia" w:ascii="仿宋_GB2312" w:eastAsia="仿宋_GB2312"/>
                <w:color w:val="000000"/>
                <w:sz w:val="18"/>
                <w:szCs w:val="18"/>
              </w:rPr>
              <w:t>二级</w:t>
            </w:r>
          </w:p>
          <w:p w14:paraId="5187DEB0">
            <w:pPr>
              <w:spacing w:line="224" w:lineRule="exact"/>
              <w:jc w:val="center"/>
              <w:rPr>
                <w:rFonts w:hint="eastAsia" w:ascii="仿宋_GB2312" w:eastAsia="仿宋_GB2312"/>
                <w:sz w:val="18"/>
                <w:szCs w:val="18"/>
              </w:rPr>
            </w:pPr>
            <w:r>
              <w:rPr>
                <w:rFonts w:hint="eastAsia" w:ascii="仿宋_GB2312" w:eastAsia="仿宋_GB2312"/>
                <w:color w:val="000000"/>
                <w:sz w:val="18"/>
                <w:szCs w:val="18"/>
              </w:rPr>
              <w:t>事项</w:t>
            </w:r>
          </w:p>
        </w:tc>
        <w:tc>
          <w:tcPr>
            <w:tcW w:w="1990" w:type="dxa"/>
            <w:vMerge w:val="continue"/>
          </w:tcPr>
          <w:p w14:paraId="51E7D66A">
            <w:pPr>
              <w:rPr>
                <w:rFonts w:hint="eastAsia" w:ascii="仿宋_GB2312" w:eastAsia="仿宋_GB2312"/>
                <w:sz w:val="18"/>
                <w:szCs w:val="18"/>
              </w:rPr>
            </w:pPr>
          </w:p>
        </w:tc>
        <w:tc>
          <w:tcPr>
            <w:tcW w:w="2053" w:type="dxa"/>
            <w:vMerge w:val="continue"/>
          </w:tcPr>
          <w:p w14:paraId="235264D3">
            <w:pPr>
              <w:rPr>
                <w:rFonts w:hint="eastAsia" w:ascii="仿宋_GB2312" w:eastAsia="仿宋_GB2312"/>
                <w:sz w:val="18"/>
                <w:szCs w:val="18"/>
              </w:rPr>
            </w:pPr>
          </w:p>
        </w:tc>
        <w:tc>
          <w:tcPr>
            <w:tcW w:w="1274" w:type="dxa"/>
            <w:vMerge w:val="continue"/>
          </w:tcPr>
          <w:p w14:paraId="7A538492">
            <w:pPr>
              <w:rPr>
                <w:rFonts w:hint="eastAsia" w:ascii="仿宋_GB2312" w:eastAsia="仿宋_GB2312"/>
                <w:sz w:val="18"/>
                <w:szCs w:val="18"/>
              </w:rPr>
            </w:pPr>
          </w:p>
        </w:tc>
        <w:tc>
          <w:tcPr>
            <w:tcW w:w="1027" w:type="dxa"/>
            <w:vMerge w:val="continue"/>
          </w:tcPr>
          <w:p w14:paraId="2B0B321E">
            <w:pPr>
              <w:rPr>
                <w:rFonts w:hint="eastAsia" w:ascii="仿宋_GB2312" w:eastAsia="仿宋_GB2312"/>
                <w:sz w:val="18"/>
                <w:szCs w:val="18"/>
              </w:rPr>
            </w:pPr>
          </w:p>
        </w:tc>
        <w:tc>
          <w:tcPr>
            <w:tcW w:w="3380" w:type="dxa"/>
            <w:vMerge w:val="continue"/>
          </w:tcPr>
          <w:p w14:paraId="7DFA2783">
            <w:pPr>
              <w:rPr>
                <w:rFonts w:hint="eastAsia" w:ascii="仿宋_GB2312" w:eastAsia="仿宋_GB2312"/>
                <w:sz w:val="18"/>
                <w:szCs w:val="18"/>
              </w:rPr>
            </w:pPr>
          </w:p>
        </w:tc>
        <w:tc>
          <w:tcPr>
            <w:tcW w:w="350" w:type="dxa"/>
            <w:vMerge w:val="continue"/>
          </w:tcPr>
          <w:p w14:paraId="2637B029">
            <w:pPr>
              <w:rPr>
                <w:rFonts w:hint="eastAsia" w:ascii="仿宋_GB2312" w:eastAsia="仿宋_GB2312"/>
                <w:sz w:val="18"/>
                <w:szCs w:val="18"/>
              </w:rPr>
            </w:pPr>
          </w:p>
        </w:tc>
        <w:tc>
          <w:tcPr>
            <w:tcW w:w="399" w:type="dxa"/>
            <w:vMerge w:val="continue"/>
          </w:tcPr>
          <w:p w14:paraId="6651ABAD">
            <w:pPr>
              <w:rPr>
                <w:rFonts w:hint="eastAsia" w:ascii="仿宋_GB2312" w:eastAsia="仿宋_GB2312"/>
                <w:sz w:val="18"/>
                <w:szCs w:val="18"/>
              </w:rPr>
            </w:pPr>
          </w:p>
        </w:tc>
        <w:tc>
          <w:tcPr>
            <w:tcW w:w="399" w:type="dxa"/>
            <w:vMerge w:val="continue"/>
          </w:tcPr>
          <w:p w14:paraId="77FB9187">
            <w:pPr>
              <w:rPr>
                <w:rFonts w:hint="eastAsia" w:ascii="仿宋_GB2312" w:eastAsia="仿宋_GB2312"/>
                <w:sz w:val="18"/>
                <w:szCs w:val="18"/>
              </w:rPr>
            </w:pPr>
          </w:p>
        </w:tc>
        <w:tc>
          <w:tcPr>
            <w:tcW w:w="399" w:type="dxa"/>
            <w:vMerge w:val="continue"/>
          </w:tcPr>
          <w:p w14:paraId="2B4F1A53">
            <w:pPr>
              <w:rPr>
                <w:rFonts w:hint="eastAsia" w:ascii="仿宋_GB2312" w:eastAsia="仿宋_GB2312"/>
                <w:sz w:val="18"/>
                <w:szCs w:val="18"/>
              </w:rPr>
            </w:pPr>
          </w:p>
        </w:tc>
        <w:tc>
          <w:tcPr>
            <w:tcW w:w="419" w:type="dxa"/>
            <w:vMerge w:val="continue"/>
          </w:tcPr>
          <w:p w14:paraId="32F86586">
            <w:pPr>
              <w:rPr>
                <w:rFonts w:hint="eastAsia" w:ascii="仿宋_GB2312" w:eastAsia="仿宋_GB2312"/>
                <w:sz w:val="18"/>
                <w:szCs w:val="18"/>
              </w:rPr>
            </w:pPr>
          </w:p>
        </w:tc>
        <w:tc>
          <w:tcPr>
            <w:tcW w:w="399" w:type="dxa"/>
            <w:vMerge w:val="continue"/>
          </w:tcPr>
          <w:p w14:paraId="7E550D0B">
            <w:pPr>
              <w:rPr>
                <w:rFonts w:hint="eastAsia" w:ascii="仿宋_GB2312" w:eastAsia="仿宋_GB2312"/>
                <w:sz w:val="18"/>
                <w:szCs w:val="18"/>
              </w:rPr>
            </w:pPr>
          </w:p>
        </w:tc>
      </w:tr>
      <w:tr w14:paraId="2F92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20" w:hRule="atLeast"/>
          <w:jc w:val="right"/>
        </w:trPr>
        <w:tc>
          <w:tcPr>
            <w:tcW w:w="418" w:type="dxa"/>
            <w:vAlign w:val="center"/>
          </w:tcPr>
          <w:p w14:paraId="2D26D3D2">
            <w:pPr>
              <w:spacing w:line="259" w:lineRule="exact"/>
              <w:jc w:val="center"/>
              <w:rPr>
                <w:rFonts w:hint="eastAsia" w:ascii="仿宋_GB2312" w:eastAsia="仿宋_GB2312"/>
                <w:sz w:val="18"/>
                <w:szCs w:val="18"/>
              </w:rPr>
            </w:pPr>
            <w:r>
              <w:rPr>
                <w:rFonts w:hint="eastAsia" w:ascii="仿宋_GB2312" w:eastAsia="仿宋_GB2312"/>
                <w:color w:val="000000"/>
                <w:sz w:val="18"/>
                <w:szCs w:val="18"/>
              </w:rPr>
              <w:t>1</w:t>
            </w:r>
          </w:p>
        </w:tc>
        <w:tc>
          <w:tcPr>
            <w:tcW w:w="657" w:type="dxa"/>
          </w:tcPr>
          <w:p w14:paraId="7B7CDAA4">
            <w:pPr>
              <w:spacing w:before="866" w:line="210" w:lineRule="exact"/>
              <w:jc w:val="center"/>
              <w:rPr>
                <w:rFonts w:hint="eastAsia" w:ascii="仿宋_GB2312" w:eastAsia="仿宋_GB2312"/>
                <w:sz w:val="18"/>
                <w:szCs w:val="18"/>
              </w:rPr>
            </w:pPr>
            <w:r>
              <w:rPr>
                <w:rFonts w:hint="eastAsia" w:ascii="仿宋_GB2312" w:eastAsia="仿宋_GB2312"/>
                <w:color w:val="000000"/>
                <w:sz w:val="18"/>
                <w:szCs w:val="18"/>
              </w:rPr>
              <w:t>机构</w:t>
            </w:r>
          </w:p>
          <w:p w14:paraId="17BF06A3">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信息</w:t>
            </w:r>
          </w:p>
        </w:tc>
        <w:tc>
          <w:tcPr>
            <w:tcW w:w="1096" w:type="dxa"/>
          </w:tcPr>
          <w:p w14:paraId="08EBF160">
            <w:pPr>
              <w:spacing w:before="235" w:line="210"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50C0A274">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主管部门</w:t>
            </w:r>
          </w:p>
          <w:p w14:paraId="1FF5FAE5">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及派出机</w:t>
            </w:r>
          </w:p>
          <w:p w14:paraId="6C24B10A">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构、公共</w:t>
            </w:r>
          </w:p>
          <w:p w14:paraId="58977CBD">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服务机构</w:t>
            </w:r>
          </w:p>
          <w:p w14:paraId="410CFEA7">
            <w:pPr>
              <w:spacing w:line="210" w:lineRule="exact"/>
              <w:ind w:left="60"/>
              <w:jc w:val="left"/>
              <w:rPr>
                <w:rFonts w:hint="eastAsia" w:ascii="仿宋_GB2312" w:eastAsia="仿宋_GB2312"/>
                <w:sz w:val="18"/>
                <w:szCs w:val="18"/>
              </w:rPr>
            </w:pPr>
            <w:r>
              <w:rPr>
                <w:rFonts w:hint="eastAsia" w:ascii="仿宋_GB2312" w:eastAsia="仿宋_GB2312"/>
                <w:color w:val="000000"/>
                <w:sz w:val="18"/>
                <w:szCs w:val="18"/>
              </w:rPr>
              <w:t>信息</w:t>
            </w:r>
          </w:p>
        </w:tc>
        <w:tc>
          <w:tcPr>
            <w:tcW w:w="1990" w:type="dxa"/>
          </w:tcPr>
          <w:p w14:paraId="164E3056">
            <w:pPr>
              <w:spacing w:before="403" w:line="210" w:lineRule="exact"/>
              <w:jc w:val="center"/>
              <w:rPr>
                <w:rFonts w:hint="eastAsia" w:ascii="仿宋_GB2312" w:eastAsia="仿宋_GB2312"/>
                <w:sz w:val="18"/>
                <w:szCs w:val="18"/>
              </w:rPr>
            </w:pPr>
            <w:r>
              <w:rPr>
                <w:rFonts w:hint="eastAsia" w:ascii="仿宋_GB2312" w:eastAsia="仿宋_GB2312"/>
                <w:color w:val="000000"/>
                <w:sz w:val="18"/>
                <w:szCs w:val="18"/>
              </w:rPr>
              <w:t>机构名称、机构职</w:t>
            </w:r>
          </w:p>
          <w:p w14:paraId="143C75F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能、内设机构、办公</w:t>
            </w:r>
          </w:p>
          <w:p w14:paraId="2E9A8603">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地址、办公时间、办</w:t>
            </w:r>
          </w:p>
          <w:p w14:paraId="59D4AE91">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公电话、负责人姓</w:t>
            </w:r>
          </w:p>
          <w:p w14:paraId="04EFF5AF">
            <w:pPr>
              <w:spacing w:line="230" w:lineRule="exact"/>
              <w:ind w:left="80"/>
              <w:jc w:val="left"/>
              <w:rPr>
                <w:rFonts w:hint="eastAsia" w:ascii="仿宋_GB2312" w:eastAsia="仿宋_GB2312"/>
                <w:sz w:val="18"/>
                <w:szCs w:val="18"/>
              </w:rPr>
            </w:pPr>
            <w:r>
              <w:rPr>
                <w:rFonts w:hint="eastAsia" w:ascii="仿宋_GB2312" w:eastAsia="仿宋_GB2312"/>
                <w:color w:val="000000"/>
                <w:sz w:val="18"/>
                <w:szCs w:val="18"/>
              </w:rPr>
              <w:t>名、权责清单</w:t>
            </w:r>
          </w:p>
        </w:tc>
        <w:tc>
          <w:tcPr>
            <w:tcW w:w="2053" w:type="dxa"/>
          </w:tcPr>
          <w:p w14:paraId="78228B4F">
            <w:pPr>
              <w:spacing w:before="219" w:line="215" w:lineRule="exact"/>
              <w:ind w:left="180"/>
              <w:jc w:val="left"/>
              <w:rPr>
                <w:rFonts w:hint="eastAsia" w:ascii="仿宋_GB2312" w:eastAsia="仿宋_GB2312"/>
                <w:sz w:val="18"/>
                <w:szCs w:val="18"/>
              </w:rPr>
            </w:pPr>
            <w:r>
              <w:rPr>
                <w:rFonts w:hint="eastAsia" w:ascii="仿宋_GB2312" w:eastAsia="仿宋_GB2312"/>
                <w:color w:val="000000"/>
                <w:sz w:val="18"/>
                <w:szCs w:val="18"/>
              </w:rPr>
              <w:t>《政府信息公开条</w:t>
            </w:r>
          </w:p>
          <w:p w14:paraId="69CC0F80">
            <w:pPr>
              <w:spacing w:line="221" w:lineRule="exact"/>
              <w:jc w:val="left"/>
              <w:rPr>
                <w:rFonts w:hint="eastAsia" w:ascii="仿宋_GB2312" w:eastAsia="仿宋_GB2312"/>
                <w:sz w:val="18"/>
                <w:szCs w:val="18"/>
              </w:rPr>
            </w:pPr>
            <w:r>
              <w:rPr>
                <w:rFonts w:hint="eastAsia" w:ascii="仿宋_GB2312" w:eastAsia="仿宋_GB2312"/>
                <w:color w:val="000000"/>
                <w:sz w:val="18"/>
                <w:szCs w:val="18"/>
              </w:rPr>
              <w:t>例》《关于推行地方</w:t>
            </w:r>
          </w:p>
          <w:p w14:paraId="5815126B">
            <w:pPr>
              <w:spacing w:line="196" w:lineRule="exact"/>
              <w:jc w:val="left"/>
              <w:rPr>
                <w:rFonts w:hint="eastAsia" w:ascii="仿宋_GB2312" w:eastAsia="仿宋_GB2312"/>
                <w:sz w:val="18"/>
                <w:szCs w:val="18"/>
              </w:rPr>
            </w:pPr>
            <w:r>
              <w:rPr>
                <w:rFonts w:hint="eastAsia" w:ascii="仿宋_GB2312" w:eastAsia="仿宋_GB2312"/>
                <w:color w:val="000000"/>
                <w:sz w:val="18"/>
                <w:szCs w:val="18"/>
              </w:rPr>
              <w:t>各级政府工作部门</w:t>
            </w:r>
          </w:p>
          <w:p w14:paraId="6F06DAFE">
            <w:pPr>
              <w:spacing w:line="196" w:lineRule="exact"/>
              <w:jc w:val="left"/>
              <w:rPr>
                <w:rFonts w:hint="eastAsia" w:ascii="仿宋_GB2312" w:eastAsia="仿宋_GB2312"/>
                <w:sz w:val="18"/>
                <w:szCs w:val="18"/>
              </w:rPr>
            </w:pPr>
            <w:r>
              <w:rPr>
                <w:rFonts w:hint="eastAsia" w:ascii="仿宋_GB2312" w:eastAsia="仿宋_GB2312"/>
                <w:color w:val="000000"/>
                <w:sz w:val="18"/>
                <w:szCs w:val="18"/>
              </w:rPr>
              <w:t>权力清单制度的指</w:t>
            </w:r>
          </w:p>
          <w:p w14:paraId="7A8AF51D">
            <w:pPr>
              <w:spacing w:line="235" w:lineRule="exact"/>
              <w:jc w:val="left"/>
              <w:rPr>
                <w:rFonts w:hint="eastAsia" w:ascii="仿宋_GB2312" w:eastAsia="仿宋_GB2312"/>
                <w:sz w:val="18"/>
                <w:szCs w:val="18"/>
              </w:rPr>
            </w:pPr>
            <w:r>
              <w:rPr>
                <w:rFonts w:hint="eastAsia" w:ascii="仿宋_GB2312" w:eastAsia="仿宋_GB2312"/>
                <w:color w:val="000000"/>
                <w:sz w:val="18"/>
                <w:szCs w:val="18"/>
              </w:rPr>
              <w:t>导意见》（中办发</w:t>
            </w:r>
          </w:p>
          <w:p w14:paraId="4E141FE7">
            <w:pPr>
              <w:spacing w:line="257" w:lineRule="exact"/>
              <w:ind w:left="180"/>
              <w:jc w:val="left"/>
              <w:rPr>
                <w:rFonts w:hint="eastAsia" w:ascii="仿宋_GB2312" w:eastAsia="仿宋_GB2312"/>
                <w:sz w:val="18"/>
                <w:szCs w:val="18"/>
              </w:rPr>
            </w:pPr>
            <w:r>
              <w:rPr>
                <w:rFonts w:hint="eastAsia" w:ascii="仿宋_GB2312" w:eastAsia="仿宋_GB2312"/>
                <w:color w:val="000000"/>
                <w:sz w:val="18"/>
                <w:szCs w:val="18"/>
              </w:rPr>
              <w:t>（2015）21号）</w:t>
            </w:r>
          </w:p>
        </w:tc>
        <w:tc>
          <w:tcPr>
            <w:tcW w:w="1274" w:type="dxa"/>
          </w:tcPr>
          <w:p w14:paraId="1635A052">
            <w:pPr>
              <w:spacing w:before="554" w:line="210"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476CD47B">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者变更之日</w:t>
            </w:r>
          </w:p>
          <w:p w14:paraId="53BB39CB">
            <w:pPr>
              <w:spacing w:line="252"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3859FCC8">
            <w:pPr>
              <w:spacing w:line="210" w:lineRule="exact"/>
              <w:ind w:left="6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027" w:type="dxa"/>
          </w:tcPr>
          <w:p w14:paraId="582A1529">
            <w:pPr>
              <w:spacing w:before="870" w:line="210"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12FA0B84">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3380" w:type="dxa"/>
          </w:tcPr>
          <w:p w14:paraId="6C1862D1">
            <w:pPr>
              <w:spacing w:line="224" w:lineRule="exact"/>
              <w:rPr>
                <w:rFonts w:hint="eastAsia" w:ascii="仿宋_GB2312" w:eastAsia="仿宋_GB2312"/>
                <w:sz w:val="18"/>
                <w:szCs w:val="18"/>
              </w:rPr>
            </w:pPr>
            <w:r>
              <w:rPr>
                <w:rFonts w:hint="eastAsia" w:ascii="仿宋_GB2312" w:eastAsia="仿宋_GB2312"/>
                <w:color w:val="000000"/>
                <w:sz w:val="18"/>
                <w:szCs w:val="18"/>
              </w:rPr>
              <w:t>■政府网站 □政府公报</w:t>
            </w:r>
          </w:p>
          <w:p w14:paraId="74E52225">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3A88F72E">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0710F36E">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0279BB84">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117D5D62">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3052E197">
            <w:pPr>
              <w:spacing w:line="228" w:lineRule="exact"/>
              <w:jc w:val="left"/>
              <w:rPr>
                <w:rFonts w:hint="eastAsia" w:ascii="仿宋_GB2312" w:eastAsia="仿宋_GB2312"/>
                <w:sz w:val="18"/>
                <w:szCs w:val="18"/>
                <w:u w:val="single"/>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 xml:space="preserve">         </w:t>
            </w:r>
          </w:p>
        </w:tc>
        <w:tc>
          <w:tcPr>
            <w:tcW w:w="350" w:type="dxa"/>
            <w:vAlign w:val="center"/>
          </w:tcPr>
          <w:p w14:paraId="70B0B467">
            <w:pPr>
              <w:spacing w:line="205" w:lineRule="exact"/>
              <w:ind w:left="120"/>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9" w:type="dxa"/>
            <w:vAlign w:val="center"/>
          </w:tcPr>
          <w:p w14:paraId="3EB681E2">
            <w:pPr>
              <w:rPr>
                <w:rFonts w:hint="eastAsia" w:ascii="仿宋_GB2312" w:eastAsia="仿宋_GB2312"/>
                <w:sz w:val="18"/>
                <w:szCs w:val="18"/>
              </w:rPr>
            </w:pPr>
          </w:p>
        </w:tc>
        <w:tc>
          <w:tcPr>
            <w:tcW w:w="399" w:type="dxa"/>
            <w:vAlign w:val="center"/>
          </w:tcPr>
          <w:p w14:paraId="69EEDBB0">
            <w:pPr>
              <w:spacing w:line="238"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9" w:type="dxa"/>
            <w:vAlign w:val="center"/>
          </w:tcPr>
          <w:p w14:paraId="01976FC1">
            <w:pPr>
              <w:rPr>
                <w:rFonts w:hint="eastAsia" w:ascii="仿宋_GB2312" w:eastAsia="仿宋_GB2312"/>
                <w:sz w:val="18"/>
                <w:szCs w:val="18"/>
              </w:rPr>
            </w:pPr>
          </w:p>
        </w:tc>
        <w:tc>
          <w:tcPr>
            <w:tcW w:w="419" w:type="dxa"/>
            <w:vAlign w:val="center"/>
          </w:tcPr>
          <w:p w14:paraId="6DBDF3DD">
            <w:pPr>
              <w:spacing w:line="253"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9" w:type="dxa"/>
            <w:vAlign w:val="center"/>
          </w:tcPr>
          <w:p w14:paraId="24EE16E4">
            <w:pPr>
              <w:rPr>
                <w:rFonts w:hint="eastAsia" w:ascii="仿宋_GB2312" w:eastAsia="仿宋_GB2312"/>
                <w:sz w:val="18"/>
                <w:szCs w:val="18"/>
              </w:rPr>
            </w:pPr>
          </w:p>
        </w:tc>
      </w:tr>
      <w:tr w14:paraId="64FC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40" w:hRule="atLeast"/>
          <w:jc w:val="right"/>
        </w:trPr>
        <w:tc>
          <w:tcPr>
            <w:tcW w:w="418" w:type="dxa"/>
            <w:vAlign w:val="center"/>
          </w:tcPr>
          <w:p w14:paraId="232AF2D7">
            <w:pPr>
              <w:spacing w:line="248" w:lineRule="exact"/>
              <w:jc w:val="center"/>
              <w:rPr>
                <w:rFonts w:hint="eastAsia" w:ascii="仿宋_GB2312" w:eastAsia="仿宋_GB2312"/>
                <w:sz w:val="18"/>
                <w:szCs w:val="18"/>
              </w:rPr>
            </w:pPr>
            <w:r>
              <w:rPr>
                <w:rFonts w:hint="eastAsia" w:ascii="仿宋_GB2312" w:eastAsia="仿宋_GB2312"/>
                <w:color w:val="000000"/>
                <w:sz w:val="18"/>
                <w:szCs w:val="18"/>
              </w:rPr>
              <w:t>2</w:t>
            </w:r>
          </w:p>
        </w:tc>
        <w:tc>
          <w:tcPr>
            <w:tcW w:w="657" w:type="dxa"/>
          </w:tcPr>
          <w:p w14:paraId="431801EB">
            <w:pPr>
              <w:spacing w:before="863" w:line="210" w:lineRule="exact"/>
              <w:jc w:val="center"/>
              <w:rPr>
                <w:rFonts w:hint="eastAsia" w:ascii="仿宋_GB2312" w:eastAsia="仿宋_GB2312"/>
                <w:sz w:val="18"/>
                <w:szCs w:val="18"/>
              </w:rPr>
            </w:pPr>
            <w:r>
              <w:rPr>
                <w:rFonts w:hint="eastAsia" w:ascii="仿宋_GB2312" w:eastAsia="仿宋_GB2312"/>
                <w:color w:val="000000"/>
                <w:sz w:val="18"/>
                <w:szCs w:val="18"/>
              </w:rPr>
              <w:t>公共</w:t>
            </w:r>
          </w:p>
          <w:p w14:paraId="7A869D2B">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服务</w:t>
            </w:r>
          </w:p>
        </w:tc>
        <w:tc>
          <w:tcPr>
            <w:tcW w:w="1096" w:type="dxa"/>
            <w:vAlign w:val="center"/>
          </w:tcPr>
          <w:p w14:paraId="2BB9777C">
            <w:pPr>
              <w:spacing w:line="238" w:lineRule="exact"/>
              <w:jc w:val="center"/>
              <w:rPr>
                <w:rFonts w:hint="eastAsia" w:ascii="仿宋_GB2312" w:eastAsia="仿宋_GB2312"/>
                <w:sz w:val="18"/>
                <w:szCs w:val="18"/>
              </w:rPr>
            </w:pPr>
            <w:r>
              <w:rPr>
                <w:rFonts w:hint="eastAsia" w:ascii="仿宋_GB2312" w:eastAsia="仿宋_GB2312"/>
                <w:color w:val="000000"/>
                <w:sz w:val="18"/>
                <w:szCs w:val="18"/>
              </w:rPr>
              <w:t>政策文件</w:t>
            </w:r>
          </w:p>
        </w:tc>
        <w:tc>
          <w:tcPr>
            <w:tcW w:w="1990" w:type="dxa"/>
          </w:tcPr>
          <w:p w14:paraId="56D9CC2A">
            <w:pPr>
              <w:spacing w:before="552" w:line="221" w:lineRule="exact"/>
              <w:jc w:val="center"/>
              <w:rPr>
                <w:rFonts w:hint="eastAsia" w:ascii="仿宋_GB2312" w:eastAsia="仿宋_GB2312"/>
                <w:sz w:val="18"/>
                <w:szCs w:val="18"/>
              </w:rPr>
            </w:pPr>
            <w:r>
              <w:rPr>
                <w:rFonts w:hint="eastAsia" w:ascii="仿宋_GB2312" w:eastAsia="仿宋_GB2312"/>
                <w:color w:val="000000"/>
                <w:sz w:val="18"/>
                <w:szCs w:val="18"/>
              </w:rPr>
              <w:t>本级政府及自然资</w:t>
            </w:r>
          </w:p>
          <w:p w14:paraId="06591057">
            <w:pPr>
              <w:spacing w:line="221" w:lineRule="exact"/>
              <w:jc w:val="center"/>
              <w:rPr>
                <w:rFonts w:hint="eastAsia" w:ascii="仿宋_GB2312" w:eastAsia="仿宋_GB2312"/>
                <w:sz w:val="18"/>
                <w:szCs w:val="18"/>
              </w:rPr>
            </w:pPr>
            <w:r>
              <w:rPr>
                <w:rFonts w:hint="eastAsia" w:ascii="仿宋_GB2312" w:eastAsia="仿宋_GB2312"/>
                <w:color w:val="000000"/>
                <w:sz w:val="18"/>
                <w:szCs w:val="18"/>
              </w:rPr>
              <w:t>源主管部门出台的</w:t>
            </w:r>
          </w:p>
          <w:p w14:paraId="417915CD">
            <w:pPr>
              <w:spacing w:line="221" w:lineRule="exact"/>
              <w:jc w:val="center"/>
              <w:rPr>
                <w:rFonts w:hint="eastAsia" w:ascii="仿宋_GB2312" w:eastAsia="仿宋_GB2312"/>
                <w:sz w:val="18"/>
                <w:szCs w:val="18"/>
              </w:rPr>
            </w:pPr>
            <w:r>
              <w:rPr>
                <w:rFonts w:hint="eastAsia" w:ascii="仿宋_GB2312" w:eastAsia="仿宋_GB2312"/>
                <w:color w:val="000000"/>
                <w:sz w:val="18"/>
                <w:szCs w:val="18"/>
              </w:rPr>
              <w:t>自然资源政策文件</w:t>
            </w:r>
          </w:p>
          <w:p w14:paraId="0B35C608">
            <w:pPr>
              <w:spacing w:line="230" w:lineRule="exact"/>
              <w:ind w:left="60"/>
              <w:jc w:val="left"/>
              <w:rPr>
                <w:rFonts w:hint="eastAsia" w:ascii="仿宋_GB2312" w:eastAsia="仿宋_GB2312"/>
                <w:sz w:val="18"/>
                <w:szCs w:val="18"/>
              </w:rPr>
            </w:pPr>
            <w:r>
              <w:rPr>
                <w:rFonts w:hint="eastAsia" w:ascii="仿宋_GB2312" w:eastAsia="仿宋_GB2312"/>
                <w:color w:val="000000"/>
                <w:sz w:val="18"/>
                <w:szCs w:val="18"/>
              </w:rPr>
              <w:t>及相关解读</w:t>
            </w:r>
          </w:p>
        </w:tc>
        <w:tc>
          <w:tcPr>
            <w:tcW w:w="2053" w:type="dxa"/>
          </w:tcPr>
          <w:p w14:paraId="40FE78F7">
            <w:pPr>
              <w:spacing w:before="383" w:line="230" w:lineRule="exact"/>
              <w:ind w:left="160"/>
              <w:jc w:val="left"/>
              <w:rPr>
                <w:rFonts w:hint="eastAsia" w:ascii="仿宋_GB2312" w:eastAsia="仿宋_GB2312"/>
                <w:sz w:val="18"/>
                <w:szCs w:val="18"/>
              </w:rPr>
            </w:pPr>
            <w:r>
              <w:rPr>
                <w:rFonts w:hint="eastAsia" w:ascii="仿宋_GB2312" w:eastAsia="仿宋_GB2312"/>
                <w:color w:val="000000"/>
                <w:sz w:val="18"/>
                <w:szCs w:val="18"/>
              </w:rPr>
              <w:t>《政府信息公开条</w:t>
            </w:r>
          </w:p>
          <w:p w14:paraId="175A4456">
            <w:pPr>
              <w:spacing w:line="214" w:lineRule="exact"/>
              <w:jc w:val="left"/>
              <w:rPr>
                <w:rFonts w:hint="eastAsia" w:ascii="仿宋_GB2312" w:eastAsia="仿宋_GB2312"/>
                <w:sz w:val="18"/>
                <w:szCs w:val="18"/>
              </w:rPr>
            </w:pPr>
            <w:r>
              <w:rPr>
                <w:rFonts w:hint="eastAsia" w:ascii="仿宋_GB2312" w:eastAsia="仿宋_GB2312"/>
                <w:color w:val="000000"/>
                <w:sz w:val="18"/>
                <w:szCs w:val="18"/>
              </w:rPr>
              <w:t>例》《自然资源规范</w:t>
            </w:r>
          </w:p>
          <w:p w14:paraId="662B5C65">
            <w:pPr>
              <w:spacing w:line="230" w:lineRule="exact"/>
              <w:jc w:val="left"/>
              <w:rPr>
                <w:rFonts w:hint="eastAsia" w:ascii="仿宋_GB2312" w:eastAsia="仿宋_GB2312"/>
                <w:sz w:val="18"/>
                <w:szCs w:val="18"/>
              </w:rPr>
            </w:pPr>
            <w:r>
              <w:rPr>
                <w:rFonts w:hint="eastAsia" w:ascii="仿宋_GB2312" w:eastAsia="仿宋_GB2312"/>
                <w:color w:val="000000"/>
                <w:sz w:val="18"/>
                <w:szCs w:val="18"/>
              </w:rPr>
              <w:t>性文件管理规定》</w:t>
            </w:r>
          </w:p>
          <w:p w14:paraId="6FB27E40">
            <w:pPr>
              <w:spacing w:line="210" w:lineRule="exact"/>
              <w:jc w:val="left"/>
              <w:rPr>
                <w:rFonts w:hint="eastAsia" w:ascii="仿宋_GB2312" w:eastAsia="仿宋_GB2312"/>
                <w:sz w:val="18"/>
                <w:szCs w:val="18"/>
              </w:rPr>
            </w:pPr>
            <w:r>
              <w:rPr>
                <w:rFonts w:hint="eastAsia" w:ascii="仿宋_GB2312" w:eastAsia="仿宋_GB2312"/>
                <w:color w:val="000000"/>
                <w:sz w:val="18"/>
                <w:szCs w:val="18"/>
              </w:rPr>
              <w:t>（自然资源部令第2</w:t>
            </w:r>
          </w:p>
          <w:p w14:paraId="6F8597F7">
            <w:pPr>
              <w:spacing w:line="233" w:lineRule="exact"/>
              <w:ind w:left="80"/>
              <w:jc w:val="left"/>
              <w:rPr>
                <w:rFonts w:hint="eastAsia" w:ascii="仿宋_GB2312" w:eastAsia="仿宋_GB2312"/>
                <w:sz w:val="18"/>
                <w:szCs w:val="18"/>
              </w:rPr>
            </w:pPr>
            <w:r>
              <w:rPr>
                <w:rFonts w:hint="eastAsia" w:ascii="仿宋_GB2312" w:eastAsia="仿宋_GB2312"/>
                <w:color w:val="000000"/>
                <w:sz w:val="18"/>
                <w:szCs w:val="18"/>
              </w:rPr>
              <w:t>号）</w:t>
            </w:r>
          </w:p>
        </w:tc>
        <w:tc>
          <w:tcPr>
            <w:tcW w:w="1274" w:type="dxa"/>
          </w:tcPr>
          <w:p w14:paraId="7DD35F2B">
            <w:pPr>
              <w:spacing w:before="544" w:line="210"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4CE218B4">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者变更之日</w:t>
            </w:r>
          </w:p>
          <w:p w14:paraId="39D0FA4A">
            <w:pPr>
              <w:spacing w:line="252"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59C19A33">
            <w:pPr>
              <w:spacing w:line="210" w:lineRule="exact"/>
              <w:ind w:left="4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027" w:type="dxa"/>
          </w:tcPr>
          <w:p w14:paraId="12B5E996">
            <w:pPr>
              <w:spacing w:before="883" w:line="210"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45E34208">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3380" w:type="dxa"/>
          </w:tcPr>
          <w:p w14:paraId="08637178">
            <w:pPr>
              <w:spacing w:line="224" w:lineRule="exact"/>
              <w:rPr>
                <w:rFonts w:hint="eastAsia" w:ascii="仿宋_GB2312" w:eastAsia="仿宋_GB2312"/>
                <w:sz w:val="18"/>
                <w:szCs w:val="18"/>
              </w:rPr>
            </w:pPr>
            <w:r>
              <w:rPr>
                <w:rFonts w:hint="eastAsia" w:ascii="仿宋_GB2312" w:eastAsia="仿宋_GB2312"/>
                <w:color w:val="000000"/>
                <w:sz w:val="18"/>
                <w:szCs w:val="18"/>
              </w:rPr>
              <w:t>■政府网站 □政府公报</w:t>
            </w:r>
          </w:p>
          <w:p w14:paraId="6A41A606">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731342DA">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0669C1FB">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71882D06">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319DDE37">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1FC7429E">
            <w:pPr>
              <w:spacing w:line="224" w:lineRule="exact"/>
              <w:jc w:val="lef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 xml:space="preserve">          </w:t>
            </w:r>
            <w:r>
              <w:rPr>
                <w:rFonts w:hint="eastAsia" w:ascii="仿宋_GB2312" w:eastAsia="仿宋_GB2312"/>
                <w:color w:val="000000"/>
                <w:sz w:val="18"/>
                <w:szCs w:val="18"/>
              </w:rPr>
              <w:t xml:space="preserve">      </w:t>
            </w:r>
          </w:p>
        </w:tc>
        <w:tc>
          <w:tcPr>
            <w:tcW w:w="350" w:type="dxa"/>
            <w:vAlign w:val="center"/>
          </w:tcPr>
          <w:p w14:paraId="5C750286">
            <w:pPr>
              <w:spacing w:line="205" w:lineRule="exact"/>
              <w:ind w:left="12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9" w:type="dxa"/>
            <w:vAlign w:val="center"/>
          </w:tcPr>
          <w:p w14:paraId="6C7D2C6C">
            <w:pPr>
              <w:rPr>
                <w:rFonts w:hint="eastAsia" w:ascii="仿宋_GB2312" w:eastAsia="仿宋_GB2312"/>
                <w:sz w:val="18"/>
                <w:szCs w:val="18"/>
              </w:rPr>
            </w:pPr>
          </w:p>
        </w:tc>
        <w:tc>
          <w:tcPr>
            <w:tcW w:w="399" w:type="dxa"/>
            <w:vAlign w:val="center"/>
          </w:tcPr>
          <w:p w14:paraId="2603A64A">
            <w:pPr>
              <w:spacing w:line="22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9" w:type="dxa"/>
            <w:vAlign w:val="center"/>
          </w:tcPr>
          <w:p w14:paraId="31F576EF">
            <w:pPr>
              <w:rPr>
                <w:rFonts w:hint="eastAsia" w:ascii="仿宋_GB2312" w:eastAsia="仿宋_GB2312"/>
                <w:sz w:val="18"/>
                <w:szCs w:val="18"/>
              </w:rPr>
            </w:pPr>
          </w:p>
        </w:tc>
        <w:tc>
          <w:tcPr>
            <w:tcW w:w="419" w:type="dxa"/>
            <w:vAlign w:val="center"/>
          </w:tcPr>
          <w:p w14:paraId="07E7ECCC">
            <w:pPr>
              <w:spacing w:line="22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9" w:type="dxa"/>
            <w:vAlign w:val="center"/>
          </w:tcPr>
          <w:p w14:paraId="36B7B985">
            <w:pPr>
              <w:rPr>
                <w:rFonts w:hint="eastAsia" w:ascii="仿宋_GB2312" w:eastAsia="仿宋_GB2312"/>
                <w:sz w:val="18"/>
                <w:szCs w:val="18"/>
              </w:rPr>
            </w:pPr>
          </w:p>
        </w:tc>
      </w:tr>
    </w:tbl>
    <w:p w14:paraId="4EA4C0CB"/>
    <w:p w14:paraId="1FC03647">
      <w:pPr>
        <w:rPr>
          <w:rFonts w:hint="eastAsia" w:eastAsiaTheme="minorEastAsia"/>
          <w:lang w:val="en-US" w:eastAsia="zh-CN"/>
        </w:rPr>
      </w:pPr>
      <w:r>
        <w:rPr>
          <w:rFonts w:hint="eastAsia"/>
          <w:lang w:val="en-US" w:eastAsia="zh-CN"/>
        </w:rPr>
        <w:t xml:space="preserve"> </w:t>
      </w:r>
    </w:p>
    <w:tbl>
      <w:tblPr>
        <w:tblStyle w:val="2"/>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5"/>
        <w:gridCol w:w="633"/>
        <w:gridCol w:w="1108"/>
        <w:gridCol w:w="1958"/>
        <w:gridCol w:w="2024"/>
        <w:gridCol w:w="1267"/>
        <w:gridCol w:w="1005"/>
        <w:gridCol w:w="3148"/>
        <w:gridCol w:w="27"/>
        <w:gridCol w:w="416"/>
        <w:gridCol w:w="375"/>
        <w:gridCol w:w="416"/>
        <w:gridCol w:w="375"/>
        <w:gridCol w:w="416"/>
        <w:gridCol w:w="395"/>
      </w:tblGrid>
      <w:tr w14:paraId="4D7E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657" w:hRule="atLeast"/>
          <w:jc w:val="right"/>
        </w:trPr>
        <w:tc>
          <w:tcPr>
            <w:tcW w:w="420" w:type="dxa"/>
            <w:vAlign w:val="center"/>
          </w:tcPr>
          <w:p w14:paraId="2CAADDF6">
            <w:pPr>
              <w:spacing w:line="248" w:lineRule="exact"/>
              <w:jc w:val="center"/>
              <w:rPr>
                <w:rFonts w:hint="eastAsia" w:ascii="仿宋_GB2312" w:eastAsia="仿宋_GB2312"/>
                <w:sz w:val="18"/>
                <w:szCs w:val="18"/>
              </w:rPr>
            </w:pPr>
            <w:r>
              <w:rPr>
                <w:rFonts w:hint="eastAsia" w:ascii="仿宋_GB2312" w:eastAsia="仿宋_GB2312"/>
                <w:color w:val="000000"/>
                <w:sz w:val="18"/>
                <w:szCs w:val="18"/>
              </w:rPr>
              <w:t>3</w:t>
            </w:r>
          </w:p>
        </w:tc>
        <w:tc>
          <w:tcPr>
            <w:tcW w:w="640" w:type="dxa"/>
          </w:tcPr>
          <w:p w14:paraId="1C33F057">
            <w:pPr>
              <w:spacing w:before="860" w:line="227" w:lineRule="exact"/>
              <w:jc w:val="center"/>
              <w:rPr>
                <w:rFonts w:hint="eastAsia" w:ascii="仿宋_GB2312" w:eastAsia="仿宋_GB2312"/>
                <w:sz w:val="18"/>
                <w:szCs w:val="18"/>
              </w:rPr>
            </w:pPr>
            <w:r>
              <w:rPr>
                <w:rFonts w:hint="eastAsia" w:ascii="仿宋_GB2312" w:eastAsia="仿宋_GB2312"/>
                <w:color w:val="000000"/>
                <w:sz w:val="18"/>
                <w:szCs w:val="18"/>
              </w:rPr>
              <w:t>公共</w:t>
            </w:r>
          </w:p>
          <w:p w14:paraId="3BDD5E73">
            <w:pPr>
              <w:spacing w:line="207" w:lineRule="exact"/>
              <w:jc w:val="center"/>
              <w:rPr>
                <w:rFonts w:hint="eastAsia" w:ascii="仿宋_GB2312" w:eastAsia="仿宋_GB2312"/>
                <w:sz w:val="18"/>
                <w:szCs w:val="18"/>
              </w:rPr>
            </w:pPr>
            <w:r>
              <w:rPr>
                <w:rFonts w:hint="eastAsia" w:ascii="仿宋_GB2312" w:eastAsia="仿宋_GB2312"/>
                <w:color w:val="000000"/>
                <w:sz w:val="18"/>
                <w:szCs w:val="18"/>
              </w:rPr>
              <w:t>服务</w:t>
            </w:r>
          </w:p>
        </w:tc>
        <w:tc>
          <w:tcPr>
            <w:tcW w:w="1120" w:type="dxa"/>
          </w:tcPr>
          <w:p w14:paraId="59AB9CFB">
            <w:pPr>
              <w:spacing w:before="709"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4ACA8D5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领域专项</w:t>
            </w:r>
          </w:p>
          <w:p w14:paraId="50F79749">
            <w:pPr>
              <w:spacing w:line="227" w:lineRule="exact"/>
              <w:jc w:val="center"/>
              <w:rPr>
                <w:rFonts w:hint="eastAsia" w:ascii="仿宋_GB2312" w:eastAsia="仿宋_GB2312"/>
                <w:sz w:val="18"/>
                <w:szCs w:val="18"/>
              </w:rPr>
            </w:pPr>
            <w:r>
              <w:rPr>
                <w:rFonts w:hint="eastAsia" w:ascii="仿宋_GB2312" w:eastAsia="仿宋_GB2312"/>
                <w:color w:val="000000"/>
                <w:sz w:val="18"/>
                <w:szCs w:val="18"/>
              </w:rPr>
              <w:t>规划</w:t>
            </w:r>
          </w:p>
        </w:tc>
        <w:tc>
          <w:tcPr>
            <w:tcW w:w="1980" w:type="dxa"/>
          </w:tcPr>
          <w:p w14:paraId="1313EBD4">
            <w:pPr>
              <w:spacing w:before="536" w:line="236" w:lineRule="exact"/>
              <w:jc w:val="center"/>
              <w:rPr>
                <w:rFonts w:hint="eastAsia" w:ascii="仿宋_GB2312" w:eastAsia="仿宋_GB2312"/>
                <w:sz w:val="18"/>
                <w:szCs w:val="18"/>
              </w:rPr>
            </w:pPr>
            <w:r>
              <w:rPr>
                <w:rFonts w:hint="eastAsia" w:ascii="仿宋_GB2312" w:eastAsia="仿宋_GB2312"/>
                <w:color w:val="000000"/>
                <w:sz w:val="18"/>
                <w:szCs w:val="18"/>
              </w:rPr>
              <w:t>矿产资源、基础测绘</w:t>
            </w:r>
          </w:p>
          <w:p w14:paraId="7517DD6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等规划（涉密信息、</w:t>
            </w:r>
          </w:p>
          <w:p w14:paraId="35520ECB">
            <w:pPr>
              <w:spacing w:line="227" w:lineRule="exact"/>
              <w:jc w:val="center"/>
              <w:rPr>
                <w:rFonts w:hint="eastAsia" w:ascii="仿宋_GB2312" w:eastAsia="仿宋_GB2312"/>
                <w:sz w:val="18"/>
                <w:szCs w:val="18"/>
              </w:rPr>
            </w:pPr>
            <w:r>
              <w:rPr>
                <w:rFonts w:hint="eastAsia" w:ascii="仿宋_GB2312" w:eastAsia="仿宋_GB2312"/>
                <w:color w:val="000000"/>
                <w:sz w:val="18"/>
                <w:szCs w:val="18"/>
              </w:rPr>
              <w:t>法律法规规定不予</w:t>
            </w:r>
          </w:p>
          <w:p w14:paraId="53C9577F">
            <w:pPr>
              <w:spacing w:line="207" w:lineRule="exact"/>
              <w:ind w:left="80"/>
              <w:jc w:val="left"/>
              <w:rPr>
                <w:rFonts w:hint="eastAsia" w:ascii="仿宋_GB2312" w:eastAsia="仿宋_GB2312"/>
                <w:sz w:val="18"/>
                <w:szCs w:val="18"/>
              </w:rPr>
            </w:pPr>
            <w:r>
              <w:rPr>
                <w:rFonts w:hint="eastAsia" w:ascii="仿宋_GB2312" w:eastAsia="仿宋_GB2312"/>
                <w:color w:val="000000"/>
                <w:sz w:val="18"/>
                <w:szCs w:val="18"/>
              </w:rPr>
              <w:t>公开的除外）</w:t>
            </w:r>
          </w:p>
        </w:tc>
        <w:tc>
          <w:tcPr>
            <w:tcW w:w="2040" w:type="dxa"/>
          </w:tcPr>
          <w:p w14:paraId="7B9B6DDF">
            <w:pPr>
              <w:spacing w:before="557" w:line="214" w:lineRule="exact"/>
              <w:jc w:val="center"/>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《测绘法》《矿产资源规划编制实施办法》</w:t>
            </w:r>
          </w:p>
        </w:tc>
        <w:tc>
          <w:tcPr>
            <w:tcW w:w="1280" w:type="dxa"/>
          </w:tcPr>
          <w:p w14:paraId="3EF6203B">
            <w:pPr>
              <w:spacing w:before="561"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2E4154A2">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者变更之日</w:t>
            </w:r>
          </w:p>
          <w:p w14:paraId="4570E20C">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770E3D9C">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017" w:type="dxa"/>
          </w:tcPr>
          <w:p w14:paraId="17F0DD9C">
            <w:pPr>
              <w:spacing w:before="880"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77CF7D9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3210" w:type="dxa"/>
            <w:gridSpan w:val="2"/>
          </w:tcPr>
          <w:p w14:paraId="617E7D96">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0AE642A5">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05DC936D">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69D7AECA">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70FF5474">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11A4DFA1">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338F6FE2">
            <w:pPr>
              <w:spacing w:line="221" w:lineRule="exact"/>
              <w:jc w:val="lef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 xml:space="preserve">          </w:t>
            </w:r>
            <w:r>
              <w:rPr>
                <w:rFonts w:hint="eastAsia" w:ascii="仿宋_GB2312" w:eastAsia="仿宋_GB2312"/>
                <w:color w:val="000000"/>
                <w:sz w:val="18"/>
                <w:szCs w:val="18"/>
              </w:rPr>
              <w:t xml:space="preserve">  </w:t>
            </w:r>
          </w:p>
        </w:tc>
        <w:tc>
          <w:tcPr>
            <w:tcW w:w="417" w:type="dxa"/>
            <w:vAlign w:val="center"/>
          </w:tcPr>
          <w:p w14:paraId="5DA8E7AE">
            <w:pPr>
              <w:spacing w:line="214" w:lineRule="exact"/>
              <w:ind w:left="12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7ED8A78D">
            <w:pPr>
              <w:rPr>
                <w:rFonts w:hint="eastAsia" w:ascii="仿宋_GB2312" w:eastAsia="仿宋_GB2312"/>
                <w:sz w:val="18"/>
                <w:szCs w:val="18"/>
              </w:rPr>
            </w:pPr>
          </w:p>
        </w:tc>
        <w:tc>
          <w:tcPr>
            <w:tcW w:w="420" w:type="dxa"/>
            <w:vAlign w:val="center"/>
          </w:tcPr>
          <w:p w14:paraId="4A72CDC3">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18256E57">
            <w:pPr>
              <w:rPr>
                <w:rFonts w:hint="eastAsia" w:ascii="仿宋_GB2312" w:eastAsia="仿宋_GB2312"/>
                <w:sz w:val="18"/>
                <w:szCs w:val="18"/>
              </w:rPr>
            </w:pPr>
          </w:p>
        </w:tc>
        <w:tc>
          <w:tcPr>
            <w:tcW w:w="420" w:type="dxa"/>
            <w:vAlign w:val="center"/>
          </w:tcPr>
          <w:p w14:paraId="5DD2BBB7">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CE1BCAC">
            <w:pPr>
              <w:rPr>
                <w:rFonts w:hint="eastAsia" w:ascii="仿宋_GB2312" w:eastAsia="仿宋_GB2312"/>
                <w:sz w:val="18"/>
                <w:szCs w:val="18"/>
              </w:rPr>
            </w:pPr>
          </w:p>
        </w:tc>
      </w:tr>
      <w:tr w14:paraId="62B2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261" w:hRule="atLeast"/>
          <w:jc w:val="right"/>
        </w:trPr>
        <w:tc>
          <w:tcPr>
            <w:tcW w:w="420" w:type="dxa"/>
            <w:vAlign w:val="center"/>
          </w:tcPr>
          <w:p w14:paraId="27BBC2B5">
            <w:pPr>
              <w:spacing w:line="281" w:lineRule="exact"/>
              <w:jc w:val="center"/>
              <w:rPr>
                <w:rFonts w:hint="eastAsia" w:ascii="仿宋_GB2312" w:eastAsia="仿宋_GB2312"/>
                <w:sz w:val="18"/>
                <w:szCs w:val="18"/>
              </w:rPr>
            </w:pPr>
            <w:r>
              <w:rPr>
                <w:rFonts w:hint="eastAsia" w:ascii="仿宋_GB2312" w:eastAsia="仿宋_GB2312"/>
                <w:color w:val="000000"/>
                <w:sz w:val="18"/>
                <w:szCs w:val="18"/>
              </w:rPr>
              <w:t>4</w:t>
            </w:r>
          </w:p>
        </w:tc>
        <w:tc>
          <w:tcPr>
            <w:tcW w:w="640" w:type="dxa"/>
          </w:tcPr>
          <w:p w14:paraId="7C328E5A">
            <w:pPr>
              <w:spacing w:before="1258" w:line="227" w:lineRule="exact"/>
              <w:jc w:val="center"/>
              <w:rPr>
                <w:rFonts w:hint="eastAsia" w:ascii="仿宋_GB2312" w:eastAsia="仿宋_GB2312"/>
                <w:sz w:val="18"/>
                <w:szCs w:val="18"/>
              </w:rPr>
            </w:pPr>
            <w:r>
              <w:rPr>
                <w:rFonts w:hint="eastAsia" w:ascii="仿宋_GB2312" w:eastAsia="仿宋_GB2312"/>
                <w:color w:val="000000"/>
                <w:sz w:val="18"/>
                <w:szCs w:val="18"/>
              </w:rPr>
              <w:t>公共</w:t>
            </w:r>
          </w:p>
          <w:p w14:paraId="71B65E6F">
            <w:pPr>
              <w:spacing w:line="207" w:lineRule="exact"/>
              <w:jc w:val="center"/>
              <w:rPr>
                <w:rFonts w:hint="eastAsia" w:ascii="仿宋_GB2312" w:eastAsia="仿宋_GB2312"/>
                <w:sz w:val="18"/>
                <w:szCs w:val="18"/>
              </w:rPr>
            </w:pPr>
            <w:r>
              <w:rPr>
                <w:rFonts w:hint="eastAsia" w:ascii="仿宋_GB2312" w:eastAsia="仿宋_GB2312"/>
                <w:color w:val="000000"/>
                <w:sz w:val="18"/>
                <w:szCs w:val="18"/>
              </w:rPr>
              <w:t>服务</w:t>
            </w:r>
          </w:p>
        </w:tc>
        <w:tc>
          <w:tcPr>
            <w:tcW w:w="1120" w:type="dxa"/>
          </w:tcPr>
          <w:p w14:paraId="42B0105D">
            <w:pPr>
              <w:spacing w:before="1265" w:line="207" w:lineRule="exact"/>
              <w:jc w:val="center"/>
              <w:rPr>
                <w:rFonts w:hint="eastAsia" w:ascii="仿宋_GB2312" w:eastAsia="仿宋_GB2312"/>
                <w:sz w:val="18"/>
                <w:szCs w:val="18"/>
              </w:rPr>
            </w:pPr>
            <w:r>
              <w:rPr>
                <w:rFonts w:hint="eastAsia" w:ascii="仿宋_GB2312" w:eastAsia="仿宋_GB2312"/>
                <w:color w:val="000000"/>
                <w:sz w:val="18"/>
                <w:szCs w:val="18"/>
              </w:rPr>
              <w:t>重大决策</w:t>
            </w:r>
          </w:p>
          <w:p w14:paraId="763B0F74">
            <w:pPr>
              <w:spacing w:line="214" w:lineRule="exact"/>
              <w:ind w:left="100"/>
              <w:jc w:val="left"/>
              <w:rPr>
                <w:rFonts w:hint="eastAsia" w:ascii="仿宋_GB2312" w:eastAsia="仿宋_GB2312"/>
                <w:sz w:val="18"/>
                <w:szCs w:val="18"/>
              </w:rPr>
            </w:pPr>
            <w:r>
              <w:rPr>
                <w:rFonts w:hint="eastAsia" w:ascii="仿宋_GB2312" w:eastAsia="仿宋_GB2312"/>
                <w:color w:val="000000"/>
                <w:sz w:val="18"/>
                <w:szCs w:val="18"/>
              </w:rPr>
              <w:t>预公开</w:t>
            </w:r>
          </w:p>
        </w:tc>
        <w:tc>
          <w:tcPr>
            <w:tcW w:w="1980" w:type="dxa"/>
          </w:tcPr>
          <w:p w14:paraId="7052EAE9">
            <w:pPr>
              <w:spacing w:before="798" w:line="227" w:lineRule="exact"/>
              <w:jc w:val="center"/>
              <w:rPr>
                <w:rFonts w:hint="eastAsia" w:ascii="仿宋_GB2312" w:eastAsia="仿宋_GB2312"/>
                <w:sz w:val="18"/>
                <w:szCs w:val="18"/>
              </w:rPr>
            </w:pPr>
            <w:r>
              <w:rPr>
                <w:rFonts w:hint="eastAsia" w:ascii="仿宋_GB2312" w:eastAsia="仿宋_GB2312"/>
                <w:color w:val="000000"/>
                <w:sz w:val="18"/>
                <w:szCs w:val="18"/>
              </w:rPr>
              <w:t>自然资源领域重大</w:t>
            </w:r>
          </w:p>
          <w:p w14:paraId="1816A23A">
            <w:pPr>
              <w:spacing w:line="227" w:lineRule="exact"/>
              <w:jc w:val="center"/>
              <w:rPr>
                <w:rFonts w:hint="eastAsia" w:ascii="仿宋_GB2312" w:eastAsia="仿宋_GB2312"/>
                <w:sz w:val="18"/>
                <w:szCs w:val="18"/>
              </w:rPr>
            </w:pPr>
            <w:r>
              <w:rPr>
                <w:rFonts w:hint="eastAsia" w:ascii="仿宋_GB2312" w:eastAsia="仿宋_GB2312"/>
                <w:color w:val="000000"/>
                <w:sz w:val="18"/>
                <w:szCs w:val="18"/>
              </w:rPr>
              <w:t>决策事项的意见征</w:t>
            </w:r>
          </w:p>
          <w:p w14:paraId="4E0DA73F">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集（含意见的采纳情</w:t>
            </w:r>
          </w:p>
          <w:p w14:paraId="2A0D76D2">
            <w:pPr>
              <w:spacing w:line="201" w:lineRule="exact"/>
              <w:jc w:val="center"/>
              <w:rPr>
                <w:rFonts w:hint="eastAsia" w:ascii="仿宋_GB2312" w:eastAsia="仿宋_GB2312"/>
                <w:sz w:val="18"/>
                <w:szCs w:val="18"/>
              </w:rPr>
            </w:pPr>
            <w:r>
              <w:rPr>
                <w:rFonts w:hint="eastAsia" w:ascii="仿宋_GB2312" w:eastAsia="仿宋_GB2312"/>
                <w:color w:val="000000"/>
                <w:sz w:val="18"/>
                <w:szCs w:val="18"/>
              </w:rPr>
              <w:t>况）等（依法不予公</w:t>
            </w:r>
          </w:p>
          <w:p w14:paraId="2E81EDB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开的决策事项除外）</w:t>
            </w:r>
          </w:p>
        </w:tc>
        <w:tc>
          <w:tcPr>
            <w:tcW w:w="2040" w:type="dxa"/>
          </w:tcPr>
          <w:p w14:paraId="128A8F2F">
            <w:pPr>
              <w:spacing w:before="1255" w:line="214" w:lineRule="exact"/>
              <w:ind w:left="180"/>
              <w:jc w:val="right"/>
              <w:rPr>
                <w:rFonts w:hint="eastAsia" w:ascii="仿宋_GB2312" w:eastAsia="仿宋_GB2312"/>
                <w:sz w:val="18"/>
                <w:szCs w:val="18"/>
              </w:rPr>
            </w:pPr>
            <w:r>
              <w:rPr>
                <w:rFonts w:hint="eastAsia" w:ascii="仿宋_GB2312" w:eastAsia="仿宋_GB2312"/>
                <w:color w:val="000000"/>
                <w:sz w:val="18"/>
                <w:szCs w:val="18"/>
              </w:rPr>
              <w:t>《重大行政决策程</w:t>
            </w:r>
          </w:p>
          <w:p w14:paraId="495DDEEA">
            <w:pPr>
              <w:spacing w:line="236" w:lineRule="exact"/>
              <w:ind w:left="100"/>
              <w:jc w:val="left"/>
              <w:rPr>
                <w:rFonts w:hint="eastAsia" w:ascii="仿宋_GB2312" w:eastAsia="仿宋_GB2312"/>
                <w:sz w:val="18"/>
                <w:szCs w:val="18"/>
              </w:rPr>
            </w:pPr>
            <w:r>
              <w:rPr>
                <w:rFonts w:hint="eastAsia" w:ascii="仿宋_GB2312" w:eastAsia="仿宋_GB2312"/>
                <w:color w:val="000000"/>
                <w:sz w:val="18"/>
                <w:szCs w:val="18"/>
              </w:rPr>
              <w:t>序暂行条例》</w:t>
            </w:r>
          </w:p>
        </w:tc>
        <w:tc>
          <w:tcPr>
            <w:tcW w:w="1280" w:type="dxa"/>
            <w:vAlign w:val="center"/>
          </w:tcPr>
          <w:p w14:paraId="2E1B36E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向社会公开</w:t>
            </w:r>
          </w:p>
          <w:p w14:paraId="2287014A">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征求意见期</w:t>
            </w:r>
          </w:p>
          <w:p w14:paraId="5280A257">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限一般不少</w:t>
            </w:r>
          </w:p>
          <w:p w14:paraId="4E9C30BF">
            <w:pPr>
              <w:spacing w:line="176" w:lineRule="exact"/>
              <w:jc w:val="center"/>
              <w:rPr>
                <w:rFonts w:hint="eastAsia" w:ascii="仿宋_GB2312" w:eastAsia="仿宋_GB2312"/>
                <w:sz w:val="18"/>
                <w:szCs w:val="18"/>
              </w:rPr>
            </w:pPr>
            <w:r>
              <w:rPr>
                <w:rFonts w:hint="eastAsia" w:ascii="仿宋_GB2312" w:eastAsia="仿宋_GB2312"/>
                <w:color w:val="000000"/>
                <w:sz w:val="18"/>
                <w:szCs w:val="18"/>
              </w:rPr>
              <w:t>于30日；因</w:t>
            </w:r>
          </w:p>
          <w:p w14:paraId="39A730C5">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情况紧急等</w:t>
            </w:r>
          </w:p>
          <w:p w14:paraId="7732DAC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原因需要缩</w:t>
            </w:r>
          </w:p>
          <w:p w14:paraId="38A79341">
            <w:pPr>
              <w:spacing w:line="207" w:lineRule="exact"/>
              <w:jc w:val="center"/>
              <w:rPr>
                <w:rFonts w:hint="eastAsia" w:ascii="仿宋_GB2312" w:eastAsia="仿宋_GB2312"/>
                <w:sz w:val="18"/>
                <w:szCs w:val="18"/>
              </w:rPr>
            </w:pPr>
            <w:r>
              <w:rPr>
                <w:rFonts w:hint="eastAsia" w:ascii="仿宋_GB2312" w:eastAsia="仿宋_GB2312"/>
                <w:color w:val="000000"/>
                <w:sz w:val="18"/>
                <w:szCs w:val="18"/>
              </w:rPr>
              <w:t>短期限的，</w:t>
            </w:r>
          </w:p>
          <w:p w14:paraId="1D1007E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公开征求意</w:t>
            </w:r>
          </w:p>
          <w:p w14:paraId="64DF794A">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见时应当予</w:t>
            </w:r>
          </w:p>
          <w:p w14:paraId="3383E2BB">
            <w:pPr>
              <w:spacing w:line="227" w:lineRule="exact"/>
              <w:ind w:left="80"/>
              <w:jc w:val="left"/>
              <w:rPr>
                <w:rFonts w:hint="eastAsia" w:ascii="仿宋_GB2312" w:eastAsia="仿宋_GB2312"/>
                <w:sz w:val="18"/>
                <w:szCs w:val="18"/>
              </w:rPr>
            </w:pPr>
            <w:r>
              <w:rPr>
                <w:rFonts w:hint="eastAsia" w:ascii="仿宋_GB2312" w:eastAsia="仿宋_GB2312"/>
                <w:color w:val="000000"/>
                <w:sz w:val="18"/>
                <w:szCs w:val="18"/>
              </w:rPr>
              <w:t>以说明</w:t>
            </w:r>
          </w:p>
        </w:tc>
        <w:tc>
          <w:tcPr>
            <w:tcW w:w="1017" w:type="dxa"/>
          </w:tcPr>
          <w:p w14:paraId="2D715802">
            <w:pPr>
              <w:spacing w:before="1281"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21CB0632">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3183" w:type="dxa"/>
          </w:tcPr>
          <w:p w14:paraId="3BE93583">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46986811">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0F6631E5">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1F0AB99B">
            <w:pPr>
              <w:keepLines/>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5C45A4C7">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2049BF14">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00C175F0">
            <w:pPr>
              <w:spacing w:line="242" w:lineRule="exact"/>
              <w:jc w:val="lef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 xml:space="preserve">          </w:t>
            </w:r>
            <w:r>
              <w:rPr>
                <w:rFonts w:hint="eastAsia" w:ascii="仿宋_GB2312" w:eastAsia="仿宋_GB2312"/>
                <w:color w:val="000000"/>
                <w:sz w:val="18"/>
                <w:szCs w:val="18"/>
              </w:rPr>
              <w:t xml:space="preserve">  </w:t>
            </w:r>
          </w:p>
        </w:tc>
        <w:tc>
          <w:tcPr>
            <w:tcW w:w="444" w:type="dxa"/>
            <w:gridSpan w:val="2"/>
            <w:vAlign w:val="center"/>
          </w:tcPr>
          <w:p w14:paraId="0910002D">
            <w:pPr>
              <w:spacing w:line="229" w:lineRule="exact"/>
              <w:ind w:left="12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3EDCAD65">
            <w:pPr>
              <w:rPr>
                <w:rFonts w:hint="eastAsia" w:ascii="仿宋_GB2312" w:eastAsia="仿宋_GB2312"/>
                <w:sz w:val="18"/>
                <w:szCs w:val="18"/>
              </w:rPr>
            </w:pPr>
          </w:p>
        </w:tc>
        <w:tc>
          <w:tcPr>
            <w:tcW w:w="420" w:type="dxa"/>
            <w:vAlign w:val="center"/>
          </w:tcPr>
          <w:p w14:paraId="634A08EF">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745308AE">
            <w:pPr>
              <w:rPr>
                <w:rFonts w:hint="eastAsia" w:ascii="仿宋_GB2312" w:eastAsia="仿宋_GB2312"/>
                <w:sz w:val="18"/>
                <w:szCs w:val="18"/>
              </w:rPr>
            </w:pPr>
          </w:p>
        </w:tc>
        <w:tc>
          <w:tcPr>
            <w:tcW w:w="420" w:type="dxa"/>
            <w:vAlign w:val="center"/>
          </w:tcPr>
          <w:p w14:paraId="74806F70">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5FEE1E0B">
            <w:pPr>
              <w:rPr>
                <w:rFonts w:hint="eastAsia" w:ascii="仿宋_GB2312" w:eastAsia="仿宋_GB2312"/>
                <w:sz w:val="18"/>
                <w:szCs w:val="18"/>
              </w:rPr>
            </w:pPr>
          </w:p>
        </w:tc>
      </w:tr>
      <w:tr w14:paraId="7A79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440" w:hRule="atLeast"/>
          <w:jc w:val="right"/>
        </w:trPr>
        <w:tc>
          <w:tcPr>
            <w:tcW w:w="420" w:type="dxa"/>
            <w:vAlign w:val="center"/>
          </w:tcPr>
          <w:p w14:paraId="68EF8AC2">
            <w:pPr>
              <w:spacing w:line="248" w:lineRule="exact"/>
              <w:jc w:val="center"/>
              <w:rPr>
                <w:rFonts w:hint="eastAsia" w:ascii="仿宋_GB2312" w:eastAsia="仿宋_GB2312"/>
                <w:sz w:val="18"/>
                <w:szCs w:val="18"/>
              </w:rPr>
            </w:pPr>
            <w:r>
              <w:rPr>
                <w:rFonts w:hint="eastAsia" w:ascii="仿宋_GB2312" w:eastAsia="仿宋_GB2312"/>
                <w:color w:val="000000"/>
                <w:sz w:val="18"/>
                <w:szCs w:val="18"/>
              </w:rPr>
              <w:t>5</w:t>
            </w:r>
          </w:p>
        </w:tc>
        <w:tc>
          <w:tcPr>
            <w:tcW w:w="640" w:type="dxa"/>
          </w:tcPr>
          <w:p w14:paraId="21ADF900">
            <w:pPr>
              <w:spacing w:before="906" w:line="207" w:lineRule="exact"/>
              <w:jc w:val="center"/>
              <w:rPr>
                <w:rFonts w:hint="eastAsia" w:ascii="仿宋_GB2312" w:eastAsia="仿宋_GB2312"/>
                <w:sz w:val="18"/>
                <w:szCs w:val="18"/>
              </w:rPr>
            </w:pPr>
            <w:r>
              <w:rPr>
                <w:rFonts w:hint="eastAsia" w:ascii="仿宋_GB2312" w:eastAsia="仿宋_GB2312"/>
                <w:color w:val="000000"/>
                <w:sz w:val="18"/>
                <w:szCs w:val="18"/>
              </w:rPr>
              <w:t>公共</w:t>
            </w:r>
          </w:p>
          <w:p w14:paraId="3BC307B3">
            <w:pPr>
              <w:spacing w:line="207" w:lineRule="exact"/>
              <w:jc w:val="center"/>
              <w:rPr>
                <w:rFonts w:hint="eastAsia" w:ascii="仿宋_GB2312" w:eastAsia="仿宋_GB2312"/>
                <w:sz w:val="18"/>
                <w:szCs w:val="18"/>
              </w:rPr>
            </w:pPr>
            <w:r>
              <w:rPr>
                <w:rFonts w:hint="eastAsia" w:ascii="仿宋_GB2312" w:eastAsia="仿宋_GB2312"/>
                <w:color w:val="000000"/>
                <w:sz w:val="18"/>
                <w:szCs w:val="18"/>
              </w:rPr>
              <w:t>服务</w:t>
            </w:r>
          </w:p>
        </w:tc>
        <w:tc>
          <w:tcPr>
            <w:tcW w:w="1120" w:type="dxa"/>
            <w:vAlign w:val="center"/>
          </w:tcPr>
          <w:p w14:paraId="45532F10">
            <w:pPr>
              <w:spacing w:line="228" w:lineRule="exact"/>
              <w:jc w:val="center"/>
              <w:rPr>
                <w:rFonts w:hint="eastAsia" w:ascii="仿宋_GB2312" w:eastAsia="仿宋_GB2312"/>
                <w:sz w:val="18"/>
                <w:szCs w:val="18"/>
              </w:rPr>
            </w:pPr>
            <w:r>
              <w:rPr>
                <w:rFonts w:hint="eastAsia" w:ascii="仿宋_GB2312" w:eastAsia="仿宋_GB2312"/>
                <w:color w:val="000000"/>
                <w:sz w:val="18"/>
                <w:szCs w:val="18"/>
              </w:rPr>
              <w:t>回应关切</w:t>
            </w:r>
          </w:p>
        </w:tc>
        <w:tc>
          <w:tcPr>
            <w:tcW w:w="1980" w:type="dxa"/>
          </w:tcPr>
          <w:p w14:paraId="1FB1E3BD">
            <w:pPr>
              <w:spacing w:before="429" w:line="227" w:lineRule="exact"/>
              <w:jc w:val="center"/>
              <w:rPr>
                <w:rFonts w:hint="eastAsia" w:ascii="仿宋_GB2312" w:eastAsia="仿宋_GB2312"/>
                <w:sz w:val="18"/>
                <w:szCs w:val="18"/>
              </w:rPr>
            </w:pPr>
            <w:r>
              <w:rPr>
                <w:rFonts w:hint="eastAsia" w:ascii="仿宋_GB2312" w:eastAsia="仿宋_GB2312"/>
                <w:color w:val="000000"/>
                <w:sz w:val="18"/>
                <w:szCs w:val="18"/>
              </w:rPr>
              <w:t>对涉及到自然资源</w:t>
            </w:r>
          </w:p>
          <w:p w14:paraId="567F43E1">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领域经济社会热点、</w:t>
            </w:r>
          </w:p>
          <w:p w14:paraId="5D1FBDC5">
            <w:pPr>
              <w:spacing w:line="227" w:lineRule="exact"/>
              <w:ind w:left="80"/>
              <w:jc w:val="right"/>
              <w:rPr>
                <w:rFonts w:hint="eastAsia" w:ascii="仿宋_GB2312" w:eastAsia="仿宋_GB2312"/>
                <w:sz w:val="18"/>
                <w:szCs w:val="18"/>
              </w:rPr>
            </w:pPr>
            <w:r>
              <w:rPr>
                <w:rFonts w:hint="eastAsia" w:ascii="仿宋_GB2312" w:eastAsia="仿宋_GB2312"/>
                <w:color w:val="000000"/>
                <w:sz w:val="18"/>
                <w:szCs w:val="18"/>
              </w:rPr>
              <w:t>群众广泛关注的热</w:t>
            </w:r>
          </w:p>
          <w:p w14:paraId="54B59EA2">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点、咨询的相关问题</w:t>
            </w:r>
          </w:p>
          <w:p w14:paraId="17A6DBB8">
            <w:pPr>
              <w:spacing w:line="214" w:lineRule="exact"/>
              <w:ind w:left="100"/>
              <w:jc w:val="left"/>
              <w:rPr>
                <w:rFonts w:hint="eastAsia" w:ascii="仿宋_GB2312" w:eastAsia="仿宋_GB2312"/>
                <w:sz w:val="18"/>
                <w:szCs w:val="18"/>
              </w:rPr>
            </w:pPr>
            <w:r>
              <w:rPr>
                <w:rFonts w:hint="eastAsia" w:ascii="仿宋_GB2312" w:eastAsia="仿宋_GB2312"/>
                <w:color w:val="000000"/>
                <w:sz w:val="18"/>
                <w:szCs w:val="18"/>
              </w:rPr>
              <w:t>等进行回应</w:t>
            </w:r>
          </w:p>
        </w:tc>
        <w:tc>
          <w:tcPr>
            <w:tcW w:w="2040" w:type="dxa"/>
          </w:tcPr>
          <w:p w14:paraId="5415154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《国务院办公厅关</w:t>
            </w:r>
          </w:p>
          <w:p w14:paraId="5EDD0620">
            <w:pPr>
              <w:spacing w:line="227" w:lineRule="exact"/>
              <w:jc w:val="center"/>
              <w:rPr>
                <w:rFonts w:hint="eastAsia" w:ascii="仿宋_GB2312" w:eastAsia="仿宋_GB2312"/>
                <w:sz w:val="18"/>
                <w:szCs w:val="18"/>
              </w:rPr>
            </w:pPr>
            <w:r>
              <w:rPr>
                <w:rFonts w:hint="eastAsia" w:ascii="仿宋_GB2312" w:eastAsia="仿宋_GB2312"/>
                <w:color w:val="000000"/>
                <w:sz w:val="18"/>
                <w:szCs w:val="18"/>
              </w:rPr>
              <w:t>于进一步加强政府</w:t>
            </w:r>
          </w:p>
          <w:p w14:paraId="5A76C5CA">
            <w:pPr>
              <w:spacing w:line="227" w:lineRule="exact"/>
              <w:jc w:val="center"/>
              <w:rPr>
                <w:rFonts w:hint="eastAsia" w:ascii="仿宋_GB2312" w:eastAsia="仿宋_GB2312"/>
                <w:sz w:val="18"/>
                <w:szCs w:val="18"/>
              </w:rPr>
            </w:pPr>
            <w:r>
              <w:rPr>
                <w:rFonts w:hint="eastAsia" w:ascii="仿宋_GB2312" w:eastAsia="仿宋_GB2312"/>
                <w:color w:val="000000"/>
                <w:sz w:val="18"/>
                <w:szCs w:val="18"/>
              </w:rPr>
              <w:t>信息公开回应社会</w:t>
            </w:r>
          </w:p>
          <w:p w14:paraId="45895015">
            <w:pPr>
              <w:spacing w:line="227" w:lineRule="exact"/>
              <w:jc w:val="center"/>
              <w:rPr>
                <w:rFonts w:hint="eastAsia" w:ascii="仿宋_GB2312" w:eastAsia="仿宋_GB2312"/>
                <w:sz w:val="18"/>
                <w:szCs w:val="18"/>
              </w:rPr>
            </w:pPr>
            <w:r>
              <w:rPr>
                <w:rFonts w:hint="eastAsia" w:ascii="仿宋_GB2312" w:eastAsia="仿宋_GB2312"/>
                <w:color w:val="000000"/>
                <w:sz w:val="18"/>
                <w:szCs w:val="18"/>
              </w:rPr>
              <w:t>关切提升政府公信</w:t>
            </w:r>
          </w:p>
          <w:p w14:paraId="4C81EBD6">
            <w:pPr>
              <w:spacing w:line="227" w:lineRule="exact"/>
              <w:jc w:val="center"/>
              <w:rPr>
                <w:rFonts w:hint="eastAsia" w:ascii="仿宋_GB2312" w:eastAsia="仿宋_GB2312"/>
                <w:sz w:val="18"/>
                <w:szCs w:val="18"/>
              </w:rPr>
            </w:pPr>
            <w:r>
              <w:rPr>
                <w:rFonts w:hint="eastAsia" w:ascii="仿宋_GB2312" w:eastAsia="仿宋_GB2312"/>
                <w:color w:val="000000"/>
                <w:sz w:val="18"/>
                <w:szCs w:val="18"/>
              </w:rPr>
              <w:t>力的意见》（国办发</w:t>
            </w:r>
          </w:p>
          <w:p w14:paraId="552CF9CC">
            <w:pPr>
              <w:spacing w:line="191" w:lineRule="exact"/>
              <w:ind w:left="200"/>
              <w:jc w:val="right"/>
              <w:rPr>
                <w:rFonts w:hint="eastAsia" w:ascii="仿宋_GB2312" w:eastAsia="仿宋_GB2312"/>
                <w:sz w:val="18"/>
                <w:szCs w:val="18"/>
              </w:rPr>
            </w:pPr>
            <w:r>
              <w:rPr>
                <w:rFonts w:hint="eastAsia" w:ascii="仿宋_GB2312" w:eastAsia="仿宋_GB2312"/>
                <w:color w:val="000000"/>
                <w:sz w:val="18"/>
                <w:szCs w:val="18"/>
              </w:rPr>
              <w:t>（2013）100号）《国</w:t>
            </w:r>
          </w:p>
          <w:p w14:paraId="05352132">
            <w:pPr>
              <w:spacing w:line="227" w:lineRule="exact"/>
              <w:jc w:val="center"/>
              <w:rPr>
                <w:rFonts w:hint="eastAsia" w:ascii="仿宋_GB2312" w:eastAsia="仿宋_GB2312"/>
                <w:sz w:val="18"/>
                <w:szCs w:val="18"/>
              </w:rPr>
            </w:pPr>
            <w:r>
              <w:rPr>
                <w:rFonts w:hint="eastAsia" w:ascii="仿宋_GB2312" w:eastAsia="仿宋_GB2312"/>
                <w:color w:val="000000"/>
                <w:sz w:val="18"/>
                <w:szCs w:val="18"/>
              </w:rPr>
              <w:t>务院办公厅关于在</w:t>
            </w:r>
          </w:p>
          <w:p w14:paraId="2A251D63">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政务公开工作中进一步做好政务舆情</w:t>
            </w:r>
          </w:p>
          <w:p w14:paraId="34AE3D39">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回应的通知》（国办</w:t>
            </w:r>
          </w:p>
          <w:p w14:paraId="6CC78B68">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发（2016）61号）</w:t>
            </w:r>
          </w:p>
          <w:p w14:paraId="6A10379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《国务院办公厅印</w:t>
            </w:r>
          </w:p>
          <w:p w14:paraId="5F33C7CD">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发＜关于全面推进政</w:t>
            </w:r>
          </w:p>
          <w:p w14:paraId="7702939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务公开工作的意见＞</w:t>
            </w:r>
          </w:p>
          <w:p w14:paraId="14A2B99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实施细则的通知》</w:t>
            </w:r>
          </w:p>
          <w:p w14:paraId="0593DA55">
            <w:pPr>
              <w:spacing w:line="194" w:lineRule="exact"/>
              <w:jc w:val="center"/>
              <w:rPr>
                <w:rFonts w:hint="eastAsia" w:ascii="仿宋_GB2312" w:eastAsia="仿宋_GB2312"/>
                <w:sz w:val="18"/>
                <w:szCs w:val="18"/>
              </w:rPr>
            </w:pPr>
            <w:r>
              <w:rPr>
                <w:rFonts w:hint="eastAsia" w:ascii="仿宋_GB2312" w:eastAsia="仿宋_GB2312"/>
                <w:color w:val="000000"/>
                <w:sz w:val="18"/>
                <w:szCs w:val="18"/>
              </w:rPr>
              <w:t>（国办发（2016）80</w:t>
            </w:r>
          </w:p>
          <w:p w14:paraId="2ADF9778">
            <w:pPr>
              <w:spacing w:line="227" w:lineRule="exact"/>
              <w:jc w:val="center"/>
              <w:rPr>
                <w:rFonts w:hint="eastAsia" w:ascii="仿宋_GB2312" w:eastAsia="仿宋_GB2312"/>
                <w:sz w:val="18"/>
                <w:szCs w:val="18"/>
              </w:rPr>
            </w:pPr>
            <w:r>
              <w:rPr>
                <w:rFonts w:hint="eastAsia" w:ascii="仿宋_GB2312" w:eastAsia="仿宋_GB2312"/>
                <w:color w:val="000000"/>
                <w:sz w:val="18"/>
                <w:szCs w:val="18"/>
              </w:rPr>
              <w:t>号）</w:t>
            </w:r>
          </w:p>
        </w:tc>
        <w:tc>
          <w:tcPr>
            <w:tcW w:w="1280" w:type="dxa"/>
            <w:vAlign w:val="center"/>
          </w:tcPr>
          <w:p w14:paraId="1EC4895F">
            <w:pPr>
              <w:spacing w:line="228" w:lineRule="exact"/>
              <w:ind w:left="80"/>
              <w:jc w:val="left"/>
              <w:rPr>
                <w:rFonts w:hint="eastAsia" w:ascii="仿宋_GB2312" w:eastAsia="仿宋_GB2312"/>
                <w:sz w:val="18"/>
                <w:szCs w:val="18"/>
              </w:rPr>
            </w:pPr>
            <w:r>
              <w:rPr>
                <w:rFonts w:hint="eastAsia" w:ascii="仿宋_GB2312" w:eastAsia="仿宋_GB2312"/>
                <w:color w:val="000000"/>
                <w:sz w:val="18"/>
                <w:szCs w:val="18"/>
              </w:rPr>
              <w:t>及时回应</w:t>
            </w:r>
          </w:p>
        </w:tc>
        <w:tc>
          <w:tcPr>
            <w:tcW w:w="1017" w:type="dxa"/>
          </w:tcPr>
          <w:p w14:paraId="4ABCF174">
            <w:pPr>
              <w:spacing w:before="909"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31FFC3BA">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3183" w:type="dxa"/>
          </w:tcPr>
          <w:p w14:paraId="7395CF7A">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011A8465">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54A8D601">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1772E29D">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18A1A62E">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27D08447">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483041B6">
            <w:pPr>
              <w:spacing w:line="228" w:lineRule="exact"/>
              <w:jc w:val="left"/>
              <w:rPr>
                <w:rFonts w:hint="eastAsia" w:ascii="仿宋_GB2312" w:eastAsia="仿宋_GB2312"/>
                <w:sz w:val="18"/>
                <w:szCs w:val="18"/>
                <w:u w:val="single"/>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 xml:space="preserve">         </w:t>
            </w:r>
          </w:p>
        </w:tc>
        <w:tc>
          <w:tcPr>
            <w:tcW w:w="444" w:type="dxa"/>
            <w:gridSpan w:val="2"/>
            <w:vAlign w:val="center"/>
          </w:tcPr>
          <w:p w14:paraId="174EB5E5">
            <w:pPr>
              <w:spacing w:line="21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64BFB9A0">
            <w:pPr>
              <w:rPr>
                <w:rFonts w:hint="eastAsia" w:ascii="仿宋_GB2312" w:eastAsia="仿宋_GB2312"/>
                <w:sz w:val="18"/>
                <w:szCs w:val="18"/>
              </w:rPr>
            </w:pPr>
          </w:p>
        </w:tc>
        <w:tc>
          <w:tcPr>
            <w:tcW w:w="420" w:type="dxa"/>
            <w:vAlign w:val="center"/>
          </w:tcPr>
          <w:p w14:paraId="292D7485">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36C1CE60">
            <w:pPr>
              <w:rPr>
                <w:rFonts w:hint="eastAsia" w:ascii="仿宋_GB2312" w:eastAsia="仿宋_GB2312"/>
                <w:sz w:val="18"/>
                <w:szCs w:val="18"/>
              </w:rPr>
            </w:pPr>
          </w:p>
        </w:tc>
        <w:tc>
          <w:tcPr>
            <w:tcW w:w="420" w:type="dxa"/>
            <w:vAlign w:val="center"/>
          </w:tcPr>
          <w:p w14:paraId="5C6F8B75">
            <w:pPr>
              <w:spacing w:line="30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D7475BC">
            <w:pPr>
              <w:rPr>
                <w:rFonts w:hint="eastAsia" w:ascii="仿宋_GB2312" w:eastAsia="仿宋_GB2312"/>
                <w:sz w:val="18"/>
                <w:szCs w:val="18"/>
              </w:rPr>
            </w:pPr>
          </w:p>
        </w:tc>
      </w:tr>
    </w:tbl>
    <w:p w14:paraId="7B1C9E1F">
      <w:pPr>
        <w:rPr>
          <w:rFonts w:hint="eastAsia" w:eastAsiaTheme="minorEastAsia"/>
          <w:lang w:val="en-US" w:eastAsia="zh-CN"/>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8"/>
        <w:gridCol w:w="658"/>
        <w:gridCol w:w="1095"/>
        <w:gridCol w:w="1992"/>
        <w:gridCol w:w="2053"/>
        <w:gridCol w:w="1275"/>
        <w:gridCol w:w="1195"/>
        <w:gridCol w:w="2929"/>
        <w:gridCol w:w="370"/>
        <w:gridCol w:w="398"/>
        <w:gridCol w:w="419"/>
        <w:gridCol w:w="378"/>
        <w:gridCol w:w="419"/>
        <w:gridCol w:w="379"/>
      </w:tblGrid>
      <w:tr w14:paraId="2380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95" w:hRule="atLeast"/>
          <w:jc w:val="center"/>
        </w:trPr>
        <w:tc>
          <w:tcPr>
            <w:tcW w:w="418" w:type="dxa"/>
            <w:vAlign w:val="center"/>
          </w:tcPr>
          <w:p w14:paraId="40809BCF">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6</w:t>
            </w:r>
          </w:p>
        </w:tc>
        <w:tc>
          <w:tcPr>
            <w:tcW w:w="658" w:type="dxa"/>
          </w:tcPr>
          <w:p w14:paraId="395D7CF5">
            <w:pPr>
              <w:spacing w:before="1740" w:line="195" w:lineRule="exact"/>
              <w:jc w:val="center"/>
              <w:rPr>
                <w:rFonts w:hint="eastAsia" w:ascii="仿宋_GB2312" w:eastAsia="仿宋_GB2312"/>
                <w:sz w:val="18"/>
                <w:szCs w:val="18"/>
              </w:rPr>
            </w:pPr>
            <w:r>
              <w:rPr>
                <w:rFonts w:hint="eastAsia" w:ascii="仿宋_GB2312" w:eastAsia="仿宋_GB2312"/>
                <w:color w:val="000000"/>
                <w:sz w:val="18"/>
                <w:szCs w:val="18"/>
              </w:rPr>
              <w:t>公共</w:t>
            </w:r>
          </w:p>
          <w:p w14:paraId="2A2013B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服务</w:t>
            </w:r>
          </w:p>
        </w:tc>
        <w:tc>
          <w:tcPr>
            <w:tcW w:w="1095" w:type="dxa"/>
            <w:vAlign w:val="center"/>
          </w:tcPr>
          <w:p w14:paraId="36965EBC">
            <w:pPr>
              <w:spacing w:line="200" w:lineRule="exact"/>
              <w:jc w:val="center"/>
              <w:rPr>
                <w:rFonts w:hint="eastAsia" w:ascii="仿宋_GB2312" w:eastAsia="仿宋_GB2312"/>
                <w:sz w:val="18"/>
                <w:szCs w:val="18"/>
              </w:rPr>
            </w:pPr>
            <w:r>
              <w:rPr>
                <w:rFonts w:hint="eastAsia" w:ascii="仿宋_GB2312" w:eastAsia="仿宋_GB2312"/>
                <w:color w:val="000000"/>
                <w:sz w:val="18"/>
                <w:szCs w:val="18"/>
              </w:rPr>
              <w:t>办事指南</w:t>
            </w:r>
          </w:p>
        </w:tc>
        <w:tc>
          <w:tcPr>
            <w:tcW w:w="1992" w:type="dxa"/>
            <w:vAlign w:val="center"/>
          </w:tcPr>
          <w:p w14:paraId="2DFCF582">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适用范围、项目信</w:t>
            </w:r>
          </w:p>
          <w:p w14:paraId="4E73C882">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息、审批依据、受理</w:t>
            </w:r>
          </w:p>
          <w:p w14:paraId="02A0D77A">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机构、决定机构、审</w:t>
            </w:r>
          </w:p>
          <w:p w14:paraId="724EBA5C">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批数量、申请条件、</w:t>
            </w:r>
          </w:p>
          <w:p w14:paraId="62D3155A">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申请材料、申请接</w:t>
            </w:r>
          </w:p>
          <w:p w14:paraId="14A9BF82">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收、办理基本流程、</w:t>
            </w:r>
          </w:p>
          <w:p w14:paraId="33270AA1">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办理方式、办结时</w:t>
            </w:r>
          </w:p>
          <w:p w14:paraId="01B4D3D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限、收费依据及标</w:t>
            </w:r>
          </w:p>
          <w:p w14:paraId="38D8436F">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准、审批结果、结果</w:t>
            </w:r>
          </w:p>
          <w:p w14:paraId="42866DDA">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送达、申请人权利和</w:t>
            </w:r>
          </w:p>
          <w:p w14:paraId="6546DE58">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义务、咨询途径、监</w:t>
            </w:r>
          </w:p>
          <w:p w14:paraId="43EECDD8">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督和投诉渠道、办公</w:t>
            </w:r>
          </w:p>
          <w:p w14:paraId="027DD5AD">
            <w:pPr>
              <w:spacing w:line="214" w:lineRule="exact"/>
              <w:ind w:left="60"/>
              <w:jc w:val="left"/>
              <w:rPr>
                <w:rFonts w:hint="eastAsia" w:ascii="仿宋_GB2312" w:eastAsia="仿宋_GB2312"/>
                <w:sz w:val="18"/>
                <w:szCs w:val="18"/>
              </w:rPr>
            </w:pPr>
            <w:r>
              <w:rPr>
                <w:rFonts w:hint="eastAsia" w:ascii="仿宋_GB2312" w:eastAsia="仿宋_GB2312"/>
                <w:color w:val="000000"/>
                <w:sz w:val="18"/>
                <w:szCs w:val="18"/>
              </w:rPr>
              <w:t>地址和时间</w:t>
            </w:r>
          </w:p>
        </w:tc>
        <w:tc>
          <w:tcPr>
            <w:tcW w:w="2053" w:type="dxa"/>
          </w:tcPr>
          <w:p w14:paraId="30BFA146">
            <w:pPr>
              <w:spacing w:before="922" w:line="200"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《国务院办公厅关于简化优化公共服务流程方便基层群众办事创业的通知》（国办发（2015）</w:t>
            </w:r>
          </w:p>
          <w:p w14:paraId="443B44D7">
            <w:pPr>
              <w:spacing w:line="218" w:lineRule="exact"/>
              <w:ind w:left="60"/>
              <w:jc w:val="left"/>
              <w:rPr>
                <w:rFonts w:hint="eastAsia" w:ascii="仿宋_GB2312" w:eastAsia="仿宋_GB2312"/>
                <w:sz w:val="18"/>
                <w:szCs w:val="18"/>
              </w:rPr>
            </w:pPr>
            <w:r>
              <w:rPr>
                <w:rFonts w:hint="eastAsia" w:ascii="仿宋_GB2312" w:eastAsia="仿宋_GB2312"/>
                <w:color w:val="000000"/>
                <w:sz w:val="18"/>
                <w:szCs w:val="18"/>
              </w:rPr>
              <w:t>86号）</w:t>
            </w:r>
          </w:p>
        </w:tc>
        <w:tc>
          <w:tcPr>
            <w:tcW w:w="1275" w:type="dxa"/>
            <w:vAlign w:val="center"/>
          </w:tcPr>
          <w:p w14:paraId="6FC04E6E">
            <w:pPr>
              <w:spacing w:line="200" w:lineRule="exact"/>
              <w:jc w:val="center"/>
              <w:rPr>
                <w:rFonts w:hint="eastAsia" w:ascii="仿宋_GB2312" w:eastAsia="仿宋_GB2312"/>
                <w:sz w:val="18"/>
                <w:szCs w:val="18"/>
              </w:rPr>
            </w:pPr>
            <w:r>
              <w:rPr>
                <w:rFonts w:hint="eastAsia" w:ascii="仿宋_GB2312" w:eastAsia="仿宋_GB2312"/>
                <w:color w:val="000000"/>
                <w:sz w:val="18"/>
                <w:szCs w:val="18"/>
              </w:rPr>
              <w:t>实时公开</w:t>
            </w:r>
          </w:p>
        </w:tc>
        <w:tc>
          <w:tcPr>
            <w:tcW w:w="1195" w:type="dxa"/>
          </w:tcPr>
          <w:p w14:paraId="171A96C9">
            <w:pPr>
              <w:spacing w:before="1711"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3405EA3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29" w:type="dxa"/>
          </w:tcPr>
          <w:p w14:paraId="581E743B">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4596CB0A">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7A4C6335">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11222DA5">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6C0842AB">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0E561A3E">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797882C9">
            <w:pPr>
              <w:spacing w:line="208" w:lineRule="exact"/>
              <w:jc w:val="lef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 xml:space="preserve">         </w:t>
            </w:r>
          </w:p>
        </w:tc>
        <w:tc>
          <w:tcPr>
            <w:tcW w:w="370" w:type="dxa"/>
            <w:vAlign w:val="center"/>
          </w:tcPr>
          <w:p w14:paraId="1203C055">
            <w:pPr>
              <w:spacing w:line="183"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8" w:type="dxa"/>
            <w:vAlign w:val="center"/>
          </w:tcPr>
          <w:p w14:paraId="1D812DF2">
            <w:pPr>
              <w:rPr>
                <w:rFonts w:hint="eastAsia" w:ascii="仿宋_GB2312" w:eastAsia="仿宋_GB2312"/>
                <w:sz w:val="18"/>
                <w:szCs w:val="18"/>
              </w:rPr>
            </w:pPr>
          </w:p>
        </w:tc>
        <w:tc>
          <w:tcPr>
            <w:tcW w:w="419" w:type="dxa"/>
            <w:vAlign w:val="center"/>
          </w:tcPr>
          <w:p w14:paraId="3BB1E119">
            <w:pPr>
              <w:spacing w:line="183"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8" w:type="dxa"/>
            <w:vAlign w:val="center"/>
          </w:tcPr>
          <w:p w14:paraId="2A4ECC84">
            <w:pPr>
              <w:rPr>
                <w:rFonts w:hint="eastAsia" w:ascii="仿宋_GB2312" w:eastAsia="仿宋_GB2312"/>
                <w:sz w:val="18"/>
                <w:szCs w:val="18"/>
              </w:rPr>
            </w:pPr>
          </w:p>
        </w:tc>
        <w:tc>
          <w:tcPr>
            <w:tcW w:w="419" w:type="dxa"/>
            <w:vAlign w:val="center"/>
          </w:tcPr>
          <w:p w14:paraId="5197F7F0">
            <w:pPr>
              <w:rPr>
                <w:rFonts w:hint="eastAsia" w:ascii="仿宋_GB2312" w:eastAsia="仿宋_GB2312"/>
                <w:sz w:val="18"/>
                <w:szCs w:val="18"/>
              </w:rPr>
            </w:pPr>
          </w:p>
        </w:tc>
        <w:tc>
          <w:tcPr>
            <w:tcW w:w="379" w:type="dxa"/>
            <w:vAlign w:val="center"/>
          </w:tcPr>
          <w:p w14:paraId="5907D704">
            <w:pPr>
              <w:rPr>
                <w:rFonts w:hint="eastAsia" w:ascii="仿宋_GB2312" w:eastAsia="仿宋_GB2312"/>
                <w:sz w:val="18"/>
                <w:szCs w:val="18"/>
              </w:rPr>
            </w:pPr>
          </w:p>
        </w:tc>
      </w:tr>
      <w:tr w14:paraId="045F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81" w:hRule="atLeast"/>
          <w:jc w:val="center"/>
        </w:trPr>
        <w:tc>
          <w:tcPr>
            <w:tcW w:w="418" w:type="dxa"/>
            <w:vAlign w:val="center"/>
          </w:tcPr>
          <w:p w14:paraId="757D858D">
            <w:pPr>
              <w:spacing w:line="265" w:lineRule="exact"/>
              <w:jc w:val="center"/>
              <w:rPr>
                <w:rFonts w:hint="eastAsia" w:ascii="仿宋_GB2312" w:eastAsia="仿宋_GB2312"/>
                <w:sz w:val="18"/>
                <w:szCs w:val="18"/>
              </w:rPr>
            </w:pPr>
            <w:r>
              <w:rPr>
                <w:rFonts w:hint="eastAsia" w:ascii="仿宋_GB2312" w:eastAsia="仿宋_GB2312"/>
                <w:color w:val="000000"/>
                <w:sz w:val="18"/>
                <w:szCs w:val="18"/>
              </w:rPr>
              <w:t>7</w:t>
            </w:r>
          </w:p>
        </w:tc>
        <w:tc>
          <w:tcPr>
            <w:tcW w:w="658" w:type="dxa"/>
            <w:vAlign w:val="center"/>
          </w:tcPr>
          <w:p w14:paraId="35D2DA9A">
            <w:pPr>
              <w:spacing w:line="169" w:lineRule="exact"/>
              <w:jc w:val="center"/>
              <w:rPr>
                <w:rFonts w:hint="eastAsia" w:ascii="仿宋_GB2312" w:eastAsia="仿宋_GB2312"/>
                <w:sz w:val="18"/>
                <w:szCs w:val="18"/>
              </w:rPr>
            </w:pPr>
            <w:r>
              <w:rPr>
                <w:rFonts w:hint="eastAsia" w:ascii="仿宋_GB2312" w:eastAsia="仿宋_GB2312"/>
                <w:color w:val="000000"/>
                <w:sz w:val="18"/>
                <w:szCs w:val="18"/>
              </w:rPr>
              <w:t>财政</w:t>
            </w:r>
          </w:p>
        </w:tc>
        <w:tc>
          <w:tcPr>
            <w:tcW w:w="1095" w:type="dxa"/>
            <w:vAlign w:val="center"/>
          </w:tcPr>
          <w:p w14:paraId="6D8DB236">
            <w:pPr>
              <w:spacing w:line="200" w:lineRule="exact"/>
              <w:jc w:val="center"/>
              <w:rPr>
                <w:rFonts w:hint="eastAsia" w:ascii="仿宋_GB2312" w:eastAsia="仿宋_GB2312"/>
                <w:sz w:val="18"/>
                <w:szCs w:val="18"/>
              </w:rPr>
            </w:pPr>
            <w:r>
              <w:rPr>
                <w:rFonts w:hint="eastAsia" w:ascii="仿宋_GB2312" w:eastAsia="仿宋_GB2312"/>
                <w:color w:val="000000"/>
                <w:sz w:val="18"/>
                <w:szCs w:val="18"/>
              </w:rPr>
              <w:t>财政信息</w:t>
            </w:r>
          </w:p>
        </w:tc>
        <w:tc>
          <w:tcPr>
            <w:tcW w:w="1992" w:type="dxa"/>
          </w:tcPr>
          <w:p w14:paraId="5F7C0EB2">
            <w:pPr>
              <w:spacing w:before="162" w:line="214" w:lineRule="exact"/>
              <w:jc w:val="center"/>
              <w:rPr>
                <w:rFonts w:hint="eastAsia" w:ascii="仿宋_GB2312" w:eastAsia="仿宋_GB2312"/>
                <w:sz w:val="18"/>
                <w:szCs w:val="18"/>
              </w:rPr>
            </w:pPr>
            <w:r>
              <w:rPr>
                <w:rFonts w:hint="eastAsia" w:ascii="仿宋_GB2312" w:eastAsia="仿宋_GB2312"/>
                <w:color w:val="000000"/>
                <w:sz w:val="18"/>
                <w:szCs w:val="18"/>
              </w:rPr>
              <w:t>县级自然资源主管</w:t>
            </w:r>
          </w:p>
          <w:p w14:paraId="3F7AEC7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部门财政预决算及</w:t>
            </w:r>
          </w:p>
          <w:p w14:paraId="4D15F58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政府集中采购信息</w:t>
            </w:r>
          </w:p>
        </w:tc>
        <w:tc>
          <w:tcPr>
            <w:tcW w:w="2053" w:type="dxa"/>
          </w:tcPr>
          <w:p w14:paraId="17BB2F43">
            <w:pPr>
              <w:spacing w:before="327" w:line="185" w:lineRule="exact"/>
              <w:jc w:val="both"/>
              <w:rPr>
                <w:rFonts w:hint="eastAsia" w:ascii="仿宋_GB2312" w:eastAsia="仿宋_GB2312"/>
                <w:sz w:val="18"/>
                <w:szCs w:val="18"/>
                <w:lang w:eastAsia="zh-CN"/>
              </w:rPr>
            </w:pPr>
            <w:r>
              <w:rPr>
                <w:rFonts w:hint="eastAsia" w:ascii="仿宋_GB2312" w:eastAsia="仿宋_GB2312"/>
                <w:color w:val="000000"/>
                <w:sz w:val="18"/>
                <w:szCs w:val="18"/>
                <w:lang w:eastAsia="zh-CN"/>
              </w:rPr>
              <w:t>《中华人民共和国政府信息公开条例》</w:t>
            </w:r>
          </w:p>
        </w:tc>
        <w:tc>
          <w:tcPr>
            <w:tcW w:w="1275" w:type="dxa"/>
            <w:vAlign w:val="center"/>
          </w:tcPr>
          <w:p w14:paraId="23E2FAB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265429F1">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变更之日起</w:t>
            </w:r>
          </w:p>
          <w:p w14:paraId="0AAA5E7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20个工作日</w:t>
            </w:r>
          </w:p>
          <w:p w14:paraId="7FC3B16D">
            <w:pPr>
              <w:spacing w:line="216" w:lineRule="exact"/>
              <w:ind w:left="60"/>
              <w:jc w:val="left"/>
              <w:rPr>
                <w:rFonts w:hint="eastAsia" w:ascii="仿宋_GB2312" w:eastAsia="仿宋_GB2312"/>
                <w:sz w:val="18"/>
                <w:szCs w:val="18"/>
              </w:rPr>
            </w:pPr>
            <w:r>
              <w:rPr>
                <w:rFonts w:hint="eastAsia" w:ascii="仿宋_GB2312" w:eastAsia="仿宋_GB2312"/>
                <w:color w:val="000000"/>
                <w:sz w:val="18"/>
                <w:szCs w:val="18"/>
              </w:rPr>
              <w:t>内</w:t>
            </w:r>
          </w:p>
        </w:tc>
        <w:tc>
          <w:tcPr>
            <w:tcW w:w="1195" w:type="dxa"/>
          </w:tcPr>
          <w:p w14:paraId="65D5CE8F">
            <w:pPr>
              <w:spacing w:before="329"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321D0F1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29" w:type="dxa"/>
          </w:tcPr>
          <w:p w14:paraId="7945A9BE">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107C923D">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01DADA5D">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7A4E57A5">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5A1730C0">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7EEC742D">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26784B9B">
            <w:pPr>
              <w:spacing w:line="252" w:lineRule="exact"/>
              <w:jc w:val="lef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 xml:space="preserve">         </w:t>
            </w:r>
          </w:p>
        </w:tc>
        <w:tc>
          <w:tcPr>
            <w:tcW w:w="370" w:type="dxa"/>
            <w:vAlign w:val="center"/>
          </w:tcPr>
          <w:p w14:paraId="7ABB5023">
            <w:pPr>
              <w:spacing w:line="183"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8" w:type="dxa"/>
            <w:vAlign w:val="center"/>
          </w:tcPr>
          <w:p w14:paraId="27FAC138">
            <w:pPr>
              <w:rPr>
                <w:rFonts w:hint="eastAsia" w:ascii="仿宋_GB2312" w:eastAsia="仿宋_GB2312"/>
                <w:sz w:val="18"/>
                <w:szCs w:val="18"/>
              </w:rPr>
            </w:pPr>
          </w:p>
        </w:tc>
        <w:tc>
          <w:tcPr>
            <w:tcW w:w="419" w:type="dxa"/>
            <w:vAlign w:val="center"/>
          </w:tcPr>
          <w:p w14:paraId="50F43F31">
            <w:pPr>
              <w:spacing w:line="16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8" w:type="dxa"/>
            <w:vAlign w:val="center"/>
          </w:tcPr>
          <w:p w14:paraId="62FAC22D">
            <w:pPr>
              <w:rPr>
                <w:rFonts w:hint="eastAsia" w:ascii="仿宋_GB2312" w:eastAsia="仿宋_GB2312"/>
                <w:sz w:val="18"/>
                <w:szCs w:val="18"/>
              </w:rPr>
            </w:pPr>
          </w:p>
        </w:tc>
        <w:tc>
          <w:tcPr>
            <w:tcW w:w="419" w:type="dxa"/>
            <w:vAlign w:val="center"/>
          </w:tcPr>
          <w:p w14:paraId="0A340CC0">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9" w:type="dxa"/>
            <w:vAlign w:val="center"/>
          </w:tcPr>
          <w:p w14:paraId="2DE9F8E8">
            <w:pPr>
              <w:rPr>
                <w:rFonts w:hint="eastAsia" w:ascii="仿宋_GB2312" w:eastAsia="仿宋_GB2312"/>
                <w:sz w:val="18"/>
                <w:szCs w:val="18"/>
              </w:rPr>
            </w:pPr>
          </w:p>
        </w:tc>
      </w:tr>
    </w:tbl>
    <w:p w14:paraId="76AD7270">
      <w:pPr>
        <w:rPr>
          <w:rFonts w:hint="eastAsia" w:eastAsiaTheme="minorEastAsia"/>
          <w:lang w:val="en-US" w:eastAsia="zh-CN"/>
        </w:rPr>
      </w:pPr>
    </w:p>
    <w:p w14:paraId="2763AA1F">
      <w:pPr>
        <w:rPr>
          <w:rFonts w:hint="eastAsia" w:eastAsiaTheme="minorEastAsia"/>
          <w:lang w:val="en-US" w:eastAsia="zh-CN"/>
        </w:rPr>
      </w:pPr>
    </w:p>
    <w:p w14:paraId="797C95A4">
      <w:pPr>
        <w:rPr>
          <w:rFonts w:hint="eastAsia" w:eastAsiaTheme="minorEastAsia"/>
          <w:lang w:val="en-US" w:eastAsia="zh-CN"/>
        </w:rPr>
      </w:pPr>
    </w:p>
    <w:tbl>
      <w:tblPr>
        <w:tblStyle w:val="2"/>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9"/>
        <w:gridCol w:w="638"/>
        <w:gridCol w:w="1096"/>
        <w:gridCol w:w="1993"/>
        <w:gridCol w:w="2035"/>
        <w:gridCol w:w="1276"/>
        <w:gridCol w:w="1196"/>
        <w:gridCol w:w="2951"/>
        <w:gridCol w:w="340"/>
        <w:gridCol w:w="399"/>
        <w:gridCol w:w="419"/>
        <w:gridCol w:w="379"/>
        <w:gridCol w:w="439"/>
        <w:gridCol w:w="398"/>
      </w:tblGrid>
      <w:tr w14:paraId="4684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20" w:hRule="atLeast"/>
          <w:jc w:val="right"/>
        </w:trPr>
        <w:tc>
          <w:tcPr>
            <w:tcW w:w="420" w:type="dxa"/>
            <w:vAlign w:val="center"/>
          </w:tcPr>
          <w:p w14:paraId="20581128">
            <w:pPr>
              <w:spacing w:line="255" w:lineRule="exact"/>
              <w:jc w:val="center"/>
              <w:rPr>
                <w:rFonts w:hint="eastAsia" w:ascii="仿宋_GB2312" w:eastAsia="仿宋_GB2312"/>
                <w:sz w:val="18"/>
                <w:szCs w:val="18"/>
              </w:rPr>
            </w:pPr>
            <w:r>
              <w:rPr>
                <w:rFonts w:hint="eastAsia" w:ascii="仿宋_GB2312" w:eastAsia="仿宋_GB2312"/>
                <w:color w:val="000000"/>
                <w:sz w:val="18"/>
                <w:szCs w:val="18"/>
              </w:rPr>
              <w:t>8</w:t>
            </w:r>
          </w:p>
        </w:tc>
        <w:tc>
          <w:tcPr>
            <w:tcW w:w="640" w:type="dxa"/>
          </w:tcPr>
          <w:p w14:paraId="3A44A26B">
            <w:pPr>
              <w:spacing w:before="849" w:line="214" w:lineRule="exact"/>
              <w:jc w:val="center"/>
              <w:rPr>
                <w:rFonts w:hint="eastAsia" w:ascii="仿宋_GB2312" w:eastAsia="仿宋_GB2312"/>
                <w:sz w:val="18"/>
                <w:szCs w:val="18"/>
              </w:rPr>
            </w:pPr>
            <w:r>
              <w:rPr>
                <w:rFonts w:hint="eastAsia" w:ascii="仿宋_GB2312" w:eastAsia="仿宋_GB2312"/>
                <w:color w:val="000000"/>
                <w:sz w:val="18"/>
                <w:szCs w:val="18"/>
              </w:rPr>
              <w:t>调查</w:t>
            </w:r>
          </w:p>
          <w:p w14:paraId="7E0CB947">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监测</w:t>
            </w:r>
          </w:p>
        </w:tc>
        <w:tc>
          <w:tcPr>
            <w:tcW w:w="1100" w:type="dxa"/>
          </w:tcPr>
          <w:p w14:paraId="1F3D2423">
            <w:pPr>
              <w:spacing w:before="846" w:line="214" w:lineRule="exact"/>
              <w:jc w:val="center"/>
              <w:rPr>
                <w:rFonts w:hint="eastAsia" w:ascii="仿宋_GB2312" w:eastAsia="仿宋_GB2312"/>
                <w:sz w:val="18"/>
                <w:szCs w:val="18"/>
              </w:rPr>
            </w:pPr>
            <w:r>
              <w:rPr>
                <w:rFonts w:hint="eastAsia" w:ascii="仿宋_GB2312" w:eastAsia="仿宋_GB2312"/>
                <w:color w:val="000000"/>
                <w:sz w:val="18"/>
                <w:szCs w:val="18"/>
              </w:rPr>
              <w:t>国土调查</w:t>
            </w:r>
          </w:p>
          <w:p w14:paraId="766664B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基本信息</w:t>
            </w:r>
          </w:p>
        </w:tc>
        <w:tc>
          <w:tcPr>
            <w:tcW w:w="2000" w:type="dxa"/>
          </w:tcPr>
          <w:p w14:paraId="76DC8D36">
            <w:pPr>
              <w:spacing w:before="540" w:line="214" w:lineRule="exact"/>
              <w:jc w:val="center"/>
              <w:rPr>
                <w:rFonts w:hint="eastAsia" w:ascii="仿宋_GB2312" w:eastAsia="仿宋_GB2312"/>
                <w:sz w:val="18"/>
                <w:szCs w:val="18"/>
              </w:rPr>
            </w:pPr>
            <w:r>
              <w:rPr>
                <w:rFonts w:hint="eastAsia" w:ascii="仿宋_GB2312" w:eastAsia="仿宋_GB2312"/>
                <w:color w:val="000000"/>
                <w:sz w:val="18"/>
                <w:szCs w:val="18"/>
              </w:rPr>
              <w:t>国土利用现状主要</w:t>
            </w:r>
          </w:p>
          <w:p w14:paraId="0C46470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数据（涉密信息、法</w:t>
            </w:r>
          </w:p>
          <w:p w14:paraId="26638B8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律法规规定不予公</w:t>
            </w:r>
          </w:p>
          <w:p w14:paraId="187A3D09">
            <w:pPr>
              <w:spacing w:line="195" w:lineRule="exact"/>
              <w:ind w:left="100"/>
              <w:jc w:val="left"/>
              <w:rPr>
                <w:rFonts w:hint="eastAsia" w:ascii="仿宋_GB2312" w:eastAsia="仿宋_GB2312"/>
                <w:sz w:val="18"/>
                <w:szCs w:val="18"/>
              </w:rPr>
            </w:pPr>
            <w:r>
              <w:rPr>
                <w:rFonts w:hint="eastAsia" w:ascii="仿宋_GB2312" w:eastAsia="仿宋_GB2312"/>
                <w:color w:val="000000"/>
                <w:sz w:val="18"/>
                <w:szCs w:val="18"/>
              </w:rPr>
              <w:t>开的除外）</w:t>
            </w:r>
          </w:p>
        </w:tc>
        <w:tc>
          <w:tcPr>
            <w:tcW w:w="2040" w:type="dxa"/>
          </w:tcPr>
          <w:p w14:paraId="5CEEAC15">
            <w:pPr>
              <w:spacing w:before="842"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《土地调查条例》</w:t>
            </w:r>
          </w:p>
        </w:tc>
        <w:tc>
          <w:tcPr>
            <w:tcW w:w="1280" w:type="dxa"/>
          </w:tcPr>
          <w:p w14:paraId="1478B359">
            <w:pPr>
              <w:spacing w:before="711" w:line="214" w:lineRule="exact"/>
              <w:jc w:val="center"/>
              <w:rPr>
                <w:rFonts w:hint="eastAsia" w:ascii="仿宋_GB2312" w:eastAsia="仿宋_GB2312"/>
                <w:sz w:val="18"/>
                <w:szCs w:val="18"/>
              </w:rPr>
            </w:pPr>
            <w:r>
              <w:rPr>
                <w:rFonts w:hint="eastAsia" w:ascii="仿宋_GB2312" w:eastAsia="仿宋_GB2312"/>
                <w:color w:val="000000"/>
                <w:sz w:val="18"/>
                <w:szCs w:val="18"/>
              </w:rPr>
              <w:t>信息形成之</w:t>
            </w:r>
          </w:p>
          <w:p w14:paraId="4F0F6665">
            <w:pPr>
              <w:spacing w:line="166" w:lineRule="exact"/>
              <w:jc w:val="center"/>
              <w:rPr>
                <w:rFonts w:hint="eastAsia" w:ascii="仿宋_GB2312" w:eastAsia="仿宋_GB2312"/>
                <w:sz w:val="18"/>
                <w:szCs w:val="18"/>
              </w:rPr>
            </w:pPr>
            <w:r>
              <w:rPr>
                <w:rFonts w:hint="eastAsia" w:ascii="仿宋_GB2312" w:eastAsia="仿宋_GB2312"/>
                <w:color w:val="000000"/>
                <w:sz w:val="18"/>
                <w:szCs w:val="18"/>
              </w:rPr>
              <w:t>日起20个</w:t>
            </w:r>
          </w:p>
          <w:p w14:paraId="2AE5BC8F">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工作日内</w:t>
            </w:r>
          </w:p>
        </w:tc>
        <w:tc>
          <w:tcPr>
            <w:tcW w:w="1200" w:type="dxa"/>
          </w:tcPr>
          <w:p w14:paraId="08F5C181">
            <w:pPr>
              <w:spacing w:before="856"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44F5CFC1">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1A5ED8A0">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4BA50AAC">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6116AC7B">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0D687FD9">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458E8A7B">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63CF0C4F">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7A9DDF84">
            <w:pPr>
              <w:spacing w:line="202" w:lineRule="exact"/>
              <w:jc w:val="lef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 xml:space="preserve">         </w:t>
            </w:r>
          </w:p>
        </w:tc>
        <w:tc>
          <w:tcPr>
            <w:tcW w:w="340" w:type="dxa"/>
            <w:vAlign w:val="center"/>
          </w:tcPr>
          <w:p w14:paraId="3DF6698A">
            <w:pPr>
              <w:spacing w:line="198"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15354D6E">
            <w:pPr>
              <w:rPr>
                <w:rFonts w:hint="eastAsia" w:ascii="仿宋_GB2312" w:eastAsia="仿宋_GB2312"/>
                <w:sz w:val="18"/>
                <w:szCs w:val="18"/>
              </w:rPr>
            </w:pPr>
          </w:p>
        </w:tc>
        <w:tc>
          <w:tcPr>
            <w:tcW w:w="420" w:type="dxa"/>
            <w:vAlign w:val="center"/>
          </w:tcPr>
          <w:p w14:paraId="249359EF">
            <w:pPr>
              <w:spacing w:line="183"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772B9C75">
            <w:pPr>
              <w:rPr>
                <w:rFonts w:hint="eastAsia" w:ascii="仿宋_GB2312" w:eastAsia="仿宋_GB2312"/>
                <w:sz w:val="18"/>
                <w:szCs w:val="18"/>
              </w:rPr>
            </w:pPr>
          </w:p>
        </w:tc>
        <w:tc>
          <w:tcPr>
            <w:tcW w:w="440" w:type="dxa"/>
            <w:vAlign w:val="center"/>
          </w:tcPr>
          <w:p w14:paraId="0FAD583F">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5D8B162F">
            <w:pPr>
              <w:rPr>
                <w:rFonts w:hint="eastAsia" w:ascii="仿宋_GB2312" w:eastAsia="仿宋_GB2312"/>
                <w:sz w:val="18"/>
                <w:szCs w:val="18"/>
              </w:rPr>
            </w:pPr>
          </w:p>
        </w:tc>
      </w:tr>
      <w:tr w14:paraId="555A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20" w:hRule="atLeast"/>
          <w:jc w:val="right"/>
        </w:trPr>
        <w:tc>
          <w:tcPr>
            <w:tcW w:w="420" w:type="dxa"/>
            <w:vAlign w:val="center"/>
          </w:tcPr>
          <w:p w14:paraId="0E7DBCE9">
            <w:pPr>
              <w:spacing w:line="225" w:lineRule="exact"/>
              <w:jc w:val="center"/>
              <w:rPr>
                <w:rFonts w:hint="eastAsia" w:ascii="仿宋_GB2312" w:eastAsia="仿宋_GB2312"/>
                <w:sz w:val="18"/>
                <w:szCs w:val="18"/>
              </w:rPr>
            </w:pPr>
            <w:r>
              <w:rPr>
                <w:rFonts w:hint="eastAsia" w:ascii="仿宋_GB2312" w:eastAsia="仿宋_GB2312"/>
                <w:color w:val="000000"/>
                <w:sz w:val="18"/>
                <w:szCs w:val="18"/>
              </w:rPr>
              <w:t>9</w:t>
            </w:r>
          </w:p>
        </w:tc>
        <w:tc>
          <w:tcPr>
            <w:tcW w:w="640" w:type="dxa"/>
          </w:tcPr>
          <w:p w14:paraId="7D826E17">
            <w:pPr>
              <w:spacing w:before="865" w:line="214" w:lineRule="exact"/>
              <w:jc w:val="center"/>
              <w:rPr>
                <w:rFonts w:hint="eastAsia" w:ascii="仿宋_GB2312" w:eastAsia="仿宋_GB2312"/>
                <w:sz w:val="18"/>
                <w:szCs w:val="18"/>
              </w:rPr>
            </w:pPr>
            <w:r>
              <w:rPr>
                <w:rFonts w:hint="eastAsia" w:ascii="仿宋_GB2312" w:eastAsia="仿宋_GB2312"/>
                <w:color w:val="000000"/>
                <w:sz w:val="18"/>
                <w:szCs w:val="18"/>
              </w:rPr>
              <w:t>调查</w:t>
            </w:r>
          </w:p>
          <w:p w14:paraId="3D29043F">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监测</w:t>
            </w:r>
          </w:p>
        </w:tc>
        <w:tc>
          <w:tcPr>
            <w:tcW w:w="1100" w:type="dxa"/>
          </w:tcPr>
          <w:p w14:paraId="69E20D71">
            <w:pPr>
              <w:spacing w:before="865" w:line="195" w:lineRule="exact"/>
              <w:jc w:val="center"/>
              <w:rPr>
                <w:rFonts w:hint="eastAsia" w:ascii="仿宋_GB2312" w:eastAsia="仿宋_GB2312"/>
                <w:sz w:val="18"/>
                <w:szCs w:val="18"/>
              </w:rPr>
            </w:pPr>
            <w:r>
              <w:rPr>
                <w:rFonts w:hint="eastAsia" w:ascii="仿宋_GB2312" w:eastAsia="仿宋_GB2312"/>
                <w:color w:val="000000"/>
                <w:sz w:val="18"/>
                <w:szCs w:val="18"/>
              </w:rPr>
              <w:t>国土调查</w:t>
            </w:r>
          </w:p>
          <w:p w14:paraId="18296112">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地类信息</w:t>
            </w:r>
          </w:p>
        </w:tc>
        <w:tc>
          <w:tcPr>
            <w:tcW w:w="2000" w:type="dxa"/>
          </w:tcPr>
          <w:p w14:paraId="2CB583FA">
            <w:pPr>
              <w:spacing w:before="390" w:line="236" w:lineRule="exact"/>
              <w:jc w:val="center"/>
              <w:rPr>
                <w:rFonts w:hint="eastAsia" w:ascii="仿宋_GB2312" w:eastAsia="仿宋_GB2312"/>
                <w:sz w:val="18"/>
                <w:szCs w:val="18"/>
              </w:rPr>
            </w:pPr>
            <w:r>
              <w:rPr>
                <w:rFonts w:hint="eastAsia" w:ascii="仿宋_GB2312" w:eastAsia="仿宋_GB2312"/>
                <w:color w:val="000000"/>
                <w:sz w:val="18"/>
                <w:szCs w:val="18"/>
              </w:rPr>
              <w:t>所辖区域内特定范</w:t>
            </w:r>
          </w:p>
          <w:p w14:paraId="2E0F5491">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围或地块的国土调</w:t>
            </w:r>
          </w:p>
          <w:p w14:paraId="5838FE2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查地类信息（涉密信</w:t>
            </w:r>
          </w:p>
          <w:p w14:paraId="5648BEC7">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息、法律法规规定不</w:t>
            </w:r>
          </w:p>
          <w:p w14:paraId="69B0B132">
            <w:pPr>
              <w:spacing w:line="214" w:lineRule="exact"/>
              <w:ind w:left="100"/>
              <w:jc w:val="left"/>
              <w:rPr>
                <w:rFonts w:hint="eastAsia" w:ascii="仿宋_GB2312" w:eastAsia="仿宋_GB2312"/>
                <w:sz w:val="18"/>
                <w:szCs w:val="18"/>
              </w:rPr>
            </w:pPr>
            <w:r>
              <w:rPr>
                <w:rFonts w:hint="eastAsia" w:ascii="仿宋_GB2312" w:eastAsia="仿宋_GB2312"/>
                <w:color w:val="000000"/>
                <w:sz w:val="18"/>
                <w:szCs w:val="18"/>
              </w:rPr>
              <w:t>予公开的除外）</w:t>
            </w:r>
          </w:p>
        </w:tc>
        <w:tc>
          <w:tcPr>
            <w:tcW w:w="2040" w:type="dxa"/>
          </w:tcPr>
          <w:p w14:paraId="11A94C8B">
            <w:pPr>
              <w:spacing w:before="869"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《土地调查条例》</w:t>
            </w:r>
          </w:p>
        </w:tc>
        <w:tc>
          <w:tcPr>
            <w:tcW w:w="1280" w:type="dxa"/>
          </w:tcPr>
          <w:p w14:paraId="3801989C">
            <w:pPr>
              <w:spacing w:before="576" w:line="214" w:lineRule="exact"/>
              <w:jc w:val="center"/>
              <w:rPr>
                <w:rFonts w:hint="eastAsia" w:ascii="仿宋_GB2312" w:eastAsia="仿宋_GB2312"/>
                <w:sz w:val="18"/>
                <w:szCs w:val="18"/>
              </w:rPr>
            </w:pPr>
            <w:r>
              <w:rPr>
                <w:rFonts w:hint="eastAsia" w:ascii="仿宋_GB2312" w:eastAsia="仿宋_GB2312"/>
                <w:color w:val="000000"/>
                <w:sz w:val="18"/>
                <w:szCs w:val="18"/>
              </w:rPr>
              <w:t>收到政府信</w:t>
            </w:r>
          </w:p>
          <w:p w14:paraId="21D37BCA">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息公开申请</w:t>
            </w:r>
          </w:p>
          <w:p w14:paraId="5BADD42C">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30A495F9">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200" w:type="dxa"/>
          </w:tcPr>
          <w:p w14:paraId="204FE144">
            <w:pPr>
              <w:spacing w:before="875"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03BD279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4C6828D2">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26266F94">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46962C89">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4D7AAA0A">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7E476A95">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415301C2">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0F0E20B3">
            <w:pPr>
              <w:spacing w:line="230" w:lineRule="exact"/>
              <w:jc w:val="lef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 xml:space="preserve">         </w:t>
            </w:r>
          </w:p>
        </w:tc>
        <w:tc>
          <w:tcPr>
            <w:tcW w:w="340" w:type="dxa"/>
            <w:vAlign w:val="center"/>
          </w:tcPr>
          <w:p w14:paraId="47CEEE57">
            <w:pPr>
              <w:rPr>
                <w:rFonts w:hint="eastAsia" w:ascii="仿宋_GB2312" w:eastAsia="仿宋_GB2312"/>
                <w:sz w:val="18"/>
                <w:szCs w:val="18"/>
              </w:rPr>
            </w:pPr>
          </w:p>
        </w:tc>
        <w:tc>
          <w:tcPr>
            <w:tcW w:w="400" w:type="dxa"/>
            <w:vAlign w:val="center"/>
          </w:tcPr>
          <w:p w14:paraId="525A5533">
            <w:pPr>
              <w:spacing w:line="183"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20" w:type="dxa"/>
            <w:vAlign w:val="center"/>
          </w:tcPr>
          <w:p w14:paraId="55593350">
            <w:pPr>
              <w:rPr>
                <w:rFonts w:hint="eastAsia" w:ascii="仿宋_GB2312" w:eastAsia="仿宋_GB2312"/>
                <w:sz w:val="18"/>
                <w:szCs w:val="18"/>
              </w:rPr>
            </w:pPr>
          </w:p>
        </w:tc>
        <w:tc>
          <w:tcPr>
            <w:tcW w:w="380" w:type="dxa"/>
            <w:vAlign w:val="center"/>
          </w:tcPr>
          <w:p w14:paraId="5C660110">
            <w:pPr>
              <w:spacing w:line="272"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40" w:type="dxa"/>
            <w:vAlign w:val="center"/>
          </w:tcPr>
          <w:p w14:paraId="7886C215">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56E32DE">
            <w:pPr>
              <w:rPr>
                <w:rFonts w:hint="eastAsia" w:ascii="仿宋_GB2312" w:eastAsia="仿宋_GB2312"/>
                <w:sz w:val="18"/>
                <w:szCs w:val="18"/>
              </w:rPr>
            </w:pPr>
          </w:p>
        </w:tc>
      </w:tr>
      <w:tr w14:paraId="7DFB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00" w:hRule="atLeast"/>
          <w:jc w:val="right"/>
        </w:trPr>
        <w:tc>
          <w:tcPr>
            <w:tcW w:w="420" w:type="dxa"/>
            <w:vAlign w:val="center"/>
          </w:tcPr>
          <w:p w14:paraId="796685EB">
            <w:pPr>
              <w:spacing w:line="150" w:lineRule="exact"/>
              <w:jc w:val="center"/>
              <w:rPr>
                <w:rFonts w:hint="eastAsia" w:ascii="仿宋_GB2312" w:eastAsia="仿宋_GB2312"/>
                <w:sz w:val="18"/>
                <w:szCs w:val="18"/>
              </w:rPr>
            </w:pPr>
            <w:r>
              <w:rPr>
                <w:rFonts w:hint="eastAsia" w:ascii="仿宋_GB2312" w:eastAsia="仿宋_GB2312"/>
                <w:color w:val="000000"/>
                <w:sz w:val="18"/>
                <w:szCs w:val="18"/>
              </w:rPr>
              <w:t>10</w:t>
            </w:r>
          </w:p>
        </w:tc>
        <w:tc>
          <w:tcPr>
            <w:tcW w:w="640" w:type="dxa"/>
          </w:tcPr>
          <w:p w14:paraId="7ABD61FF">
            <w:pPr>
              <w:spacing w:before="698" w:line="214" w:lineRule="exact"/>
              <w:jc w:val="center"/>
              <w:rPr>
                <w:rFonts w:hint="eastAsia" w:ascii="仿宋_GB2312" w:eastAsia="仿宋_GB2312"/>
                <w:sz w:val="18"/>
                <w:szCs w:val="18"/>
              </w:rPr>
            </w:pPr>
            <w:r>
              <w:rPr>
                <w:rFonts w:hint="eastAsia" w:ascii="仿宋_GB2312" w:eastAsia="仿宋_GB2312"/>
                <w:color w:val="000000"/>
                <w:sz w:val="18"/>
                <w:szCs w:val="18"/>
              </w:rPr>
              <w:t>调查</w:t>
            </w:r>
          </w:p>
          <w:p w14:paraId="3BC6F57C">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监测</w:t>
            </w:r>
          </w:p>
        </w:tc>
        <w:tc>
          <w:tcPr>
            <w:tcW w:w="1100" w:type="dxa"/>
          </w:tcPr>
          <w:p w14:paraId="409E63FA">
            <w:pPr>
              <w:spacing w:before="698" w:line="214" w:lineRule="exact"/>
              <w:jc w:val="center"/>
              <w:rPr>
                <w:rFonts w:hint="eastAsia" w:ascii="仿宋_GB2312" w:eastAsia="仿宋_GB2312"/>
                <w:sz w:val="18"/>
                <w:szCs w:val="18"/>
              </w:rPr>
            </w:pPr>
            <w:r>
              <w:rPr>
                <w:rFonts w:hint="eastAsia" w:ascii="仿宋_GB2312" w:eastAsia="仿宋_GB2312"/>
                <w:color w:val="000000"/>
                <w:sz w:val="18"/>
                <w:szCs w:val="18"/>
              </w:rPr>
              <w:t>地理国情</w:t>
            </w:r>
          </w:p>
          <w:p w14:paraId="00DD248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监测成果</w:t>
            </w:r>
          </w:p>
        </w:tc>
        <w:tc>
          <w:tcPr>
            <w:tcW w:w="2000" w:type="dxa"/>
          </w:tcPr>
          <w:p w14:paraId="5BFB0697">
            <w:pPr>
              <w:spacing w:before="382" w:line="214" w:lineRule="exact"/>
              <w:jc w:val="center"/>
              <w:rPr>
                <w:rFonts w:hint="eastAsia" w:ascii="仿宋_GB2312" w:eastAsia="仿宋_GB2312"/>
                <w:sz w:val="18"/>
                <w:szCs w:val="18"/>
              </w:rPr>
            </w:pPr>
            <w:r>
              <w:rPr>
                <w:rFonts w:hint="eastAsia" w:ascii="仿宋_GB2312" w:eastAsia="仿宋_GB2312"/>
                <w:color w:val="000000"/>
                <w:sz w:val="18"/>
                <w:szCs w:val="18"/>
              </w:rPr>
              <w:t>地理国情监测信息</w:t>
            </w:r>
          </w:p>
          <w:p w14:paraId="398AC9EA">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（涉密信息、法律法</w:t>
            </w:r>
          </w:p>
          <w:p w14:paraId="2735C46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规规定不予公开的</w:t>
            </w:r>
          </w:p>
          <w:p w14:paraId="780EC3B1">
            <w:pPr>
              <w:spacing w:line="216" w:lineRule="exact"/>
              <w:ind w:left="80"/>
              <w:jc w:val="left"/>
              <w:rPr>
                <w:rFonts w:hint="eastAsia" w:ascii="仿宋_GB2312" w:eastAsia="仿宋_GB2312"/>
                <w:sz w:val="18"/>
                <w:szCs w:val="18"/>
              </w:rPr>
            </w:pPr>
            <w:r>
              <w:rPr>
                <w:rFonts w:hint="eastAsia" w:ascii="仿宋_GB2312" w:eastAsia="仿宋_GB2312"/>
                <w:color w:val="000000"/>
                <w:sz w:val="18"/>
                <w:szCs w:val="18"/>
              </w:rPr>
              <w:t>除外）</w:t>
            </w:r>
          </w:p>
        </w:tc>
        <w:tc>
          <w:tcPr>
            <w:tcW w:w="2040" w:type="dxa"/>
          </w:tcPr>
          <w:p w14:paraId="38B0B891">
            <w:pPr>
              <w:spacing w:before="385" w:line="214" w:lineRule="exact"/>
              <w:jc w:val="both"/>
              <w:rPr>
                <w:rFonts w:hint="eastAsia" w:ascii="仿宋_GB2312" w:eastAsia="仿宋_GB2312"/>
                <w:sz w:val="18"/>
                <w:szCs w:val="18"/>
              </w:rPr>
            </w:pPr>
            <w:r>
              <w:rPr>
                <w:rFonts w:hint="eastAsia" w:ascii="仿宋_GB2312" w:eastAsia="仿宋_GB2312"/>
                <w:color w:val="000000"/>
                <w:sz w:val="18"/>
                <w:szCs w:val="18"/>
              </w:rPr>
              <w:t>《关于全面开展地理国情监测的指导意见》（国测国发</w:t>
            </w:r>
          </w:p>
          <w:p w14:paraId="4E4676FE">
            <w:pPr>
              <w:spacing w:line="300" w:lineRule="exact"/>
              <w:ind w:left="180"/>
              <w:rPr>
                <w:rFonts w:hint="eastAsia" w:ascii="仿宋_GB2312" w:eastAsia="仿宋_GB2312"/>
                <w:sz w:val="18"/>
                <w:szCs w:val="18"/>
              </w:rPr>
            </w:pPr>
            <w:r>
              <w:rPr>
                <w:rFonts w:hint="eastAsia" w:ascii="仿宋_GB2312" w:eastAsia="仿宋_GB2312"/>
                <w:color w:val="000000"/>
                <w:sz w:val="18"/>
                <w:szCs w:val="18"/>
              </w:rPr>
              <w:t>（2017）8号）</w:t>
            </w:r>
          </w:p>
        </w:tc>
        <w:tc>
          <w:tcPr>
            <w:tcW w:w="1280" w:type="dxa"/>
          </w:tcPr>
          <w:p w14:paraId="4AC23CB8">
            <w:pPr>
              <w:spacing w:before="388"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4D6CC9C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者变更之日</w:t>
            </w:r>
          </w:p>
          <w:p w14:paraId="63BE9BDF">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0C5715F2">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200" w:type="dxa"/>
          </w:tcPr>
          <w:p w14:paraId="6094D8D7">
            <w:pPr>
              <w:spacing w:before="697" w:line="228"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195F805E">
            <w:pPr>
              <w:spacing w:line="228"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3278C4DC">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23BD438A">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55FDC776">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4488A339">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3897BAFE">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27B25F4B">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4504255B">
            <w:pPr>
              <w:spacing w:line="228" w:lineRule="exac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 xml:space="preserve">         </w:t>
            </w:r>
          </w:p>
        </w:tc>
        <w:tc>
          <w:tcPr>
            <w:tcW w:w="340" w:type="dxa"/>
            <w:vAlign w:val="center"/>
          </w:tcPr>
          <w:p w14:paraId="6D995EA0">
            <w:pPr>
              <w:spacing w:line="240"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6A13250">
            <w:pPr>
              <w:rPr>
                <w:rFonts w:hint="eastAsia" w:ascii="仿宋_GB2312" w:eastAsia="仿宋_GB2312"/>
                <w:sz w:val="18"/>
                <w:szCs w:val="18"/>
              </w:rPr>
            </w:pPr>
          </w:p>
        </w:tc>
        <w:tc>
          <w:tcPr>
            <w:tcW w:w="420" w:type="dxa"/>
            <w:vAlign w:val="center"/>
          </w:tcPr>
          <w:p w14:paraId="49A8EAC8">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1470F5E2">
            <w:pPr>
              <w:rPr>
                <w:rFonts w:hint="eastAsia" w:ascii="仿宋_GB2312" w:eastAsia="仿宋_GB2312"/>
                <w:sz w:val="18"/>
                <w:szCs w:val="18"/>
              </w:rPr>
            </w:pPr>
          </w:p>
        </w:tc>
        <w:tc>
          <w:tcPr>
            <w:tcW w:w="440" w:type="dxa"/>
            <w:vAlign w:val="center"/>
          </w:tcPr>
          <w:p w14:paraId="27AE1EAF">
            <w:pPr>
              <w:spacing w:line="272"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24000522">
            <w:pPr>
              <w:rPr>
                <w:rFonts w:hint="eastAsia" w:ascii="仿宋_GB2312" w:eastAsia="仿宋_GB2312"/>
                <w:sz w:val="18"/>
                <w:szCs w:val="18"/>
              </w:rPr>
            </w:pPr>
          </w:p>
        </w:tc>
      </w:tr>
    </w:tbl>
    <w:p w14:paraId="53C768BF">
      <w:pPr>
        <w:rPr>
          <w:rFonts w:hint="eastAsia" w:eastAsiaTheme="minorEastAsia"/>
          <w:lang w:val="en-US" w:eastAsia="zh-CN"/>
        </w:rPr>
      </w:pPr>
    </w:p>
    <w:p w14:paraId="58AB7730">
      <w:pPr>
        <w:rPr>
          <w:rFonts w:hint="eastAsia" w:eastAsiaTheme="minorEastAsia"/>
          <w:lang w:val="en-US" w:eastAsia="zh-CN"/>
        </w:rPr>
      </w:pPr>
    </w:p>
    <w:p w14:paraId="3BDF4B18">
      <w:pPr>
        <w:rPr>
          <w:rFonts w:hint="eastAsia" w:eastAsiaTheme="minorEastAsia"/>
          <w:lang w:val="en-US" w:eastAsia="zh-CN"/>
        </w:rPr>
      </w:pPr>
    </w:p>
    <w:p w14:paraId="2627CA8F">
      <w:pPr>
        <w:rPr>
          <w:rFonts w:hint="eastAsia" w:eastAsiaTheme="minorEastAsia"/>
          <w:lang w:val="en-US" w:eastAsia="zh-CN"/>
        </w:rPr>
      </w:pPr>
    </w:p>
    <w:p w14:paraId="540C5A2C">
      <w:pPr>
        <w:rPr>
          <w:rFonts w:hint="eastAsia" w:eastAsiaTheme="minorEastAsia"/>
          <w:lang w:val="en-US" w:eastAsia="zh-CN"/>
        </w:rPr>
      </w:pPr>
    </w:p>
    <w:tbl>
      <w:tblPr>
        <w:tblStyle w:val="2"/>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9"/>
        <w:gridCol w:w="638"/>
        <w:gridCol w:w="1097"/>
        <w:gridCol w:w="2013"/>
        <w:gridCol w:w="2054"/>
        <w:gridCol w:w="1276"/>
        <w:gridCol w:w="1196"/>
        <w:gridCol w:w="2931"/>
        <w:gridCol w:w="340"/>
        <w:gridCol w:w="398"/>
        <w:gridCol w:w="419"/>
        <w:gridCol w:w="379"/>
        <w:gridCol w:w="419"/>
        <w:gridCol w:w="399"/>
      </w:tblGrid>
      <w:tr w14:paraId="210E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80" w:hRule="atLeast"/>
          <w:jc w:val="right"/>
        </w:trPr>
        <w:tc>
          <w:tcPr>
            <w:tcW w:w="420" w:type="dxa"/>
            <w:vAlign w:val="center"/>
          </w:tcPr>
          <w:p w14:paraId="7FD0EE97">
            <w:pPr>
              <w:spacing w:line="266" w:lineRule="exact"/>
              <w:jc w:val="center"/>
              <w:rPr>
                <w:rFonts w:hint="eastAsia" w:ascii="仿宋_GB2312" w:eastAsia="仿宋_GB2312"/>
                <w:sz w:val="18"/>
                <w:szCs w:val="18"/>
              </w:rPr>
            </w:pPr>
            <w:r>
              <w:rPr>
                <w:rFonts w:hint="eastAsia" w:ascii="仿宋_GB2312" w:eastAsia="仿宋_GB2312"/>
                <w:color w:val="000000"/>
                <w:sz w:val="18"/>
                <w:szCs w:val="18"/>
              </w:rPr>
              <w:t>11</w:t>
            </w:r>
          </w:p>
        </w:tc>
        <w:tc>
          <w:tcPr>
            <w:tcW w:w="640" w:type="dxa"/>
          </w:tcPr>
          <w:p w14:paraId="66D64E85">
            <w:pPr>
              <w:spacing w:before="1396" w:line="212" w:lineRule="exact"/>
              <w:jc w:val="center"/>
              <w:rPr>
                <w:rFonts w:hint="eastAsia" w:ascii="仿宋_GB2312" w:eastAsia="仿宋_GB2312"/>
                <w:sz w:val="18"/>
                <w:szCs w:val="18"/>
              </w:rPr>
            </w:pPr>
            <w:r>
              <w:rPr>
                <w:rFonts w:hint="eastAsia" w:ascii="仿宋_GB2312" w:eastAsia="仿宋_GB2312"/>
                <w:color w:val="000000"/>
                <w:sz w:val="18"/>
                <w:szCs w:val="18"/>
              </w:rPr>
              <w:t>确权</w:t>
            </w:r>
          </w:p>
          <w:p w14:paraId="18A0F5D0">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登记</w:t>
            </w:r>
          </w:p>
        </w:tc>
        <w:tc>
          <w:tcPr>
            <w:tcW w:w="1100" w:type="dxa"/>
          </w:tcPr>
          <w:p w14:paraId="68AF67F8">
            <w:pPr>
              <w:spacing w:before="1402" w:line="212" w:lineRule="exact"/>
              <w:jc w:val="center"/>
              <w:rPr>
                <w:rFonts w:hint="eastAsia" w:ascii="仿宋_GB2312" w:eastAsia="仿宋_GB2312"/>
                <w:sz w:val="18"/>
                <w:szCs w:val="18"/>
              </w:rPr>
            </w:pPr>
            <w:r>
              <w:rPr>
                <w:rFonts w:hint="eastAsia" w:ascii="仿宋_GB2312" w:eastAsia="仿宋_GB2312"/>
                <w:color w:val="000000"/>
                <w:sz w:val="18"/>
                <w:szCs w:val="18"/>
              </w:rPr>
              <w:t>不动产登</w:t>
            </w:r>
          </w:p>
          <w:p w14:paraId="5C8EF538">
            <w:pPr>
              <w:spacing w:line="235" w:lineRule="exact"/>
              <w:ind w:left="100"/>
              <w:jc w:val="left"/>
              <w:rPr>
                <w:rFonts w:hint="eastAsia" w:ascii="仿宋_GB2312" w:eastAsia="仿宋_GB2312"/>
                <w:sz w:val="18"/>
                <w:szCs w:val="18"/>
              </w:rPr>
            </w:pPr>
            <w:r>
              <w:rPr>
                <w:rFonts w:hint="eastAsia" w:ascii="仿宋_GB2312" w:eastAsia="仿宋_GB2312"/>
                <w:color w:val="000000"/>
                <w:sz w:val="18"/>
                <w:szCs w:val="18"/>
              </w:rPr>
              <w:t>记</w:t>
            </w:r>
          </w:p>
        </w:tc>
        <w:tc>
          <w:tcPr>
            <w:tcW w:w="2020" w:type="dxa"/>
          </w:tcPr>
          <w:p w14:paraId="42816F97">
            <w:pPr>
              <w:spacing w:before="754" w:line="233" w:lineRule="exact"/>
              <w:jc w:val="center"/>
              <w:rPr>
                <w:rFonts w:hint="eastAsia" w:ascii="仿宋_GB2312" w:eastAsia="仿宋_GB2312"/>
                <w:sz w:val="18"/>
                <w:szCs w:val="18"/>
              </w:rPr>
            </w:pPr>
            <w:r>
              <w:rPr>
                <w:rFonts w:hint="eastAsia" w:ascii="仿宋_GB2312" w:eastAsia="仿宋_GB2312"/>
                <w:color w:val="000000"/>
                <w:sz w:val="18"/>
                <w:szCs w:val="18"/>
              </w:rPr>
              <w:t>不同登记类型申请</w:t>
            </w:r>
          </w:p>
          <w:p w14:paraId="5451A5B6">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登记或申请登记资</w:t>
            </w:r>
          </w:p>
          <w:p w14:paraId="4161C3DC">
            <w:pPr>
              <w:spacing w:line="233" w:lineRule="exact"/>
              <w:ind w:left="100"/>
              <w:jc w:val="right"/>
              <w:rPr>
                <w:rFonts w:hint="eastAsia" w:ascii="仿宋_GB2312" w:eastAsia="仿宋_GB2312"/>
                <w:sz w:val="18"/>
                <w:szCs w:val="18"/>
              </w:rPr>
            </w:pPr>
            <w:r>
              <w:rPr>
                <w:rFonts w:hint="eastAsia" w:ascii="仿宋_GB2312" w:eastAsia="仿宋_GB2312"/>
                <w:color w:val="000000"/>
                <w:sz w:val="18"/>
                <w:szCs w:val="18"/>
              </w:rPr>
              <w:t>料查询所需的材料</w:t>
            </w:r>
          </w:p>
          <w:p w14:paraId="56BD1CD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目录、示范文本、办</w:t>
            </w:r>
          </w:p>
          <w:p w14:paraId="790646C3">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理时限、收费依据和</w:t>
            </w:r>
          </w:p>
          <w:p w14:paraId="3D268E0F">
            <w:pPr>
              <w:spacing w:line="214" w:lineRule="exact"/>
              <w:ind w:left="100"/>
              <w:jc w:val="left"/>
              <w:rPr>
                <w:rFonts w:hint="eastAsia" w:ascii="仿宋_GB2312" w:eastAsia="仿宋_GB2312"/>
                <w:sz w:val="18"/>
                <w:szCs w:val="18"/>
              </w:rPr>
            </w:pPr>
            <w:r>
              <w:rPr>
                <w:rFonts w:hint="eastAsia" w:ascii="仿宋_GB2312" w:eastAsia="仿宋_GB2312"/>
                <w:color w:val="000000"/>
                <w:sz w:val="18"/>
                <w:szCs w:val="18"/>
              </w:rPr>
              <w:t>标准等信息</w:t>
            </w:r>
          </w:p>
        </w:tc>
        <w:tc>
          <w:tcPr>
            <w:tcW w:w="2060" w:type="dxa"/>
          </w:tcPr>
          <w:p w14:paraId="2A0B181F">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《不动产登记暂行</w:t>
            </w:r>
          </w:p>
          <w:p w14:paraId="01691529">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条例》《不动产登记</w:t>
            </w:r>
          </w:p>
          <w:p w14:paraId="15A78ECC">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暂行条例实施细则》</w:t>
            </w:r>
          </w:p>
          <w:p w14:paraId="5BCDF876">
            <w:pPr>
              <w:spacing w:line="214" w:lineRule="exact"/>
              <w:ind w:left="180"/>
              <w:jc w:val="right"/>
              <w:rPr>
                <w:rFonts w:hint="eastAsia" w:ascii="仿宋_GB2312" w:eastAsia="仿宋_GB2312"/>
                <w:sz w:val="18"/>
                <w:szCs w:val="18"/>
              </w:rPr>
            </w:pPr>
            <w:r>
              <w:rPr>
                <w:rFonts w:hint="eastAsia" w:ascii="仿宋_GB2312" w:eastAsia="仿宋_GB2312"/>
                <w:color w:val="000000"/>
                <w:sz w:val="18"/>
                <w:szCs w:val="18"/>
              </w:rPr>
              <w:t>《不动产登记资料</w:t>
            </w:r>
          </w:p>
          <w:p w14:paraId="1E23208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查询暂行办法》《国</w:t>
            </w:r>
          </w:p>
          <w:p w14:paraId="39EFDADF">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家发展改革委财政</w:t>
            </w:r>
          </w:p>
          <w:p w14:paraId="0BE6ADAB">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部关于不动产登记</w:t>
            </w:r>
          </w:p>
          <w:p w14:paraId="3E2695DA">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收费标准等有关问</w:t>
            </w:r>
          </w:p>
          <w:p w14:paraId="06DD04AD">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题的通知》（发改价</w:t>
            </w:r>
          </w:p>
          <w:p w14:paraId="6E249942">
            <w:pPr>
              <w:spacing w:line="235" w:lineRule="exact"/>
              <w:jc w:val="center"/>
              <w:rPr>
                <w:rFonts w:hint="eastAsia" w:ascii="仿宋_GB2312" w:eastAsia="仿宋_GB2312"/>
                <w:sz w:val="18"/>
                <w:szCs w:val="18"/>
              </w:rPr>
            </w:pPr>
            <w:r>
              <w:rPr>
                <w:rFonts w:hint="eastAsia" w:ascii="仿宋_GB2312" w:eastAsia="仿宋_GB2312"/>
                <w:color w:val="000000"/>
                <w:sz w:val="18"/>
                <w:szCs w:val="18"/>
              </w:rPr>
              <w:t>格规（2016）2559</w:t>
            </w:r>
          </w:p>
          <w:p w14:paraId="5997E16C">
            <w:pPr>
              <w:spacing w:line="235" w:lineRule="exact"/>
              <w:ind w:left="100"/>
              <w:jc w:val="left"/>
              <w:rPr>
                <w:rFonts w:hint="eastAsia" w:ascii="仿宋_GB2312" w:eastAsia="仿宋_GB2312"/>
                <w:sz w:val="18"/>
                <w:szCs w:val="18"/>
              </w:rPr>
            </w:pPr>
            <w:r>
              <w:rPr>
                <w:rFonts w:hint="eastAsia" w:ascii="仿宋_GB2312" w:eastAsia="仿宋_GB2312"/>
                <w:color w:val="000000"/>
                <w:sz w:val="18"/>
                <w:szCs w:val="18"/>
              </w:rPr>
              <w:t>号）</w:t>
            </w:r>
          </w:p>
        </w:tc>
        <w:tc>
          <w:tcPr>
            <w:tcW w:w="1280" w:type="dxa"/>
            <w:vAlign w:val="center"/>
          </w:tcPr>
          <w:p w14:paraId="0970A973">
            <w:pPr>
              <w:spacing w:line="242" w:lineRule="exact"/>
              <w:ind w:left="80"/>
              <w:jc w:val="left"/>
              <w:rPr>
                <w:rFonts w:hint="eastAsia" w:ascii="仿宋_GB2312" w:eastAsia="仿宋_GB2312"/>
                <w:sz w:val="18"/>
                <w:szCs w:val="18"/>
              </w:rPr>
            </w:pPr>
            <w:r>
              <w:rPr>
                <w:rFonts w:hint="eastAsia" w:ascii="仿宋_GB2312" w:eastAsia="仿宋_GB2312"/>
                <w:color w:val="000000"/>
                <w:sz w:val="18"/>
                <w:szCs w:val="18"/>
              </w:rPr>
              <w:t>实时公开</w:t>
            </w:r>
          </w:p>
        </w:tc>
        <w:tc>
          <w:tcPr>
            <w:tcW w:w="1200" w:type="dxa"/>
          </w:tcPr>
          <w:p w14:paraId="2E6AD93E">
            <w:pPr>
              <w:spacing w:before="1405"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00A71FC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6428CAE3">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0DF3990C">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7C9B6BFB">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398806EA">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6627170C">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0C2A8785">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08D2E37F">
            <w:pPr>
              <w:spacing w:line="226" w:lineRule="exact"/>
              <w:jc w:val="lef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 xml:space="preserve">         </w:t>
            </w:r>
          </w:p>
        </w:tc>
        <w:tc>
          <w:tcPr>
            <w:tcW w:w="340" w:type="dxa"/>
            <w:vAlign w:val="center"/>
          </w:tcPr>
          <w:p w14:paraId="42AA35A6">
            <w:pPr>
              <w:spacing w:line="21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6D66C4C1">
            <w:pPr>
              <w:rPr>
                <w:rFonts w:hint="eastAsia" w:ascii="仿宋_GB2312" w:eastAsia="仿宋_GB2312"/>
                <w:sz w:val="18"/>
                <w:szCs w:val="18"/>
              </w:rPr>
            </w:pPr>
          </w:p>
        </w:tc>
        <w:tc>
          <w:tcPr>
            <w:tcW w:w="420" w:type="dxa"/>
            <w:vAlign w:val="center"/>
          </w:tcPr>
          <w:p w14:paraId="2DAA005B">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20EEEC35">
            <w:pPr>
              <w:rPr>
                <w:rFonts w:hint="eastAsia" w:ascii="仿宋_GB2312" w:eastAsia="仿宋_GB2312"/>
                <w:sz w:val="18"/>
                <w:szCs w:val="18"/>
              </w:rPr>
            </w:pPr>
          </w:p>
        </w:tc>
        <w:tc>
          <w:tcPr>
            <w:tcW w:w="420" w:type="dxa"/>
            <w:vAlign w:val="center"/>
          </w:tcPr>
          <w:p w14:paraId="0FA05CA5">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D3F997C">
            <w:pPr>
              <w:rPr>
                <w:rFonts w:hint="eastAsia" w:ascii="仿宋_GB2312" w:eastAsia="仿宋_GB2312"/>
                <w:sz w:val="18"/>
                <w:szCs w:val="18"/>
              </w:rPr>
            </w:pPr>
          </w:p>
        </w:tc>
      </w:tr>
      <w:tr w14:paraId="6F3C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40" w:hRule="atLeast"/>
          <w:jc w:val="right"/>
        </w:trPr>
        <w:tc>
          <w:tcPr>
            <w:tcW w:w="420" w:type="dxa"/>
            <w:vAlign w:val="center"/>
          </w:tcPr>
          <w:p w14:paraId="470A0D1A">
            <w:pPr>
              <w:spacing w:line="271" w:lineRule="exact"/>
              <w:jc w:val="center"/>
              <w:rPr>
                <w:rFonts w:hint="eastAsia" w:ascii="仿宋_GB2312" w:eastAsia="仿宋_GB2312"/>
                <w:sz w:val="18"/>
                <w:szCs w:val="18"/>
              </w:rPr>
            </w:pPr>
            <w:r>
              <w:rPr>
                <w:rFonts w:hint="eastAsia" w:ascii="仿宋_GB2312" w:eastAsia="仿宋_GB2312"/>
                <w:color w:val="000000"/>
                <w:sz w:val="18"/>
                <w:szCs w:val="18"/>
              </w:rPr>
              <w:t>12</w:t>
            </w:r>
          </w:p>
        </w:tc>
        <w:tc>
          <w:tcPr>
            <w:tcW w:w="640" w:type="dxa"/>
          </w:tcPr>
          <w:p w14:paraId="69F019C6">
            <w:pPr>
              <w:spacing w:before="883" w:line="212" w:lineRule="exact"/>
              <w:jc w:val="center"/>
              <w:rPr>
                <w:rFonts w:hint="eastAsia" w:ascii="仿宋_GB2312" w:eastAsia="仿宋_GB2312"/>
                <w:sz w:val="18"/>
                <w:szCs w:val="18"/>
              </w:rPr>
            </w:pPr>
            <w:r>
              <w:rPr>
                <w:rFonts w:hint="eastAsia" w:ascii="仿宋_GB2312" w:eastAsia="仿宋_GB2312"/>
                <w:color w:val="000000"/>
                <w:sz w:val="18"/>
                <w:szCs w:val="18"/>
              </w:rPr>
              <w:t>确权</w:t>
            </w:r>
          </w:p>
          <w:p w14:paraId="7598D21A">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登记</w:t>
            </w:r>
          </w:p>
        </w:tc>
        <w:tc>
          <w:tcPr>
            <w:tcW w:w="1100" w:type="dxa"/>
          </w:tcPr>
          <w:p w14:paraId="15CEE728">
            <w:pPr>
              <w:spacing w:before="735" w:line="212"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57C9C77B">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登簿前公</w:t>
            </w:r>
          </w:p>
          <w:p w14:paraId="394A320E">
            <w:pPr>
              <w:spacing w:line="195" w:lineRule="exact"/>
              <w:ind w:left="80"/>
              <w:jc w:val="left"/>
              <w:rPr>
                <w:rFonts w:hint="eastAsia" w:ascii="仿宋_GB2312" w:eastAsia="仿宋_GB2312"/>
                <w:sz w:val="18"/>
                <w:szCs w:val="18"/>
              </w:rPr>
            </w:pPr>
            <w:r>
              <w:rPr>
                <w:rFonts w:hint="eastAsia" w:ascii="仿宋_GB2312" w:eastAsia="仿宋_GB2312"/>
                <w:color w:val="000000"/>
                <w:sz w:val="18"/>
                <w:szCs w:val="18"/>
              </w:rPr>
              <w:t>告</w:t>
            </w:r>
          </w:p>
        </w:tc>
        <w:tc>
          <w:tcPr>
            <w:tcW w:w="2020" w:type="dxa"/>
          </w:tcPr>
          <w:p w14:paraId="01A16CE6">
            <w:pPr>
              <w:spacing w:before="228" w:line="233" w:lineRule="exact"/>
              <w:jc w:val="center"/>
              <w:rPr>
                <w:rFonts w:hint="eastAsia" w:ascii="仿宋_GB2312" w:eastAsia="仿宋_GB2312"/>
                <w:sz w:val="18"/>
                <w:szCs w:val="18"/>
              </w:rPr>
            </w:pPr>
            <w:r>
              <w:rPr>
                <w:rFonts w:hint="eastAsia" w:ascii="仿宋_GB2312" w:eastAsia="仿宋_GB2312"/>
                <w:color w:val="000000"/>
                <w:sz w:val="18"/>
                <w:szCs w:val="18"/>
              </w:rPr>
              <w:t>自然资源拟登簿事</w:t>
            </w:r>
          </w:p>
          <w:p w14:paraId="58629F7E">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项（涉及国家秘密以</w:t>
            </w:r>
          </w:p>
          <w:p w14:paraId="3647ACEF">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及《不动产登记暂行</w:t>
            </w:r>
          </w:p>
          <w:p w14:paraId="1423A528">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条例》规定的不动产</w:t>
            </w:r>
          </w:p>
          <w:p w14:paraId="452D04CD">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登记的相关内容除</w:t>
            </w:r>
          </w:p>
          <w:p w14:paraId="26CDC4AB">
            <w:pPr>
              <w:spacing w:line="235" w:lineRule="exact"/>
              <w:ind w:left="80"/>
              <w:jc w:val="left"/>
              <w:rPr>
                <w:rFonts w:hint="eastAsia" w:ascii="仿宋_GB2312" w:eastAsia="仿宋_GB2312"/>
                <w:sz w:val="18"/>
                <w:szCs w:val="18"/>
              </w:rPr>
            </w:pPr>
            <w:r>
              <w:rPr>
                <w:rFonts w:hint="eastAsia" w:ascii="仿宋_GB2312" w:eastAsia="仿宋_GB2312"/>
                <w:color w:val="000000"/>
                <w:sz w:val="18"/>
                <w:szCs w:val="18"/>
              </w:rPr>
              <w:t>外）</w:t>
            </w:r>
          </w:p>
        </w:tc>
        <w:tc>
          <w:tcPr>
            <w:tcW w:w="2060" w:type="dxa"/>
          </w:tcPr>
          <w:p w14:paraId="0A3023F1">
            <w:pPr>
              <w:spacing w:before="560" w:line="200" w:lineRule="exact"/>
              <w:ind w:left="180"/>
              <w:jc w:val="right"/>
              <w:rPr>
                <w:rFonts w:hint="eastAsia" w:ascii="仿宋_GB2312" w:eastAsia="仿宋_GB2312"/>
                <w:sz w:val="18"/>
                <w:szCs w:val="18"/>
              </w:rPr>
            </w:pPr>
            <w:r>
              <w:rPr>
                <w:rFonts w:hint="eastAsia" w:ascii="仿宋_GB2312" w:eastAsia="仿宋_GB2312"/>
                <w:color w:val="000000"/>
                <w:sz w:val="18"/>
                <w:szCs w:val="18"/>
              </w:rPr>
              <w:t>《自然资源统一确</w:t>
            </w:r>
          </w:p>
          <w:p w14:paraId="0E164035">
            <w:pPr>
              <w:spacing w:line="200" w:lineRule="exact"/>
              <w:jc w:val="center"/>
              <w:rPr>
                <w:rFonts w:hint="eastAsia" w:ascii="仿宋_GB2312" w:eastAsia="仿宋_GB2312"/>
                <w:sz w:val="18"/>
                <w:szCs w:val="18"/>
              </w:rPr>
            </w:pPr>
            <w:r>
              <w:rPr>
                <w:rFonts w:hint="eastAsia" w:ascii="仿宋_GB2312" w:eastAsia="仿宋_GB2312"/>
                <w:color w:val="000000"/>
                <w:sz w:val="18"/>
                <w:szCs w:val="18"/>
              </w:rPr>
              <w:t>权登记暂行办法》</w:t>
            </w:r>
          </w:p>
          <w:p w14:paraId="2A02DF4B">
            <w:pPr>
              <w:spacing w:line="228" w:lineRule="exact"/>
              <w:jc w:val="center"/>
              <w:rPr>
                <w:rFonts w:hint="eastAsia" w:ascii="仿宋_GB2312" w:eastAsia="仿宋_GB2312"/>
                <w:sz w:val="18"/>
                <w:szCs w:val="18"/>
              </w:rPr>
            </w:pPr>
            <w:r>
              <w:rPr>
                <w:rFonts w:hint="eastAsia" w:ascii="仿宋_GB2312" w:eastAsia="仿宋_GB2312"/>
                <w:color w:val="000000"/>
                <w:sz w:val="18"/>
                <w:szCs w:val="18"/>
              </w:rPr>
              <w:t>（自然资发（2019）</w:t>
            </w:r>
          </w:p>
          <w:p w14:paraId="38A97897">
            <w:pPr>
              <w:spacing w:line="219" w:lineRule="exact"/>
              <w:ind w:left="80"/>
              <w:jc w:val="left"/>
              <w:rPr>
                <w:rFonts w:hint="eastAsia" w:ascii="仿宋_GB2312" w:eastAsia="仿宋_GB2312"/>
                <w:sz w:val="18"/>
                <w:szCs w:val="18"/>
              </w:rPr>
            </w:pPr>
            <w:r>
              <w:rPr>
                <w:rFonts w:hint="eastAsia" w:ascii="仿宋_GB2312" w:eastAsia="仿宋_GB2312"/>
                <w:color w:val="000000"/>
                <w:sz w:val="18"/>
                <w:szCs w:val="18"/>
              </w:rPr>
              <w:t>116号）</w:t>
            </w:r>
          </w:p>
        </w:tc>
        <w:tc>
          <w:tcPr>
            <w:tcW w:w="1280" w:type="dxa"/>
          </w:tcPr>
          <w:p w14:paraId="27B5DDC1">
            <w:pPr>
              <w:spacing w:before="714" w:line="214" w:lineRule="exact"/>
              <w:jc w:val="center"/>
              <w:rPr>
                <w:rFonts w:hint="eastAsia" w:ascii="仿宋_GB2312" w:eastAsia="仿宋_GB2312"/>
                <w:sz w:val="18"/>
                <w:szCs w:val="18"/>
              </w:rPr>
            </w:pPr>
            <w:r>
              <w:rPr>
                <w:rFonts w:hint="eastAsia" w:ascii="仿宋_GB2312" w:eastAsia="仿宋_GB2312"/>
                <w:color w:val="000000"/>
                <w:sz w:val="18"/>
                <w:szCs w:val="18"/>
              </w:rPr>
              <w:t>公告期不少</w:t>
            </w:r>
          </w:p>
          <w:p w14:paraId="080A1B0A">
            <w:pPr>
              <w:spacing w:line="235" w:lineRule="exact"/>
              <w:jc w:val="center"/>
              <w:rPr>
                <w:rFonts w:hint="eastAsia" w:ascii="仿宋_GB2312" w:eastAsia="仿宋_GB2312"/>
                <w:sz w:val="18"/>
                <w:szCs w:val="18"/>
              </w:rPr>
            </w:pPr>
            <w:r>
              <w:rPr>
                <w:rFonts w:hint="eastAsia" w:ascii="仿宋_GB2312" w:eastAsia="仿宋_GB2312"/>
                <w:color w:val="000000"/>
                <w:sz w:val="18"/>
                <w:szCs w:val="18"/>
              </w:rPr>
              <w:t>于15个工</w:t>
            </w:r>
          </w:p>
          <w:p w14:paraId="3079EB29">
            <w:pPr>
              <w:spacing w:line="233" w:lineRule="exact"/>
              <w:ind w:left="80"/>
              <w:jc w:val="left"/>
              <w:rPr>
                <w:rFonts w:hint="eastAsia" w:ascii="仿宋_GB2312" w:eastAsia="仿宋_GB2312"/>
                <w:sz w:val="18"/>
                <w:szCs w:val="18"/>
              </w:rPr>
            </w:pPr>
            <w:r>
              <w:rPr>
                <w:rFonts w:hint="eastAsia" w:ascii="仿宋_GB2312" w:eastAsia="仿宋_GB2312"/>
                <w:color w:val="000000"/>
                <w:sz w:val="18"/>
                <w:szCs w:val="18"/>
              </w:rPr>
              <w:t>作日</w:t>
            </w:r>
          </w:p>
        </w:tc>
        <w:tc>
          <w:tcPr>
            <w:tcW w:w="1200" w:type="dxa"/>
          </w:tcPr>
          <w:p w14:paraId="11489ECD">
            <w:pPr>
              <w:spacing w:before="872"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63F7BD20">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774A7917">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768B3A82">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2CAF90D7">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59D19EF5">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3BBE58AB">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56A40316">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381B8758">
            <w:pPr>
              <w:spacing w:line="226" w:lineRule="exact"/>
              <w:jc w:val="lef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 xml:space="preserve">         </w:t>
            </w:r>
          </w:p>
        </w:tc>
        <w:tc>
          <w:tcPr>
            <w:tcW w:w="340" w:type="dxa"/>
            <w:vAlign w:val="center"/>
          </w:tcPr>
          <w:p w14:paraId="684A9D1C">
            <w:pPr>
              <w:spacing w:line="240" w:lineRule="exact"/>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3E19246B">
            <w:pPr>
              <w:rPr>
                <w:rFonts w:hint="eastAsia" w:ascii="仿宋_GB2312" w:eastAsia="仿宋_GB2312"/>
                <w:sz w:val="18"/>
                <w:szCs w:val="18"/>
              </w:rPr>
            </w:pPr>
          </w:p>
        </w:tc>
        <w:tc>
          <w:tcPr>
            <w:tcW w:w="420" w:type="dxa"/>
            <w:vAlign w:val="center"/>
          </w:tcPr>
          <w:p w14:paraId="1F592C1A">
            <w:pPr>
              <w:spacing w:line="226" w:lineRule="exact"/>
              <w:ind w:left="120"/>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244CCB06">
            <w:pPr>
              <w:rPr>
                <w:rFonts w:hint="eastAsia" w:ascii="仿宋_GB2312" w:eastAsia="仿宋_GB2312"/>
                <w:sz w:val="18"/>
                <w:szCs w:val="18"/>
              </w:rPr>
            </w:pPr>
          </w:p>
        </w:tc>
        <w:tc>
          <w:tcPr>
            <w:tcW w:w="420" w:type="dxa"/>
            <w:vAlign w:val="center"/>
          </w:tcPr>
          <w:p w14:paraId="32D9970E">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3D2882A8">
            <w:pPr>
              <w:rPr>
                <w:rFonts w:hint="eastAsia" w:ascii="仿宋_GB2312" w:eastAsia="仿宋_GB2312"/>
                <w:sz w:val="18"/>
                <w:szCs w:val="18"/>
              </w:rPr>
            </w:pPr>
          </w:p>
        </w:tc>
      </w:tr>
      <w:tr w14:paraId="21DC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00" w:hRule="atLeast"/>
          <w:jc w:val="right"/>
        </w:trPr>
        <w:tc>
          <w:tcPr>
            <w:tcW w:w="420" w:type="dxa"/>
            <w:vAlign w:val="center"/>
          </w:tcPr>
          <w:p w14:paraId="54AC1F07">
            <w:pPr>
              <w:spacing w:line="250" w:lineRule="exact"/>
              <w:jc w:val="center"/>
              <w:rPr>
                <w:rFonts w:hint="eastAsia" w:ascii="仿宋_GB2312" w:eastAsia="仿宋_GB2312"/>
                <w:sz w:val="18"/>
                <w:szCs w:val="18"/>
              </w:rPr>
            </w:pPr>
            <w:r>
              <w:rPr>
                <w:rFonts w:hint="eastAsia" w:ascii="仿宋_GB2312" w:eastAsia="仿宋_GB2312"/>
                <w:color w:val="000000"/>
                <w:sz w:val="18"/>
                <w:szCs w:val="18"/>
              </w:rPr>
              <w:t>13</w:t>
            </w:r>
          </w:p>
        </w:tc>
        <w:tc>
          <w:tcPr>
            <w:tcW w:w="640" w:type="dxa"/>
          </w:tcPr>
          <w:p w14:paraId="0237A09E">
            <w:pPr>
              <w:spacing w:before="712" w:line="212" w:lineRule="exact"/>
              <w:jc w:val="center"/>
              <w:rPr>
                <w:rFonts w:hint="eastAsia" w:ascii="仿宋_GB2312" w:eastAsia="仿宋_GB2312"/>
                <w:sz w:val="18"/>
                <w:szCs w:val="18"/>
              </w:rPr>
            </w:pPr>
            <w:r>
              <w:rPr>
                <w:rFonts w:hint="eastAsia" w:ascii="仿宋_GB2312" w:eastAsia="仿宋_GB2312"/>
                <w:color w:val="000000"/>
                <w:sz w:val="18"/>
                <w:szCs w:val="18"/>
              </w:rPr>
              <w:t>确权</w:t>
            </w:r>
          </w:p>
          <w:p w14:paraId="19EFBFEB">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登记</w:t>
            </w:r>
          </w:p>
        </w:tc>
        <w:tc>
          <w:tcPr>
            <w:tcW w:w="1100" w:type="dxa"/>
          </w:tcPr>
          <w:p w14:paraId="404A241F">
            <w:pPr>
              <w:spacing w:before="537" w:line="233"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04691933">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确权登记</w:t>
            </w:r>
          </w:p>
          <w:p w14:paraId="4899286D">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结果公开</w:t>
            </w:r>
          </w:p>
        </w:tc>
        <w:tc>
          <w:tcPr>
            <w:tcW w:w="2020" w:type="dxa"/>
          </w:tcPr>
          <w:p w14:paraId="40EDF6BC">
            <w:pPr>
              <w:spacing w:before="57" w:line="233" w:lineRule="exact"/>
              <w:jc w:val="center"/>
              <w:rPr>
                <w:rFonts w:hint="eastAsia" w:ascii="仿宋_GB2312" w:eastAsia="仿宋_GB2312"/>
                <w:sz w:val="18"/>
                <w:szCs w:val="18"/>
              </w:rPr>
            </w:pPr>
            <w:r>
              <w:rPr>
                <w:rFonts w:hint="eastAsia" w:ascii="仿宋_GB2312" w:eastAsia="仿宋_GB2312"/>
                <w:color w:val="000000"/>
                <w:sz w:val="18"/>
                <w:szCs w:val="18"/>
              </w:rPr>
              <w:t>自然资源登记簿等</w:t>
            </w:r>
          </w:p>
          <w:p w14:paraId="48A74A5F">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登记结果信息（涉及</w:t>
            </w:r>
          </w:p>
          <w:p w14:paraId="07813B1C">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国家秘密以及《不动</w:t>
            </w:r>
          </w:p>
          <w:p w14:paraId="6FFEB666">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产登记暂行条例》规</w:t>
            </w:r>
          </w:p>
          <w:p w14:paraId="5749C0B9">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定的不动产登记的</w:t>
            </w:r>
          </w:p>
          <w:p w14:paraId="30383C5D">
            <w:pPr>
              <w:spacing w:line="212" w:lineRule="exact"/>
              <w:ind w:left="80"/>
              <w:jc w:val="left"/>
              <w:rPr>
                <w:rFonts w:hint="eastAsia" w:ascii="仿宋_GB2312" w:eastAsia="仿宋_GB2312"/>
                <w:sz w:val="18"/>
                <w:szCs w:val="18"/>
              </w:rPr>
            </w:pPr>
            <w:r>
              <w:rPr>
                <w:rFonts w:hint="eastAsia" w:ascii="仿宋_GB2312" w:eastAsia="仿宋_GB2312"/>
                <w:color w:val="000000"/>
                <w:sz w:val="18"/>
                <w:szCs w:val="18"/>
              </w:rPr>
              <w:t>相关内容除外）</w:t>
            </w:r>
          </w:p>
        </w:tc>
        <w:tc>
          <w:tcPr>
            <w:tcW w:w="2060" w:type="dxa"/>
          </w:tcPr>
          <w:p w14:paraId="7C22F0FB">
            <w:pPr>
              <w:spacing w:before="379" w:line="214" w:lineRule="exact"/>
              <w:ind w:left="180"/>
              <w:rPr>
                <w:rFonts w:hint="eastAsia" w:ascii="仿宋_GB2312" w:eastAsia="仿宋_GB2312"/>
                <w:sz w:val="18"/>
                <w:szCs w:val="18"/>
              </w:rPr>
            </w:pPr>
            <w:r>
              <w:rPr>
                <w:rFonts w:hint="eastAsia" w:ascii="仿宋_GB2312" w:eastAsia="仿宋_GB2312"/>
                <w:color w:val="000000"/>
                <w:sz w:val="18"/>
                <w:szCs w:val="18"/>
              </w:rPr>
              <w:t>《自然资源统一确</w:t>
            </w:r>
          </w:p>
          <w:p w14:paraId="29D826B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权登记暂行办法》</w:t>
            </w:r>
          </w:p>
          <w:p w14:paraId="2A480372">
            <w:pPr>
              <w:spacing w:line="244" w:lineRule="exact"/>
              <w:jc w:val="center"/>
              <w:rPr>
                <w:rFonts w:hint="eastAsia" w:ascii="仿宋_GB2312" w:eastAsia="仿宋_GB2312"/>
                <w:sz w:val="18"/>
                <w:szCs w:val="18"/>
              </w:rPr>
            </w:pPr>
            <w:r>
              <w:rPr>
                <w:rFonts w:hint="eastAsia" w:ascii="仿宋_GB2312" w:eastAsia="仿宋_GB2312"/>
                <w:color w:val="000000"/>
                <w:sz w:val="18"/>
                <w:szCs w:val="18"/>
              </w:rPr>
              <w:t>（自然资发（2019）</w:t>
            </w:r>
          </w:p>
          <w:p w14:paraId="463390A7">
            <w:pPr>
              <w:spacing w:line="235" w:lineRule="exact"/>
              <w:ind w:left="100"/>
              <w:jc w:val="left"/>
              <w:rPr>
                <w:rFonts w:hint="eastAsia" w:ascii="仿宋_GB2312" w:eastAsia="仿宋_GB2312"/>
                <w:sz w:val="18"/>
                <w:szCs w:val="18"/>
              </w:rPr>
            </w:pPr>
            <w:r>
              <w:rPr>
                <w:rFonts w:hint="eastAsia" w:ascii="仿宋_GB2312" w:eastAsia="仿宋_GB2312"/>
                <w:color w:val="000000"/>
                <w:sz w:val="18"/>
                <w:szCs w:val="18"/>
              </w:rPr>
              <w:t>116号）</w:t>
            </w:r>
          </w:p>
        </w:tc>
        <w:tc>
          <w:tcPr>
            <w:tcW w:w="1280" w:type="dxa"/>
          </w:tcPr>
          <w:p w14:paraId="26B8FDF0">
            <w:pPr>
              <w:spacing w:before="388"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00DEFCB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者变更之日</w:t>
            </w:r>
          </w:p>
          <w:p w14:paraId="23E4185E">
            <w:pPr>
              <w:spacing w:line="235"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39D5D979">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200" w:type="dxa"/>
          </w:tcPr>
          <w:p w14:paraId="56765264">
            <w:pPr>
              <w:spacing w:before="711"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506D4F3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7EE51F38">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3CE51037">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7125B454">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5DDD7AEF">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089B9A51">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34188026">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392A3738">
            <w:pPr>
              <w:spacing w:line="248" w:lineRule="exac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 xml:space="preserve">         </w:t>
            </w:r>
          </w:p>
        </w:tc>
        <w:tc>
          <w:tcPr>
            <w:tcW w:w="340" w:type="dxa"/>
            <w:vAlign w:val="center"/>
          </w:tcPr>
          <w:p w14:paraId="3FC6BAAE">
            <w:pPr>
              <w:spacing w:line="214" w:lineRule="exact"/>
              <w:ind w:left="12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4E4A3356">
            <w:pPr>
              <w:rPr>
                <w:rFonts w:hint="eastAsia" w:ascii="仿宋_GB2312" w:eastAsia="仿宋_GB2312"/>
                <w:sz w:val="18"/>
                <w:szCs w:val="18"/>
              </w:rPr>
            </w:pPr>
          </w:p>
        </w:tc>
        <w:tc>
          <w:tcPr>
            <w:tcW w:w="420" w:type="dxa"/>
            <w:vAlign w:val="center"/>
          </w:tcPr>
          <w:p w14:paraId="3107211B">
            <w:pPr>
              <w:spacing w:line="241"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070B6FAA">
            <w:pPr>
              <w:rPr>
                <w:rFonts w:hint="eastAsia" w:ascii="仿宋_GB2312" w:eastAsia="仿宋_GB2312"/>
                <w:sz w:val="18"/>
                <w:szCs w:val="18"/>
              </w:rPr>
            </w:pPr>
          </w:p>
        </w:tc>
        <w:tc>
          <w:tcPr>
            <w:tcW w:w="420" w:type="dxa"/>
            <w:vAlign w:val="center"/>
          </w:tcPr>
          <w:p w14:paraId="21F27958">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18699145">
            <w:pPr>
              <w:rPr>
                <w:rFonts w:hint="eastAsia" w:ascii="仿宋_GB2312" w:eastAsia="仿宋_GB2312"/>
                <w:sz w:val="18"/>
                <w:szCs w:val="18"/>
              </w:rPr>
            </w:pPr>
          </w:p>
        </w:tc>
      </w:tr>
    </w:tbl>
    <w:p w14:paraId="144D5E91">
      <w:pPr>
        <w:rPr>
          <w:rFonts w:hint="eastAsia" w:eastAsiaTheme="minorEastAsia"/>
          <w:lang w:val="en-US" w:eastAsia="zh-CN"/>
        </w:rPr>
      </w:pPr>
    </w:p>
    <w:tbl>
      <w:tblPr>
        <w:tblStyle w:val="2"/>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20"/>
        <w:gridCol w:w="640"/>
        <w:gridCol w:w="1100"/>
        <w:gridCol w:w="1980"/>
        <w:gridCol w:w="2020"/>
        <w:gridCol w:w="1280"/>
        <w:gridCol w:w="1180"/>
        <w:gridCol w:w="2960"/>
        <w:gridCol w:w="340"/>
        <w:gridCol w:w="380"/>
        <w:gridCol w:w="420"/>
        <w:gridCol w:w="380"/>
        <w:gridCol w:w="440"/>
        <w:gridCol w:w="400"/>
      </w:tblGrid>
      <w:tr w14:paraId="4DB3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49" w:hRule="atLeast"/>
          <w:jc w:val="right"/>
        </w:trPr>
        <w:tc>
          <w:tcPr>
            <w:tcW w:w="420" w:type="dxa"/>
            <w:vAlign w:val="center"/>
          </w:tcPr>
          <w:p w14:paraId="5BFD4300">
            <w:pPr>
              <w:spacing w:line="251" w:lineRule="exact"/>
              <w:jc w:val="center"/>
              <w:rPr>
                <w:rFonts w:hint="eastAsia" w:ascii="仿宋_GB2312" w:eastAsia="仿宋_GB2312"/>
                <w:sz w:val="18"/>
                <w:szCs w:val="18"/>
              </w:rPr>
            </w:pPr>
            <w:r>
              <w:rPr>
                <w:rFonts w:hint="eastAsia" w:ascii="仿宋_GB2312" w:eastAsia="仿宋_GB2312"/>
                <w:color w:val="000000"/>
                <w:sz w:val="18"/>
                <w:szCs w:val="18"/>
              </w:rPr>
              <w:t>14</w:t>
            </w:r>
          </w:p>
        </w:tc>
        <w:tc>
          <w:tcPr>
            <w:tcW w:w="640" w:type="dxa"/>
          </w:tcPr>
          <w:p w14:paraId="299636D8">
            <w:pPr>
              <w:spacing w:before="1070" w:line="233" w:lineRule="exact"/>
              <w:jc w:val="center"/>
              <w:rPr>
                <w:rFonts w:hint="eastAsia" w:ascii="仿宋_GB2312" w:eastAsia="仿宋_GB2312"/>
                <w:sz w:val="18"/>
                <w:szCs w:val="18"/>
              </w:rPr>
            </w:pPr>
            <w:r>
              <w:rPr>
                <w:rFonts w:hint="eastAsia" w:ascii="仿宋_GB2312" w:eastAsia="仿宋_GB2312"/>
                <w:color w:val="000000"/>
                <w:sz w:val="18"/>
                <w:szCs w:val="18"/>
              </w:rPr>
              <w:t>国有</w:t>
            </w:r>
          </w:p>
          <w:p w14:paraId="05C76858">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土地</w:t>
            </w:r>
          </w:p>
          <w:p w14:paraId="223528E5">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使用</w:t>
            </w:r>
          </w:p>
          <w:p w14:paraId="3B05684E">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权出</w:t>
            </w:r>
          </w:p>
          <w:p w14:paraId="27DB1308">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让和</w:t>
            </w:r>
          </w:p>
          <w:p w14:paraId="32DAD301">
            <w:pPr>
              <w:spacing w:line="213" w:lineRule="exact"/>
              <w:jc w:val="center"/>
              <w:rPr>
                <w:rFonts w:hint="eastAsia" w:ascii="仿宋_GB2312" w:eastAsia="仿宋_GB2312"/>
                <w:sz w:val="18"/>
                <w:szCs w:val="18"/>
              </w:rPr>
            </w:pPr>
            <w:r>
              <w:rPr>
                <w:rFonts w:hint="eastAsia" w:ascii="仿宋_GB2312" w:eastAsia="仿宋_GB2312"/>
                <w:color w:val="000000"/>
                <w:sz w:val="18"/>
                <w:szCs w:val="18"/>
              </w:rPr>
              <w:t>划拨</w:t>
            </w:r>
          </w:p>
        </w:tc>
        <w:tc>
          <w:tcPr>
            <w:tcW w:w="1100" w:type="dxa"/>
          </w:tcPr>
          <w:p w14:paraId="1114137F">
            <w:pPr>
              <w:spacing w:before="1718" w:line="200" w:lineRule="exact"/>
              <w:jc w:val="center"/>
              <w:rPr>
                <w:rFonts w:hint="eastAsia" w:ascii="仿宋_GB2312" w:eastAsia="仿宋_GB2312"/>
                <w:sz w:val="18"/>
                <w:szCs w:val="18"/>
              </w:rPr>
            </w:pPr>
            <w:r>
              <w:rPr>
                <w:rFonts w:hint="eastAsia" w:ascii="仿宋_GB2312" w:eastAsia="仿宋_GB2312"/>
                <w:color w:val="000000"/>
                <w:sz w:val="18"/>
                <w:szCs w:val="18"/>
              </w:rPr>
              <w:t>土地供应</w:t>
            </w:r>
          </w:p>
          <w:p w14:paraId="719CF6A2">
            <w:pPr>
              <w:spacing w:line="198" w:lineRule="exact"/>
              <w:jc w:val="center"/>
              <w:rPr>
                <w:rFonts w:hint="eastAsia" w:ascii="仿宋_GB2312" w:eastAsia="仿宋_GB2312"/>
                <w:sz w:val="18"/>
                <w:szCs w:val="18"/>
              </w:rPr>
            </w:pPr>
            <w:r>
              <w:rPr>
                <w:rFonts w:hint="eastAsia" w:ascii="仿宋_GB2312" w:eastAsia="仿宋_GB2312"/>
                <w:color w:val="000000"/>
                <w:sz w:val="18"/>
                <w:szCs w:val="18"/>
              </w:rPr>
              <w:t>计划</w:t>
            </w:r>
          </w:p>
        </w:tc>
        <w:tc>
          <w:tcPr>
            <w:tcW w:w="1980" w:type="dxa"/>
          </w:tcPr>
          <w:p w14:paraId="3AAC76AC">
            <w:pPr>
              <w:spacing w:before="1386" w:line="233" w:lineRule="exact"/>
              <w:jc w:val="center"/>
              <w:rPr>
                <w:rFonts w:hint="eastAsia" w:ascii="仿宋_GB2312" w:eastAsia="仿宋_GB2312"/>
                <w:sz w:val="18"/>
                <w:szCs w:val="18"/>
              </w:rPr>
            </w:pPr>
            <w:r>
              <w:rPr>
                <w:rFonts w:hint="eastAsia" w:ascii="仿宋_GB2312" w:eastAsia="仿宋_GB2312"/>
                <w:color w:val="000000"/>
                <w:sz w:val="18"/>
                <w:szCs w:val="18"/>
              </w:rPr>
              <w:t>国有建设用地供应</w:t>
            </w:r>
          </w:p>
          <w:p w14:paraId="7C7CC70A">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总量、结构、布局、</w:t>
            </w:r>
          </w:p>
          <w:p w14:paraId="0825E99A">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时序和方式；落实计</w:t>
            </w:r>
          </w:p>
          <w:p w14:paraId="5029D808">
            <w:pPr>
              <w:spacing w:line="236" w:lineRule="exact"/>
              <w:ind w:left="80"/>
              <w:jc w:val="left"/>
              <w:rPr>
                <w:rFonts w:hint="eastAsia" w:ascii="仿宋_GB2312" w:eastAsia="仿宋_GB2312"/>
                <w:sz w:val="18"/>
                <w:szCs w:val="18"/>
              </w:rPr>
            </w:pPr>
            <w:r>
              <w:rPr>
                <w:rFonts w:hint="eastAsia" w:ascii="仿宋_GB2312" w:eastAsia="仿宋_GB2312"/>
                <w:color w:val="000000"/>
                <w:sz w:val="18"/>
                <w:szCs w:val="18"/>
              </w:rPr>
              <w:t>划供应的宗地等</w:t>
            </w:r>
          </w:p>
        </w:tc>
        <w:tc>
          <w:tcPr>
            <w:tcW w:w="2020" w:type="dxa"/>
          </w:tcPr>
          <w:p w14:paraId="3A4285C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《国务院办公厅关</w:t>
            </w:r>
          </w:p>
          <w:p w14:paraId="0952CF53">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于推进公共资源配</w:t>
            </w:r>
          </w:p>
          <w:p w14:paraId="4700DC43">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置领域政府信息公</w:t>
            </w:r>
          </w:p>
          <w:p w14:paraId="0B20EE47">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开的意见》（国办发</w:t>
            </w:r>
          </w:p>
          <w:p w14:paraId="626F7896">
            <w:pPr>
              <w:spacing w:line="235" w:lineRule="exact"/>
              <w:ind w:left="200"/>
              <w:jc w:val="right"/>
              <w:rPr>
                <w:rFonts w:hint="eastAsia" w:ascii="仿宋_GB2312" w:eastAsia="仿宋_GB2312"/>
                <w:sz w:val="18"/>
                <w:szCs w:val="18"/>
              </w:rPr>
            </w:pPr>
            <w:r>
              <w:rPr>
                <w:rFonts w:hint="eastAsia" w:ascii="仿宋_GB2312" w:eastAsia="仿宋_GB2312"/>
                <w:color w:val="000000"/>
                <w:sz w:val="18"/>
                <w:szCs w:val="18"/>
              </w:rPr>
              <w:t>（2017）97号）《招</w:t>
            </w:r>
          </w:p>
          <w:p w14:paraId="319D0D42">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标拍卖挂牌出让国</w:t>
            </w:r>
          </w:p>
          <w:p w14:paraId="235DC1E2">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有建设用地使用权</w:t>
            </w:r>
          </w:p>
          <w:p w14:paraId="2A890968">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规定》（国土资源部</w:t>
            </w:r>
          </w:p>
          <w:p w14:paraId="23F8DD00">
            <w:pPr>
              <w:spacing w:line="206" w:lineRule="exact"/>
              <w:jc w:val="center"/>
              <w:rPr>
                <w:rFonts w:hint="eastAsia" w:ascii="仿宋_GB2312" w:eastAsia="仿宋_GB2312"/>
                <w:sz w:val="18"/>
                <w:szCs w:val="18"/>
              </w:rPr>
            </w:pPr>
            <w:r>
              <w:rPr>
                <w:rFonts w:hint="eastAsia" w:ascii="仿宋_GB2312" w:eastAsia="仿宋_GB2312"/>
                <w:color w:val="000000"/>
                <w:sz w:val="18"/>
                <w:szCs w:val="18"/>
              </w:rPr>
              <w:t>令第39号）《国有</w:t>
            </w:r>
          </w:p>
          <w:p w14:paraId="241F60E2">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建设用地供应计划</w:t>
            </w:r>
          </w:p>
          <w:p w14:paraId="716EE17A">
            <w:pPr>
              <w:spacing w:line="206" w:lineRule="exact"/>
              <w:jc w:val="center"/>
              <w:rPr>
                <w:rFonts w:hint="eastAsia" w:ascii="仿宋_GB2312" w:eastAsia="仿宋_GB2312"/>
                <w:sz w:val="18"/>
                <w:szCs w:val="18"/>
              </w:rPr>
            </w:pPr>
            <w:r>
              <w:rPr>
                <w:rFonts w:hint="eastAsia" w:ascii="仿宋_GB2312" w:eastAsia="仿宋_GB2312"/>
                <w:color w:val="000000"/>
                <w:sz w:val="18"/>
                <w:szCs w:val="18"/>
              </w:rPr>
              <w:t>编制规范（试行）》</w:t>
            </w:r>
          </w:p>
          <w:p w14:paraId="722C3A8D">
            <w:pPr>
              <w:spacing w:line="272" w:lineRule="exact"/>
              <w:jc w:val="center"/>
              <w:rPr>
                <w:rFonts w:hint="eastAsia" w:ascii="仿宋_GB2312" w:eastAsia="仿宋_GB2312"/>
                <w:sz w:val="18"/>
                <w:szCs w:val="18"/>
              </w:rPr>
            </w:pPr>
            <w:r>
              <w:rPr>
                <w:rFonts w:hint="eastAsia" w:ascii="仿宋_GB2312" w:eastAsia="仿宋_GB2312"/>
                <w:color w:val="000000"/>
                <w:sz w:val="18"/>
                <w:szCs w:val="18"/>
              </w:rPr>
              <w:t>（国土资发（2010）</w:t>
            </w:r>
          </w:p>
          <w:p w14:paraId="2BC4BC6E">
            <w:pPr>
              <w:spacing w:line="255" w:lineRule="exact"/>
              <w:ind w:left="80"/>
              <w:jc w:val="left"/>
              <w:rPr>
                <w:rFonts w:hint="eastAsia" w:ascii="仿宋_GB2312" w:eastAsia="仿宋_GB2312"/>
                <w:sz w:val="18"/>
                <w:szCs w:val="18"/>
              </w:rPr>
            </w:pPr>
            <w:r>
              <w:rPr>
                <w:rFonts w:hint="eastAsia" w:ascii="仿宋_GB2312" w:eastAsia="仿宋_GB2312"/>
                <w:color w:val="000000"/>
                <w:sz w:val="18"/>
                <w:szCs w:val="18"/>
              </w:rPr>
              <w:t>117号）</w:t>
            </w:r>
          </w:p>
        </w:tc>
        <w:tc>
          <w:tcPr>
            <w:tcW w:w="1280" w:type="dxa"/>
          </w:tcPr>
          <w:p w14:paraId="45A3E2ED">
            <w:pPr>
              <w:spacing w:before="1725" w:line="213" w:lineRule="exact"/>
              <w:jc w:val="center"/>
              <w:rPr>
                <w:rFonts w:hint="eastAsia" w:ascii="仿宋_GB2312" w:eastAsia="仿宋_GB2312"/>
                <w:sz w:val="18"/>
                <w:szCs w:val="18"/>
              </w:rPr>
            </w:pPr>
            <w:r>
              <w:rPr>
                <w:rFonts w:hint="eastAsia" w:ascii="仿宋_GB2312" w:eastAsia="仿宋_GB2312"/>
                <w:color w:val="000000"/>
                <w:sz w:val="18"/>
                <w:szCs w:val="18"/>
              </w:rPr>
              <w:t>每年3月31</w:t>
            </w:r>
          </w:p>
          <w:p w14:paraId="2768B52B">
            <w:pPr>
              <w:spacing w:line="213" w:lineRule="exact"/>
              <w:ind w:left="80"/>
              <w:jc w:val="left"/>
              <w:rPr>
                <w:rFonts w:hint="eastAsia" w:ascii="仿宋_GB2312" w:eastAsia="仿宋_GB2312"/>
                <w:sz w:val="18"/>
                <w:szCs w:val="18"/>
              </w:rPr>
            </w:pPr>
            <w:r>
              <w:rPr>
                <w:rFonts w:hint="eastAsia" w:ascii="仿宋_GB2312" w:eastAsia="仿宋_GB2312"/>
                <w:color w:val="000000"/>
                <w:sz w:val="18"/>
                <w:szCs w:val="18"/>
              </w:rPr>
              <w:t>日前</w:t>
            </w:r>
          </w:p>
        </w:tc>
        <w:tc>
          <w:tcPr>
            <w:tcW w:w="1180" w:type="dxa"/>
          </w:tcPr>
          <w:p w14:paraId="6069AFDC">
            <w:pPr>
              <w:spacing w:before="1724"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4617E83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3723D2CC">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24DA4D69">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75515590">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64BF43E9">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4ED4AA35">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570C4B11">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267DF5A6">
            <w:pPr>
              <w:spacing w:line="248" w:lineRule="exact"/>
              <w:jc w:val="lef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 xml:space="preserve">中国土地市场网 </w:t>
            </w:r>
          </w:p>
        </w:tc>
        <w:tc>
          <w:tcPr>
            <w:tcW w:w="340" w:type="dxa"/>
            <w:vAlign w:val="center"/>
          </w:tcPr>
          <w:p w14:paraId="694C5ED4">
            <w:pPr>
              <w:spacing w:line="198" w:lineRule="exact"/>
              <w:ind w:left="120"/>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0BF09442">
            <w:pPr>
              <w:rPr>
                <w:rFonts w:hint="eastAsia" w:ascii="仿宋_GB2312" w:eastAsia="仿宋_GB2312"/>
                <w:sz w:val="18"/>
                <w:szCs w:val="18"/>
              </w:rPr>
            </w:pPr>
          </w:p>
        </w:tc>
        <w:tc>
          <w:tcPr>
            <w:tcW w:w="420" w:type="dxa"/>
            <w:vAlign w:val="center"/>
          </w:tcPr>
          <w:p w14:paraId="523BD448">
            <w:pPr>
              <w:spacing w:line="22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38EFDEE2">
            <w:pPr>
              <w:rPr>
                <w:rFonts w:hint="eastAsia" w:ascii="仿宋_GB2312" w:eastAsia="仿宋_GB2312"/>
                <w:sz w:val="18"/>
                <w:szCs w:val="18"/>
              </w:rPr>
            </w:pPr>
          </w:p>
        </w:tc>
        <w:tc>
          <w:tcPr>
            <w:tcW w:w="440" w:type="dxa"/>
            <w:vAlign w:val="center"/>
          </w:tcPr>
          <w:p w14:paraId="2B4EBFA7">
            <w:pPr>
              <w:spacing w:line="24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D80CF82">
            <w:pPr>
              <w:rPr>
                <w:rFonts w:hint="eastAsia" w:ascii="仿宋_GB2312" w:eastAsia="仿宋_GB2312"/>
                <w:sz w:val="18"/>
                <w:szCs w:val="18"/>
              </w:rPr>
            </w:pPr>
          </w:p>
        </w:tc>
      </w:tr>
      <w:tr w14:paraId="483F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98" w:hRule="atLeast"/>
          <w:jc w:val="right"/>
        </w:trPr>
        <w:tc>
          <w:tcPr>
            <w:tcW w:w="420" w:type="dxa"/>
            <w:vAlign w:val="center"/>
          </w:tcPr>
          <w:p w14:paraId="3526D8CD">
            <w:pPr>
              <w:spacing w:line="251" w:lineRule="exact"/>
              <w:jc w:val="center"/>
              <w:rPr>
                <w:rFonts w:hint="eastAsia" w:ascii="仿宋_GB2312" w:eastAsia="仿宋_GB2312"/>
                <w:sz w:val="18"/>
                <w:szCs w:val="18"/>
              </w:rPr>
            </w:pPr>
            <w:r>
              <w:rPr>
                <w:rFonts w:hint="eastAsia" w:ascii="仿宋_GB2312" w:eastAsia="仿宋_GB2312"/>
                <w:color w:val="000000"/>
                <w:sz w:val="18"/>
                <w:szCs w:val="18"/>
              </w:rPr>
              <w:t>15</w:t>
            </w:r>
          </w:p>
        </w:tc>
        <w:tc>
          <w:tcPr>
            <w:tcW w:w="640" w:type="dxa"/>
          </w:tcPr>
          <w:p w14:paraId="5194BDBC">
            <w:pPr>
              <w:spacing w:before="872" w:line="233" w:lineRule="exact"/>
              <w:jc w:val="center"/>
              <w:rPr>
                <w:rFonts w:hint="eastAsia" w:ascii="仿宋_GB2312" w:eastAsia="仿宋_GB2312"/>
                <w:sz w:val="18"/>
                <w:szCs w:val="18"/>
              </w:rPr>
            </w:pPr>
            <w:r>
              <w:rPr>
                <w:rFonts w:hint="eastAsia" w:ascii="仿宋_GB2312" w:eastAsia="仿宋_GB2312"/>
                <w:color w:val="000000"/>
                <w:sz w:val="18"/>
                <w:szCs w:val="18"/>
              </w:rPr>
              <w:t>国有</w:t>
            </w:r>
          </w:p>
          <w:p w14:paraId="024EE496">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土地</w:t>
            </w:r>
          </w:p>
          <w:p w14:paraId="77A7EC04">
            <w:pPr>
              <w:spacing w:line="213" w:lineRule="exact"/>
              <w:jc w:val="center"/>
              <w:rPr>
                <w:rFonts w:hint="eastAsia" w:ascii="仿宋_GB2312" w:eastAsia="仿宋_GB2312"/>
                <w:sz w:val="18"/>
                <w:szCs w:val="18"/>
              </w:rPr>
            </w:pPr>
            <w:r>
              <w:rPr>
                <w:rFonts w:hint="eastAsia" w:ascii="仿宋_GB2312" w:eastAsia="仿宋_GB2312"/>
                <w:color w:val="000000"/>
                <w:sz w:val="18"/>
                <w:szCs w:val="18"/>
              </w:rPr>
              <w:t>使用</w:t>
            </w:r>
          </w:p>
          <w:p w14:paraId="41DB4650">
            <w:pPr>
              <w:spacing w:line="213" w:lineRule="exact"/>
              <w:jc w:val="center"/>
              <w:rPr>
                <w:rFonts w:hint="eastAsia" w:ascii="仿宋_GB2312" w:eastAsia="仿宋_GB2312"/>
                <w:sz w:val="18"/>
                <w:szCs w:val="18"/>
              </w:rPr>
            </w:pPr>
            <w:r>
              <w:rPr>
                <w:rFonts w:hint="eastAsia" w:ascii="仿宋_GB2312" w:eastAsia="仿宋_GB2312"/>
                <w:color w:val="000000"/>
                <w:sz w:val="18"/>
                <w:szCs w:val="18"/>
              </w:rPr>
              <w:t>权出</w:t>
            </w:r>
          </w:p>
          <w:p w14:paraId="18C12AF1">
            <w:pPr>
              <w:spacing w:line="213" w:lineRule="exact"/>
              <w:jc w:val="center"/>
              <w:rPr>
                <w:rFonts w:hint="eastAsia" w:ascii="仿宋_GB2312" w:eastAsia="仿宋_GB2312"/>
                <w:sz w:val="18"/>
                <w:szCs w:val="18"/>
              </w:rPr>
            </w:pPr>
            <w:r>
              <w:rPr>
                <w:rFonts w:hint="eastAsia" w:ascii="仿宋_GB2312" w:eastAsia="仿宋_GB2312"/>
                <w:color w:val="000000"/>
                <w:sz w:val="18"/>
                <w:szCs w:val="18"/>
              </w:rPr>
              <w:t>让和</w:t>
            </w:r>
          </w:p>
          <w:p w14:paraId="7B1A82F8">
            <w:pPr>
              <w:spacing w:line="213" w:lineRule="exact"/>
              <w:jc w:val="center"/>
              <w:rPr>
                <w:rFonts w:hint="eastAsia" w:ascii="仿宋_GB2312" w:eastAsia="仿宋_GB2312"/>
                <w:sz w:val="18"/>
                <w:szCs w:val="18"/>
              </w:rPr>
            </w:pPr>
            <w:r>
              <w:rPr>
                <w:rFonts w:hint="eastAsia" w:ascii="仿宋_GB2312" w:eastAsia="仿宋_GB2312"/>
                <w:color w:val="000000"/>
                <w:sz w:val="18"/>
                <w:szCs w:val="18"/>
              </w:rPr>
              <w:t>划拨</w:t>
            </w:r>
          </w:p>
        </w:tc>
        <w:tc>
          <w:tcPr>
            <w:tcW w:w="1100" w:type="dxa"/>
          </w:tcPr>
          <w:p w14:paraId="3C251CBD">
            <w:pPr>
              <w:spacing w:before="1527" w:line="214" w:lineRule="exact"/>
              <w:jc w:val="center"/>
              <w:rPr>
                <w:rFonts w:hint="eastAsia" w:ascii="仿宋_GB2312" w:eastAsia="仿宋_GB2312"/>
                <w:sz w:val="18"/>
                <w:szCs w:val="18"/>
              </w:rPr>
            </w:pPr>
            <w:r>
              <w:rPr>
                <w:rFonts w:hint="eastAsia" w:ascii="仿宋_GB2312" w:eastAsia="仿宋_GB2312"/>
                <w:color w:val="000000"/>
                <w:sz w:val="18"/>
                <w:szCs w:val="18"/>
              </w:rPr>
              <w:t>土地出让</w:t>
            </w:r>
          </w:p>
          <w:p w14:paraId="57C67599">
            <w:pPr>
              <w:spacing w:line="213" w:lineRule="exact"/>
              <w:jc w:val="center"/>
              <w:rPr>
                <w:rFonts w:hint="eastAsia" w:ascii="仿宋_GB2312" w:eastAsia="仿宋_GB2312"/>
                <w:sz w:val="18"/>
                <w:szCs w:val="18"/>
              </w:rPr>
            </w:pPr>
            <w:r>
              <w:rPr>
                <w:rFonts w:hint="eastAsia" w:ascii="仿宋_GB2312" w:eastAsia="仿宋_GB2312"/>
                <w:color w:val="000000"/>
                <w:sz w:val="18"/>
                <w:szCs w:val="18"/>
              </w:rPr>
              <w:t>公告</w:t>
            </w:r>
          </w:p>
        </w:tc>
        <w:tc>
          <w:tcPr>
            <w:tcW w:w="1980" w:type="dxa"/>
          </w:tcPr>
          <w:p w14:paraId="6701186E">
            <w:pPr>
              <w:spacing w:before="1208" w:line="233" w:lineRule="exact"/>
              <w:jc w:val="center"/>
              <w:rPr>
                <w:rFonts w:hint="eastAsia" w:ascii="仿宋_GB2312" w:eastAsia="仿宋_GB2312"/>
                <w:sz w:val="18"/>
                <w:szCs w:val="18"/>
              </w:rPr>
            </w:pPr>
            <w:r>
              <w:rPr>
                <w:rFonts w:hint="eastAsia" w:ascii="仿宋_GB2312" w:eastAsia="仿宋_GB2312"/>
                <w:color w:val="000000"/>
                <w:sz w:val="18"/>
                <w:szCs w:val="18"/>
              </w:rPr>
              <w:t>国有建设用地使用</w:t>
            </w:r>
          </w:p>
          <w:p w14:paraId="46B86AC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权出让公告、项目概</w:t>
            </w:r>
          </w:p>
          <w:p w14:paraId="55C256F4">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况、澄清或者修改事</w:t>
            </w:r>
          </w:p>
          <w:p w14:paraId="305E65C4">
            <w:pPr>
              <w:spacing w:line="214" w:lineRule="exact"/>
              <w:ind w:left="60"/>
              <w:jc w:val="left"/>
              <w:rPr>
                <w:rFonts w:hint="eastAsia" w:ascii="仿宋_GB2312" w:eastAsia="仿宋_GB2312"/>
                <w:sz w:val="18"/>
                <w:szCs w:val="18"/>
              </w:rPr>
            </w:pPr>
            <w:r>
              <w:rPr>
                <w:rFonts w:hint="eastAsia" w:ascii="仿宋_GB2312" w:eastAsia="仿宋_GB2312"/>
                <w:color w:val="000000"/>
                <w:sz w:val="18"/>
                <w:szCs w:val="18"/>
              </w:rPr>
              <w:t>项、联系方式</w:t>
            </w:r>
          </w:p>
        </w:tc>
        <w:tc>
          <w:tcPr>
            <w:tcW w:w="2020" w:type="dxa"/>
            <w:vAlign w:val="center"/>
          </w:tcPr>
          <w:p w14:paraId="3BBA403D">
            <w:pPr>
              <w:spacing w:line="214" w:lineRule="exact"/>
              <w:rPr>
                <w:rFonts w:hint="eastAsia" w:ascii="仿宋_GB2312" w:eastAsia="仿宋_GB2312"/>
                <w:sz w:val="18"/>
                <w:szCs w:val="18"/>
              </w:rPr>
            </w:pPr>
            <w:r>
              <w:rPr>
                <w:rFonts w:hint="eastAsia" w:ascii="仿宋_GB2312" w:eastAsia="仿宋_GB2312"/>
                <w:color w:val="000000"/>
                <w:sz w:val="18"/>
                <w:szCs w:val="18"/>
              </w:rPr>
              <w:t>《国务院办公厅关于推进公共资源配置领域政府信息公开的意见》（国办发</w:t>
            </w:r>
          </w:p>
          <w:p w14:paraId="7F25A095">
            <w:pPr>
              <w:spacing w:line="235" w:lineRule="exact"/>
              <w:ind w:left="200" w:right="360"/>
              <w:jc w:val="right"/>
              <w:rPr>
                <w:rFonts w:hint="eastAsia" w:ascii="仿宋_GB2312" w:eastAsia="仿宋_GB2312"/>
                <w:sz w:val="18"/>
                <w:szCs w:val="18"/>
              </w:rPr>
            </w:pPr>
            <w:r>
              <w:rPr>
                <w:rFonts w:hint="eastAsia" w:ascii="仿宋_GB2312" w:eastAsia="仿宋_GB2312"/>
                <w:color w:val="000000"/>
                <w:sz w:val="18"/>
                <w:szCs w:val="18"/>
              </w:rPr>
              <w:t>（2017）97号）《招</w:t>
            </w:r>
          </w:p>
          <w:p w14:paraId="5B2C2B20">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标拍卖挂牌出让国</w:t>
            </w:r>
          </w:p>
          <w:p w14:paraId="66EE5993">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有建设用地使用权</w:t>
            </w:r>
          </w:p>
          <w:p w14:paraId="30DF84AC">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规定》（国土资源部</w:t>
            </w:r>
          </w:p>
          <w:p w14:paraId="268E1E1E">
            <w:pPr>
              <w:spacing w:line="228" w:lineRule="exact"/>
              <w:jc w:val="center"/>
              <w:rPr>
                <w:rFonts w:hint="eastAsia" w:ascii="仿宋_GB2312" w:eastAsia="仿宋_GB2312"/>
                <w:sz w:val="18"/>
                <w:szCs w:val="18"/>
              </w:rPr>
            </w:pPr>
            <w:r>
              <w:rPr>
                <w:rFonts w:hint="eastAsia" w:ascii="仿宋_GB2312" w:eastAsia="仿宋_GB2312"/>
                <w:color w:val="000000"/>
                <w:sz w:val="18"/>
                <w:szCs w:val="18"/>
              </w:rPr>
              <w:t>令第39号）《国土</w:t>
            </w:r>
          </w:p>
          <w:p w14:paraId="693AFC2B">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资源部关于印发＜招</w:t>
            </w:r>
          </w:p>
          <w:p w14:paraId="14C9D653">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标拍卖挂牌出让国</w:t>
            </w:r>
          </w:p>
          <w:p w14:paraId="3975CBBD">
            <w:pPr>
              <w:spacing w:line="253" w:lineRule="exact"/>
              <w:ind w:left="160"/>
              <w:jc w:val="right"/>
              <w:rPr>
                <w:rFonts w:hint="eastAsia" w:ascii="仿宋_GB2312" w:eastAsia="仿宋_GB2312"/>
                <w:sz w:val="18"/>
                <w:szCs w:val="18"/>
              </w:rPr>
            </w:pPr>
            <w:r>
              <w:rPr>
                <w:rFonts w:hint="eastAsia" w:ascii="仿宋_GB2312" w:eastAsia="仿宋_GB2312"/>
                <w:color w:val="000000"/>
                <w:sz w:val="18"/>
                <w:szCs w:val="18"/>
              </w:rPr>
              <w:t>有土地使用权规范＞（试行）和＜协议出</w:t>
            </w:r>
          </w:p>
          <w:p w14:paraId="36C0A3F9">
            <w:pPr>
              <w:spacing w:line="220" w:lineRule="exact"/>
              <w:jc w:val="center"/>
              <w:rPr>
                <w:rFonts w:hint="eastAsia" w:ascii="仿宋_GB2312" w:eastAsia="仿宋_GB2312"/>
                <w:sz w:val="18"/>
                <w:szCs w:val="18"/>
              </w:rPr>
            </w:pPr>
            <w:r>
              <w:rPr>
                <w:rFonts w:hint="eastAsia" w:ascii="仿宋_GB2312" w:eastAsia="仿宋_GB2312"/>
                <w:color w:val="000000"/>
                <w:sz w:val="18"/>
                <w:szCs w:val="18"/>
              </w:rPr>
              <w:t>让国有土地使用权</w:t>
            </w:r>
          </w:p>
          <w:p w14:paraId="1466F442">
            <w:pPr>
              <w:spacing w:line="253" w:lineRule="exact"/>
              <w:jc w:val="center"/>
              <w:rPr>
                <w:rFonts w:hint="eastAsia" w:ascii="仿宋_GB2312" w:eastAsia="仿宋_GB2312"/>
                <w:sz w:val="18"/>
                <w:szCs w:val="18"/>
              </w:rPr>
            </w:pPr>
            <w:r>
              <w:rPr>
                <w:rFonts w:hint="eastAsia" w:ascii="仿宋_GB2312" w:eastAsia="仿宋_GB2312"/>
                <w:color w:val="000000"/>
                <w:sz w:val="18"/>
                <w:szCs w:val="18"/>
              </w:rPr>
              <w:t>规范＞（试行）的通</w:t>
            </w:r>
          </w:p>
          <w:p w14:paraId="5A65E4B6">
            <w:pPr>
              <w:spacing w:line="243" w:lineRule="exact"/>
              <w:jc w:val="center"/>
              <w:rPr>
                <w:rFonts w:hint="eastAsia" w:ascii="仿宋_GB2312" w:eastAsia="仿宋_GB2312"/>
                <w:sz w:val="18"/>
                <w:szCs w:val="18"/>
              </w:rPr>
            </w:pPr>
            <w:r>
              <w:rPr>
                <w:rFonts w:hint="eastAsia" w:ascii="仿宋_GB2312" w:eastAsia="仿宋_GB2312"/>
                <w:color w:val="000000"/>
                <w:sz w:val="18"/>
                <w:szCs w:val="18"/>
              </w:rPr>
              <w:t>知》（国土资发</w:t>
            </w:r>
          </w:p>
          <w:p w14:paraId="7327CE33">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（2006）114号）</w:t>
            </w:r>
          </w:p>
        </w:tc>
        <w:tc>
          <w:tcPr>
            <w:tcW w:w="1280" w:type="dxa"/>
          </w:tcPr>
          <w:p w14:paraId="1BFEB574">
            <w:pPr>
              <w:spacing w:before="1385" w:line="214" w:lineRule="exact"/>
              <w:jc w:val="center"/>
              <w:rPr>
                <w:rFonts w:hint="eastAsia" w:ascii="仿宋_GB2312" w:eastAsia="仿宋_GB2312"/>
                <w:sz w:val="18"/>
                <w:szCs w:val="18"/>
              </w:rPr>
            </w:pPr>
            <w:r>
              <w:rPr>
                <w:rFonts w:hint="eastAsia" w:ascii="仿宋_GB2312" w:eastAsia="仿宋_GB2312"/>
                <w:color w:val="000000"/>
                <w:sz w:val="18"/>
                <w:szCs w:val="18"/>
              </w:rPr>
              <w:t>组织招拍挂</w:t>
            </w:r>
          </w:p>
          <w:p w14:paraId="1AA31010">
            <w:pPr>
              <w:spacing w:line="196" w:lineRule="exact"/>
              <w:jc w:val="center"/>
              <w:rPr>
                <w:rFonts w:hint="eastAsia" w:ascii="仿宋_GB2312" w:eastAsia="仿宋_GB2312"/>
                <w:sz w:val="18"/>
                <w:szCs w:val="18"/>
              </w:rPr>
            </w:pPr>
            <w:r>
              <w:rPr>
                <w:rFonts w:hint="eastAsia" w:ascii="仿宋_GB2312" w:eastAsia="仿宋_GB2312"/>
                <w:color w:val="000000"/>
                <w:sz w:val="18"/>
                <w:szCs w:val="18"/>
              </w:rPr>
              <w:t>活动20日</w:t>
            </w:r>
          </w:p>
          <w:p w14:paraId="0CE4C3D7">
            <w:pPr>
              <w:spacing w:line="196" w:lineRule="exact"/>
              <w:ind w:left="100"/>
              <w:jc w:val="left"/>
              <w:rPr>
                <w:rFonts w:hint="eastAsia" w:ascii="仿宋_GB2312" w:eastAsia="仿宋_GB2312"/>
                <w:sz w:val="18"/>
                <w:szCs w:val="18"/>
              </w:rPr>
            </w:pPr>
            <w:r>
              <w:rPr>
                <w:rFonts w:hint="eastAsia" w:ascii="仿宋_GB2312" w:eastAsia="仿宋_GB2312"/>
                <w:color w:val="000000"/>
                <w:sz w:val="18"/>
                <w:szCs w:val="18"/>
              </w:rPr>
              <w:t>前</w:t>
            </w:r>
          </w:p>
        </w:tc>
        <w:tc>
          <w:tcPr>
            <w:tcW w:w="1180" w:type="dxa"/>
          </w:tcPr>
          <w:p w14:paraId="7209A6CC">
            <w:pPr>
              <w:spacing w:before="1550"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1EE80F1F">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5186AC4B">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0D920D46">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6DF5A719">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635B53F4">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683E9EFF">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01B46924">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12598AEB">
            <w:pPr>
              <w:spacing w:line="248" w:lineRule="exact"/>
              <w:jc w:val="lef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中国土地市场网</w:t>
            </w:r>
          </w:p>
        </w:tc>
        <w:tc>
          <w:tcPr>
            <w:tcW w:w="340" w:type="dxa"/>
            <w:vAlign w:val="center"/>
          </w:tcPr>
          <w:p w14:paraId="07E64503">
            <w:pPr>
              <w:spacing w:line="272"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34B0B986">
            <w:pPr>
              <w:rPr>
                <w:rFonts w:hint="eastAsia" w:ascii="仿宋_GB2312" w:eastAsia="仿宋_GB2312"/>
                <w:sz w:val="18"/>
                <w:szCs w:val="18"/>
              </w:rPr>
            </w:pPr>
          </w:p>
        </w:tc>
        <w:tc>
          <w:tcPr>
            <w:tcW w:w="420" w:type="dxa"/>
            <w:vAlign w:val="center"/>
          </w:tcPr>
          <w:p w14:paraId="30B8AF63">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7B1898DC">
            <w:pPr>
              <w:rPr>
                <w:rFonts w:hint="eastAsia" w:ascii="仿宋_GB2312" w:eastAsia="仿宋_GB2312"/>
                <w:sz w:val="18"/>
                <w:szCs w:val="18"/>
              </w:rPr>
            </w:pPr>
          </w:p>
        </w:tc>
        <w:tc>
          <w:tcPr>
            <w:tcW w:w="440" w:type="dxa"/>
            <w:vAlign w:val="center"/>
          </w:tcPr>
          <w:p w14:paraId="6AF5ABA5">
            <w:pPr>
              <w:rPr>
                <w:rFonts w:hint="eastAsia" w:ascii="仿宋_GB2312" w:eastAsia="仿宋_GB2312"/>
                <w:sz w:val="18"/>
                <w:szCs w:val="18"/>
              </w:rPr>
            </w:pPr>
          </w:p>
        </w:tc>
        <w:tc>
          <w:tcPr>
            <w:tcW w:w="400" w:type="dxa"/>
            <w:vAlign w:val="center"/>
          </w:tcPr>
          <w:p w14:paraId="4341D2F3">
            <w:pPr>
              <w:rPr>
                <w:rFonts w:hint="eastAsia" w:ascii="仿宋_GB2312" w:eastAsia="仿宋_GB2312"/>
                <w:sz w:val="18"/>
                <w:szCs w:val="18"/>
              </w:rPr>
            </w:pPr>
          </w:p>
        </w:tc>
      </w:tr>
    </w:tbl>
    <w:p w14:paraId="39D6B07A">
      <w:pPr>
        <w:rPr>
          <w:rFonts w:hint="eastAsia" w:eastAsiaTheme="minorEastAsia"/>
          <w:lang w:val="en-US" w:eastAsia="zh-CN"/>
        </w:rPr>
      </w:pPr>
    </w:p>
    <w:p w14:paraId="6EF4EA2C">
      <w:pPr>
        <w:rPr>
          <w:rFonts w:hint="eastAsia" w:eastAsiaTheme="minorEastAsia"/>
          <w:lang w:val="en-US" w:eastAsia="zh-CN"/>
        </w:rPr>
      </w:pPr>
    </w:p>
    <w:p w14:paraId="7059CC38">
      <w:pPr>
        <w:rPr>
          <w:rFonts w:hint="eastAsia" w:eastAsiaTheme="minorEastAsia"/>
          <w:lang w:val="en-US" w:eastAsia="zh-CN"/>
        </w:rPr>
      </w:pPr>
    </w:p>
    <w:tbl>
      <w:tblPr>
        <w:tblStyle w:val="2"/>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8"/>
        <w:gridCol w:w="656"/>
        <w:gridCol w:w="1114"/>
        <w:gridCol w:w="1991"/>
        <w:gridCol w:w="2053"/>
        <w:gridCol w:w="1274"/>
        <w:gridCol w:w="1194"/>
        <w:gridCol w:w="2927"/>
        <w:gridCol w:w="340"/>
        <w:gridCol w:w="398"/>
        <w:gridCol w:w="419"/>
        <w:gridCol w:w="398"/>
        <w:gridCol w:w="418"/>
        <w:gridCol w:w="378"/>
      </w:tblGrid>
      <w:tr w14:paraId="0C7C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60" w:hRule="atLeast"/>
          <w:jc w:val="right"/>
        </w:trPr>
        <w:tc>
          <w:tcPr>
            <w:tcW w:w="420" w:type="dxa"/>
            <w:vAlign w:val="center"/>
          </w:tcPr>
          <w:p w14:paraId="20A2C734">
            <w:pPr>
              <w:spacing w:line="266" w:lineRule="exact"/>
              <w:jc w:val="center"/>
              <w:rPr>
                <w:rFonts w:hint="eastAsia" w:ascii="仿宋_GB2312" w:eastAsia="仿宋_GB2312"/>
                <w:sz w:val="18"/>
                <w:szCs w:val="18"/>
              </w:rPr>
            </w:pPr>
            <w:r>
              <w:rPr>
                <w:rFonts w:hint="eastAsia" w:ascii="仿宋_GB2312" w:eastAsia="仿宋_GB2312"/>
                <w:color w:val="000000"/>
                <w:sz w:val="18"/>
                <w:szCs w:val="18"/>
              </w:rPr>
              <w:t>16</w:t>
            </w:r>
          </w:p>
        </w:tc>
        <w:tc>
          <w:tcPr>
            <w:tcW w:w="660" w:type="dxa"/>
          </w:tcPr>
          <w:p w14:paraId="21C25E95">
            <w:pPr>
              <w:spacing w:before="2272" w:line="241" w:lineRule="exact"/>
              <w:jc w:val="center"/>
              <w:rPr>
                <w:rFonts w:hint="eastAsia" w:ascii="仿宋_GB2312" w:eastAsia="仿宋_GB2312"/>
                <w:sz w:val="18"/>
                <w:szCs w:val="18"/>
              </w:rPr>
            </w:pPr>
            <w:r>
              <w:rPr>
                <w:rFonts w:hint="eastAsia" w:ascii="仿宋_GB2312" w:eastAsia="仿宋_GB2312"/>
                <w:color w:val="000000"/>
                <w:sz w:val="18"/>
                <w:szCs w:val="18"/>
              </w:rPr>
              <w:t>国有</w:t>
            </w:r>
          </w:p>
          <w:p w14:paraId="468EF613">
            <w:pPr>
              <w:spacing w:line="220" w:lineRule="exact"/>
              <w:jc w:val="center"/>
              <w:rPr>
                <w:rFonts w:hint="eastAsia" w:ascii="仿宋_GB2312" w:eastAsia="仿宋_GB2312"/>
                <w:sz w:val="18"/>
                <w:szCs w:val="18"/>
              </w:rPr>
            </w:pPr>
            <w:r>
              <w:rPr>
                <w:rFonts w:hint="eastAsia" w:ascii="仿宋_GB2312" w:eastAsia="仿宋_GB2312"/>
                <w:color w:val="000000"/>
                <w:sz w:val="18"/>
                <w:szCs w:val="18"/>
              </w:rPr>
              <w:t>土地</w:t>
            </w:r>
          </w:p>
          <w:p w14:paraId="1332E282">
            <w:pPr>
              <w:spacing w:line="220" w:lineRule="exact"/>
              <w:jc w:val="center"/>
              <w:rPr>
                <w:rFonts w:hint="eastAsia" w:ascii="仿宋_GB2312" w:eastAsia="仿宋_GB2312"/>
                <w:sz w:val="18"/>
                <w:szCs w:val="18"/>
              </w:rPr>
            </w:pPr>
            <w:r>
              <w:rPr>
                <w:rFonts w:hint="eastAsia" w:ascii="仿宋_GB2312" w:eastAsia="仿宋_GB2312"/>
                <w:color w:val="000000"/>
                <w:sz w:val="18"/>
                <w:szCs w:val="18"/>
              </w:rPr>
              <w:t>使用</w:t>
            </w:r>
          </w:p>
          <w:p w14:paraId="026B4770">
            <w:pPr>
              <w:spacing w:line="220" w:lineRule="exact"/>
              <w:jc w:val="center"/>
              <w:rPr>
                <w:rFonts w:hint="eastAsia" w:ascii="仿宋_GB2312" w:eastAsia="仿宋_GB2312"/>
                <w:sz w:val="18"/>
                <w:szCs w:val="18"/>
              </w:rPr>
            </w:pPr>
            <w:r>
              <w:rPr>
                <w:rFonts w:hint="eastAsia" w:ascii="仿宋_GB2312" w:eastAsia="仿宋_GB2312"/>
                <w:color w:val="000000"/>
                <w:sz w:val="18"/>
                <w:szCs w:val="18"/>
              </w:rPr>
              <w:t>权出</w:t>
            </w:r>
          </w:p>
          <w:p w14:paraId="749345B0">
            <w:pPr>
              <w:spacing w:line="220" w:lineRule="exact"/>
              <w:jc w:val="center"/>
              <w:rPr>
                <w:rFonts w:hint="eastAsia" w:ascii="仿宋_GB2312" w:eastAsia="仿宋_GB2312"/>
                <w:sz w:val="18"/>
                <w:szCs w:val="18"/>
              </w:rPr>
            </w:pPr>
            <w:r>
              <w:rPr>
                <w:rFonts w:hint="eastAsia" w:ascii="仿宋_GB2312" w:eastAsia="仿宋_GB2312"/>
                <w:color w:val="000000"/>
                <w:sz w:val="18"/>
                <w:szCs w:val="18"/>
              </w:rPr>
              <w:t>让和</w:t>
            </w:r>
          </w:p>
          <w:p w14:paraId="419E1997">
            <w:pPr>
              <w:spacing w:line="220" w:lineRule="exact"/>
              <w:jc w:val="center"/>
              <w:rPr>
                <w:rFonts w:hint="eastAsia" w:ascii="仿宋_GB2312" w:eastAsia="仿宋_GB2312"/>
                <w:sz w:val="18"/>
                <w:szCs w:val="18"/>
              </w:rPr>
            </w:pPr>
            <w:r>
              <w:rPr>
                <w:rFonts w:hint="eastAsia" w:ascii="仿宋_GB2312" w:eastAsia="仿宋_GB2312"/>
                <w:color w:val="000000"/>
                <w:sz w:val="18"/>
                <w:szCs w:val="18"/>
              </w:rPr>
              <w:t>划拨</w:t>
            </w:r>
          </w:p>
        </w:tc>
        <w:tc>
          <w:tcPr>
            <w:tcW w:w="1120" w:type="dxa"/>
          </w:tcPr>
          <w:p w14:paraId="0BF397E6">
            <w:pPr>
              <w:spacing w:before="2917" w:line="228" w:lineRule="exact"/>
              <w:jc w:val="center"/>
              <w:rPr>
                <w:rFonts w:hint="eastAsia" w:ascii="仿宋_GB2312" w:eastAsia="仿宋_GB2312"/>
                <w:sz w:val="18"/>
                <w:szCs w:val="18"/>
              </w:rPr>
            </w:pPr>
            <w:r>
              <w:rPr>
                <w:rFonts w:hint="eastAsia" w:ascii="仿宋_GB2312" w:eastAsia="仿宋_GB2312"/>
                <w:color w:val="000000"/>
                <w:sz w:val="18"/>
                <w:szCs w:val="18"/>
              </w:rPr>
              <w:t>土地出让</w:t>
            </w:r>
          </w:p>
          <w:p w14:paraId="7AE08A13">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结果</w:t>
            </w:r>
          </w:p>
        </w:tc>
        <w:tc>
          <w:tcPr>
            <w:tcW w:w="2000" w:type="dxa"/>
          </w:tcPr>
          <w:p w14:paraId="31426F9D">
            <w:pPr>
              <w:spacing w:before="1957" w:line="241" w:lineRule="exact"/>
              <w:jc w:val="center"/>
              <w:rPr>
                <w:rFonts w:hint="eastAsia" w:ascii="仿宋_GB2312" w:eastAsia="仿宋_GB2312"/>
                <w:sz w:val="18"/>
                <w:szCs w:val="18"/>
              </w:rPr>
            </w:pPr>
            <w:r>
              <w:rPr>
                <w:rFonts w:hint="eastAsia" w:ascii="仿宋_GB2312" w:eastAsia="仿宋_GB2312"/>
                <w:color w:val="000000"/>
                <w:sz w:val="18"/>
                <w:szCs w:val="18"/>
              </w:rPr>
              <w:t>国有建设用地使用</w:t>
            </w:r>
          </w:p>
          <w:p w14:paraId="5A788C44">
            <w:pPr>
              <w:spacing w:line="241" w:lineRule="exact"/>
              <w:jc w:val="center"/>
              <w:rPr>
                <w:rFonts w:hint="eastAsia" w:ascii="仿宋_GB2312" w:eastAsia="仿宋_GB2312"/>
                <w:sz w:val="18"/>
                <w:szCs w:val="18"/>
              </w:rPr>
            </w:pPr>
            <w:r>
              <w:rPr>
                <w:rFonts w:hint="eastAsia" w:ascii="仿宋_GB2312" w:eastAsia="仿宋_GB2312"/>
                <w:color w:val="000000"/>
                <w:sz w:val="18"/>
                <w:szCs w:val="18"/>
              </w:rPr>
              <w:t>权出让结果信息（成</w:t>
            </w:r>
          </w:p>
          <w:p w14:paraId="726835DC">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交单位、土地位置、</w:t>
            </w:r>
          </w:p>
          <w:p w14:paraId="54F15156">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面积、用途、开发程</w:t>
            </w:r>
          </w:p>
          <w:p w14:paraId="3A46D208">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度、土地级别、容积</w:t>
            </w:r>
          </w:p>
          <w:p w14:paraId="08405598">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率、出让年限、供地</w:t>
            </w:r>
          </w:p>
          <w:p w14:paraId="75FCFBE6">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方式、受让人、成交</w:t>
            </w:r>
          </w:p>
          <w:p w14:paraId="6F97093A">
            <w:pPr>
              <w:spacing w:line="241" w:lineRule="exact"/>
              <w:ind w:left="80"/>
              <w:jc w:val="left"/>
              <w:rPr>
                <w:rFonts w:hint="eastAsia" w:ascii="仿宋_GB2312" w:eastAsia="仿宋_GB2312"/>
                <w:sz w:val="18"/>
                <w:szCs w:val="18"/>
              </w:rPr>
            </w:pPr>
            <w:r>
              <w:rPr>
                <w:rFonts w:hint="eastAsia" w:ascii="仿宋_GB2312" w:eastAsia="仿宋_GB2312"/>
                <w:color w:val="000000"/>
                <w:sz w:val="18"/>
                <w:szCs w:val="18"/>
              </w:rPr>
              <w:t>价格、成交时间）</w:t>
            </w:r>
          </w:p>
        </w:tc>
        <w:tc>
          <w:tcPr>
            <w:tcW w:w="2060" w:type="dxa"/>
          </w:tcPr>
          <w:p w14:paraId="00351BA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《国务院办公厅关</w:t>
            </w:r>
          </w:p>
          <w:p w14:paraId="599FEC05">
            <w:pPr>
              <w:spacing w:line="220" w:lineRule="exact"/>
              <w:jc w:val="center"/>
              <w:rPr>
                <w:rFonts w:hint="eastAsia" w:ascii="仿宋_GB2312" w:eastAsia="仿宋_GB2312"/>
                <w:sz w:val="18"/>
                <w:szCs w:val="18"/>
              </w:rPr>
            </w:pPr>
            <w:r>
              <w:rPr>
                <w:rFonts w:hint="eastAsia" w:ascii="仿宋_GB2312" w:eastAsia="仿宋_GB2312"/>
                <w:color w:val="000000"/>
                <w:sz w:val="18"/>
                <w:szCs w:val="18"/>
              </w:rPr>
              <w:t>于推进公共资源配</w:t>
            </w:r>
          </w:p>
          <w:p w14:paraId="674CE2AF">
            <w:pPr>
              <w:spacing w:line="241" w:lineRule="exact"/>
              <w:jc w:val="center"/>
              <w:rPr>
                <w:rFonts w:hint="eastAsia" w:ascii="仿宋_GB2312" w:eastAsia="仿宋_GB2312"/>
                <w:sz w:val="18"/>
                <w:szCs w:val="18"/>
              </w:rPr>
            </w:pPr>
            <w:r>
              <w:rPr>
                <w:rFonts w:hint="eastAsia" w:ascii="仿宋_GB2312" w:eastAsia="仿宋_GB2312"/>
                <w:color w:val="000000"/>
                <w:sz w:val="18"/>
                <w:szCs w:val="18"/>
              </w:rPr>
              <w:t>置领域政府信息公</w:t>
            </w:r>
          </w:p>
          <w:p w14:paraId="643E9D53">
            <w:pPr>
              <w:spacing w:line="220" w:lineRule="exact"/>
              <w:jc w:val="center"/>
              <w:rPr>
                <w:rFonts w:hint="eastAsia" w:ascii="仿宋_GB2312" w:eastAsia="仿宋_GB2312"/>
                <w:sz w:val="18"/>
                <w:szCs w:val="18"/>
              </w:rPr>
            </w:pPr>
            <w:r>
              <w:rPr>
                <w:rFonts w:hint="eastAsia" w:ascii="仿宋_GB2312" w:eastAsia="仿宋_GB2312"/>
                <w:color w:val="000000"/>
                <w:sz w:val="18"/>
                <w:szCs w:val="18"/>
              </w:rPr>
              <w:t>开的意见》（国办发</w:t>
            </w:r>
          </w:p>
          <w:p w14:paraId="13374A18">
            <w:pPr>
              <w:spacing w:line="243" w:lineRule="exact"/>
              <w:ind w:left="200"/>
              <w:jc w:val="right"/>
              <w:rPr>
                <w:rFonts w:hint="eastAsia" w:ascii="仿宋_GB2312" w:eastAsia="仿宋_GB2312"/>
                <w:sz w:val="18"/>
                <w:szCs w:val="18"/>
              </w:rPr>
            </w:pPr>
            <w:r>
              <w:rPr>
                <w:rFonts w:hint="eastAsia" w:ascii="仿宋_GB2312" w:eastAsia="仿宋_GB2312"/>
                <w:color w:val="000000"/>
                <w:sz w:val="18"/>
                <w:szCs w:val="18"/>
              </w:rPr>
              <w:t>（2017）97号）《招</w:t>
            </w:r>
          </w:p>
          <w:p w14:paraId="1FB85CD6">
            <w:pPr>
              <w:spacing w:line="241" w:lineRule="exact"/>
              <w:jc w:val="center"/>
              <w:rPr>
                <w:rFonts w:hint="eastAsia" w:ascii="仿宋_GB2312" w:eastAsia="仿宋_GB2312"/>
                <w:sz w:val="18"/>
                <w:szCs w:val="18"/>
              </w:rPr>
            </w:pPr>
            <w:r>
              <w:rPr>
                <w:rFonts w:hint="eastAsia" w:ascii="仿宋_GB2312" w:eastAsia="仿宋_GB2312"/>
                <w:color w:val="000000"/>
                <w:sz w:val="18"/>
                <w:szCs w:val="18"/>
              </w:rPr>
              <w:t>标拍卖挂牌出让国</w:t>
            </w:r>
          </w:p>
          <w:p w14:paraId="1C36DF58">
            <w:pPr>
              <w:spacing w:line="220" w:lineRule="exact"/>
              <w:jc w:val="center"/>
              <w:rPr>
                <w:rFonts w:hint="eastAsia" w:ascii="仿宋_GB2312" w:eastAsia="仿宋_GB2312"/>
                <w:sz w:val="18"/>
                <w:szCs w:val="18"/>
              </w:rPr>
            </w:pPr>
            <w:r>
              <w:rPr>
                <w:rFonts w:hint="eastAsia" w:ascii="仿宋_GB2312" w:eastAsia="仿宋_GB2312"/>
                <w:color w:val="000000"/>
                <w:sz w:val="18"/>
                <w:szCs w:val="18"/>
              </w:rPr>
              <w:t>有建设用地使用权</w:t>
            </w:r>
          </w:p>
          <w:p w14:paraId="6A9ABF25">
            <w:pPr>
              <w:spacing w:line="220" w:lineRule="exact"/>
              <w:jc w:val="center"/>
              <w:rPr>
                <w:rFonts w:hint="eastAsia" w:ascii="仿宋_GB2312" w:eastAsia="仿宋_GB2312"/>
                <w:sz w:val="18"/>
                <w:szCs w:val="18"/>
              </w:rPr>
            </w:pPr>
            <w:r>
              <w:rPr>
                <w:rFonts w:hint="eastAsia" w:ascii="仿宋_GB2312" w:eastAsia="仿宋_GB2312"/>
                <w:color w:val="000000"/>
                <w:sz w:val="18"/>
                <w:szCs w:val="18"/>
              </w:rPr>
              <w:t>规定》（国土资源部</w:t>
            </w:r>
          </w:p>
          <w:p w14:paraId="41B6C6DC">
            <w:pPr>
              <w:spacing w:line="202" w:lineRule="exact"/>
              <w:jc w:val="center"/>
              <w:rPr>
                <w:rFonts w:hint="eastAsia" w:ascii="仿宋_GB2312" w:eastAsia="仿宋_GB2312"/>
                <w:sz w:val="18"/>
                <w:szCs w:val="18"/>
              </w:rPr>
            </w:pPr>
            <w:r>
              <w:rPr>
                <w:rFonts w:hint="eastAsia" w:ascii="仿宋_GB2312" w:eastAsia="仿宋_GB2312"/>
                <w:color w:val="000000"/>
                <w:sz w:val="18"/>
                <w:szCs w:val="18"/>
              </w:rPr>
              <w:t>令第39号）《国土</w:t>
            </w:r>
          </w:p>
          <w:p w14:paraId="7F09BDF2">
            <w:pPr>
              <w:spacing w:line="220" w:lineRule="exact"/>
              <w:jc w:val="center"/>
              <w:rPr>
                <w:rFonts w:hint="eastAsia" w:ascii="仿宋_GB2312" w:eastAsia="仿宋_GB2312"/>
                <w:sz w:val="18"/>
                <w:szCs w:val="18"/>
              </w:rPr>
            </w:pPr>
            <w:r>
              <w:rPr>
                <w:rFonts w:hint="eastAsia" w:ascii="仿宋_GB2312" w:eastAsia="仿宋_GB2312"/>
                <w:color w:val="000000"/>
                <w:sz w:val="18"/>
                <w:szCs w:val="18"/>
              </w:rPr>
              <w:t>资源部关于印发＜招</w:t>
            </w:r>
          </w:p>
          <w:p w14:paraId="2CBF74CA">
            <w:pPr>
              <w:spacing w:line="220" w:lineRule="exact"/>
              <w:jc w:val="center"/>
              <w:rPr>
                <w:rFonts w:hint="eastAsia" w:ascii="仿宋_GB2312" w:eastAsia="仿宋_GB2312"/>
                <w:sz w:val="18"/>
                <w:szCs w:val="18"/>
              </w:rPr>
            </w:pPr>
            <w:r>
              <w:rPr>
                <w:rFonts w:hint="eastAsia" w:ascii="仿宋_GB2312" w:eastAsia="仿宋_GB2312"/>
                <w:color w:val="000000"/>
                <w:sz w:val="18"/>
                <w:szCs w:val="18"/>
              </w:rPr>
              <w:t>标拍卖挂牌出让国</w:t>
            </w:r>
          </w:p>
          <w:p w14:paraId="2295C100">
            <w:pPr>
              <w:spacing w:line="241" w:lineRule="exact"/>
              <w:jc w:val="center"/>
              <w:rPr>
                <w:rFonts w:hint="eastAsia" w:ascii="仿宋_GB2312" w:eastAsia="仿宋_GB2312"/>
                <w:sz w:val="18"/>
                <w:szCs w:val="18"/>
              </w:rPr>
            </w:pPr>
            <w:r>
              <w:rPr>
                <w:rFonts w:hint="eastAsia" w:ascii="仿宋_GB2312" w:eastAsia="仿宋_GB2312"/>
                <w:color w:val="000000"/>
                <w:sz w:val="18"/>
                <w:szCs w:val="18"/>
              </w:rPr>
              <w:t>有土地使用权规范＞</w:t>
            </w:r>
          </w:p>
          <w:p w14:paraId="2EEB9F53">
            <w:pPr>
              <w:spacing w:line="281" w:lineRule="exact"/>
              <w:jc w:val="center"/>
              <w:rPr>
                <w:rFonts w:hint="eastAsia" w:ascii="仿宋_GB2312" w:eastAsia="仿宋_GB2312"/>
                <w:sz w:val="18"/>
                <w:szCs w:val="18"/>
              </w:rPr>
            </w:pPr>
            <w:r>
              <w:rPr>
                <w:rFonts w:hint="eastAsia" w:ascii="仿宋_GB2312" w:eastAsia="仿宋_GB2312"/>
                <w:color w:val="000000"/>
                <w:sz w:val="18"/>
                <w:szCs w:val="18"/>
              </w:rPr>
              <w:t>（试行）和＜协议出</w:t>
            </w:r>
          </w:p>
          <w:p w14:paraId="00ABC134">
            <w:pPr>
              <w:spacing w:line="220" w:lineRule="exact"/>
              <w:jc w:val="center"/>
              <w:rPr>
                <w:rFonts w:hint="eastAsia" w:ascii="仿宋_GB2312" w:eastAsia="仿宋_GB2312"/>
                <w:sz w:val="18"/>
                <w:szCs w:val="18"/>
              </w:rPr>
            </w:pPr>
            <w:r>
              <w:rPr>
                <w:rFonts w:hint="eastAsia" w:ascii="仿宋_GB2312" w:eastAsia="仿宋_GB2312"/>
                <w:color w:val="000000"/>
                <w:sz w:val="18"/>
                <w:szCs w:val="18"/>
              </w:rPr>
              <w:t>让国有土地使用权</w:t>
            </w:r>
          </w:p>
          <w:p w14:paraId="33701472">
            <w:pPr>
              <w:spacing w:line="281" w:lineRule="exact"/>
              <w:jc w:val="center"/>
              <w:rPr>
                <w:rFonts w:hint="eastAsia" w:ascii="仿宋_GB2312" w:eastAsia="仿宋_GB2312"/>
                <w:sz w:val="18"/>
                <w:szCs w:val="18"/>
              </w:rPr>
            </w:pPr>
            <w:r>
              <w:rPr>
                <w:rFonts w:hint="eastAsia" w:ascii="仿宋_GB2312" w:eastAsia="仿宋_GB2312"/>
                <w:color w:val="000000"/>
                <w:sz w:val="18"/>
                <w:szCs w:val="18"/>
              </w:rPr>
              <w:t>规范＞（试行）的通</w:t>
            </w:r>
          </w:p>
          <w:p w14:paraId="44BDA5D1">
            <w:pPr>
              <w:spacing w:line="243" w:lineRule="exact"/>
              <w:jc w:val="center"/>
              <w:rPr>
                <w:rFonts w:hint="eastAsia" w:ascii="仿宋_GB2312" w:eastAsia="仿宋_GB2312"/>
                <w:sz w:val="18"/>
                <w:szCs w:val="18"/>
              </w:rPr>
            </w:pPr>
            <w:r>
              <w:rPr>
                <w:rFonts w:hint="eastAsia" w:ascii="仿宋_GB2312" w:eastAsia="仿宋_GB2312"/>
                <w:color w:val="000000"/>
                <w:sz w:val="18"/>
                <w:szCs w:val="18"/>
              </w:rPr>
              <w:t>知》（国土资发</w:t>
            </w:r>
          </w:p>
          <w:p w14:paraId="273D08DE">
            <w:pPr>
              <w:spacing w:line="243" w:lineRule="exact"/>
              <w:jc w:val="center"/>
              <w:rPr>
                <w:rFonts w:hint="eastAsia" w:ascii="仿宋_GB2312" w:eastAsia="仿宋_GB2312"/>
                <w:sz w:val="18"/>
                <w:szCs w:val="18"/>
              </w:rPr>
            </w:pPr>
            <w:r>
              <w:rPr>
                <w:rFonts w:hint="eastAsia" w:ascii="仿宋_GB2312" w:eastAsia="仿宋_GB2312"/>
                <w:color w:val="000000"/>
                <w:sz w:val="18"/>
                <w:szCs w:val="18"/>
              </w:rPr>
              <w:t>（2006）114号）《关</w:t>
            </w:r>
          </w:p>
          <w:p w14:paraId="1357D689">
            <w:pPr>
              <w:spacing w:line="241" w:lineRule="exact"/>
              <w:jc w:val="center"/>
              <w:rPr>
                <w:rFonts w:hint="eastAsia" w:ascii="仿宋_GB2312" w:eastAsia="仿宋_GB2312"/>
                <w:sz w:val="18"/>
                <w:szCs w:val="18"/>
              </w:rPr>
            </w:pPr>
            <w:r>
              <w:rPr>
                <w:rFonts w:hint="eastAsia" w:ascii="仿宋_GB2312" w:eastAsia="仿宋_GB2312"/>
                <w:color w:val="000000"/>
                <w:sz w:val="18"/>
                <w:szCs w:val="18"/>
              </w:rPr>
              <w:t>于加强房地产用地</w:t>
            </w:r>
          </w:p>
          <w:p w14:paraId="65CCE8CA">
            <w:pPr>
              <w:spacing w:line="241" w:lineRule="exact"/>
              <w:jc w:val="center"/>
              <w:rPr>
                <w:rFonts w:hint="eastAsia" w:ascii="仿宋_GB2312" w:eastAsia="仿宋_GB2312"/>
                <w:sz w:val="18"/>
                <w:szCs w:val="18"/>
              </w:rPr>
            </w:pPr>
            <w:r>
              <w:rPr>
                <w:rFonts w:hint="eastAsia" w:ascii="仿宋_GB2312" w:eastAsia="仿宋_GB2312"/>
                <w:color w:val="000000"/>
                <w:sz w:val="18"/>
                <w:szCs w:val="18"/>
              </w:rPr>
              <w:t>供应和监管有关问</w:t>
            </w:r>
          </w:p>
          <w:p w14:paraId="50CE02FD">
            <w:pPr>
              <w:spacing w:line="220" w:lineRule="exact"/>
              <w:jc w:val="center"/>
              <w:rPr>
                <w:rFonts w:hint="eastAsia" w:ascii="仿宋_GB2312" w:eastAsia="仿宋_GB2312"/>
                <w:sz w:val="18"/>
                <w:szCs w:val="18"/>
              </w:rPr>
            </w:pPr>
            <w:r>
              <w:rPr>
                <w:rFonts w:hint="eastAsia" w:ascii="仿宋_GB2312" w:eastAsia="仿宋_GB2312"/>
                <w:color w:val="000000"/>
                <w:sz w:val="18"/>
                <w:szCs w:val="18"/>
              </w:rPr>
              <w:t>题的通知》（国土资</w:t>
            </w:r>
          </w:p>
          <w:p w14:paraId="77EA1258">
            <w:pPr>
              <w:spacing w:line="243" w:lineRule="exact"/>
              <w:ind w:left="80"/>
              <w:jc w:val="left"/>
              <w:rPr>
                <w:rFonts w:hint="eastAsia" w:ascii="仿宋_GB2312" w:eastAsia="仿宋_GB2312"/>
                <w:sz w:val="18"/>
                <w:szCs w:val="18"/>
              </w:rPr>
            </w:pPr>
            <w:r>
              <w:rPr>
                <w:rFonts w:hint="eastAsia" w:ascii="仿宋_GB2312" w:eastAsia="仿宋_GB2312"/>
                <w:color w:val="000000"/>
                <w:sz w:val="18"/>
                <w:szCs w:val="18"/>
              </w:rPr>
              <w:t>发（2010）34号）</w:t>
            </w:r>
          </w:p>
        </w:tc>
        <w:tc>
          <w:tcPr>
            <w:tcW w:w="1280" w:type="dxa"/>
          </w:tcPr>
          <w:p w14:paraId="6468926F">
            <w:pPr>
              <w:spacing w:before="2608"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2886992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变更之日起</w:t>
            </w:r>
          </w:p>
          <w:p w14:paraId="0E3C049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10个工作日</w:t>
            </w:r>
          </w:p>
          <w:p w14:paraId="6D354B53">
            <w:pPr>
              <w:spacing w:line="202" w:lineRule="exact"/>
              <w:ind w:left="80"/>
              <w:jc w:val="left"/>
              <w:rPr>
                <w:rFonts w:hint="eastAsia" w:ascii="仿宋_GB2312" w:eastAsia="仿宋_GB2312"/>
                <w:sz w:val="18"/>
                <w:szCs w:val="18"/>
              </w:rPr>
            </w:pPr>
            <w:r>
              <w:rPr>
                <w:rFonts w:hint="eastAsia" w:ascii="仿宋_GB2312" w:eastAsia="仿宋_GB2312"/>
                <w:color w:val="000000"/>
                <w:sz w:val="18"/>
                <w:szCs w:val="18"/>
              </w:rPr>
              <w:t>内</w:t>
            </w:r>
          </w:p>
        </w:tc>
        <w:tc>
          <w:tcPr>
            <w:tcW w:w="1200" w:type="dxa"/>
          </w:tcPr>
          <w:p w14:paraId="5CCF15D0">
            <w:pPr>
              <w:spacing w:before="2937"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2295BF5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069790CA">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7CBD36C7">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2CD0B9AC">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7B22807E">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240A6CFB">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120949EA">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33B1E625">
            <w:pPr>
              <w:spacing w:line="257" w:lineRule="exact"/>
              <w:jc w:val="lef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中国土地市场网</w:t>
            </w:r>
          </w:p>
        </w:tc>
        <w:tc>
          <w:tcPr>
            <w:tcW w:w="340" w:type="dxa"/>
            <w:vAlign w:val="center"/>
          </w:tcPr>
          <w:p w14:paraId="7466936C">
            <w:pPr>
              <w:spacing w:line="21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0CBC326B">
            <w:pPr>
              <w:rPr>
                <w:rFonts w:hint="eastAsia" w:ascii="仿宋_GB2312" w:eastAsia="仿宋_GB2312"/>
                <w:sz w:val="18"/>
                <w:szCs w:val="18"/>
              </w:rPr>
            </w:pPr>
          </w:p>
        </w:tc>
        <w:tc>
          <w:tcPr>
            <w:tcW w:w="420" w:type="dxa"/>
            <w:vAlign w:val="center"/>
          </w:tcPr>
          <w:p w14:paraId="3E7E6D25">
            <w:pPr>
              <w:spacing w:line="24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6AEF80A8">
            <w:pPr>
              <w:rPr>
                <w:rFonts w:hint="eastAsia" w:ascii="仿宋_GB2312" w:eastAsia="仿宋_GB2312"/>
                <w:sz w:val="18"/>
                <w:szCs w:val="18"/>
              </w:rPr>
            </w:pPr>
          </w:p>
        </w:tc>
        <w:tc>
          <w:tcPr>
            <w:tcW w:w="420" w:type="dxa"/>
            <w:vAlign w:val="center"/>
          </w:tcPr>
          <w:p w14:paraId="42FF4892">
            <w:pPr>
              <w:rPr>
                <w:rFonts w:hint="eastAsia" w:ascii="仿宋_GB2312" w:eastAsia="仿宋_GB2312"/>
                <w:sz w:val="18"/>
                <w:szCs w:val="18"/>
              </w:rPr>
            </w:pPr>
          </w:p>
        </w:tc>
        <w:tc>
          <w:tcPr>
            <w:tcW w:w="380" w:type="dxa"/>
            <w:vAlign w:val="center"/>
          </w:tcPr>
          <w:p w14:paraId="0EE5758F">
            <w:pPr>
              <w:rPr>
                <w:rFonts w:hint="eastAsia" w:ascii="仿宋_GB2312" w:eastAsia="仿宋_GB2312"/>
                <w:sz w:val="18"/>
                <w:szCs w:val="18"/>
              </w:rPr>
            </w:pPr>
          </w:p>
        </w:tc>
      </w:tr>
    </w:tbl>
    <w:p w14:paraId="40374ADC">
      <w:pPr>
        <w:rPr>
          <w:rFonts w:hint="eastAsia" w:eastAsiaTheme="minorEastAsia"/>
          <w:lang w:val="en-US" w:eastAsia="zh-CN"/>
        </w:rPr>
      </w:pPr>
    </w:p>
    <w:p w14:paraId="5313A359">
      <w:pPr>
        <w:rPr>
          <w:rFonts w:hint="eastAsia" w:eastAsiaTheme="minorEastAsia"/>
          <w:lang w:val="en-US" w:eastAsia="zh-CN"/>
        </w:rPr>
      </w:pPr>
    </w:p>
    <w:p w14:paraId="14D0ECB8">
      <w:pPr>
        <w:rPr>
          <w:rFonts w:hint="eastAsia" w:eastAsiaTheme="minorEastAsia"/>
          <w:lang w:val="en-US" w:eastAsia="zh-CN"/>
        </w:rPr>
      </w:pPr>
    </w:p>
    <w:p w14:paraId="4601ECD6">
      <w:pPr>
        <w:rPr>
          <w:rFonts w:hint="eastAsia" w:eastAsiaTheme="minorEastAsia"/>
          <w:lang w:val="en-US" w:eastAsia="zh-CN"/>
        </w:rPr>
      </w:pPr>
    </w:p>
    <w:p w14:paraId="5272525D">
      <w:pPr>
        <w:rPr>
          <w:rFonts w:hint="eastAsia" w:eastAsiaTheme="minorEastAsia"/>
          <w:lang w:val="en-US" w:eastAsia="zh-CN"/>
        </w:rPr>
      </w:pPr>
    </w:p>
    <w:tbl>
      <w:tblPr>
        <w:tblStyle w:val="2"/>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20"/>
        <w:gridCol w:w="640"/>
        <w:gridCol w:w="1100"/>
        <w:gridCol w:w="1980"/>
        <w:gridCol w:w="2040"/>
        <w:gridCol w:w="1280"/>
        <w:gridCol w:w="1180"/>
        <w:gridCol w:w="2960"/>
        <w:gridCol w:w="340"/>
        <w:gridCol w:w="380"/>
        <w:gridCol w:w="420"/>
        <w:gridCol w:w="380"/>
        <w:gridCol w:w="420"/>
        <w:gridCol w:w="400"/>
      </w:tblGrid>
      <w:tr w14:paraId="3E50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80" w:hRule="atLeast"/>
          <w:jc w:val="right"/>
        </w:trPr>
        <w:tc>
          <w:tcPr>
            <w:tcW w:w="420" w:type="dxa"/>
            <w:vAlign w:val="center"/>
          </w:tcPr>
          <w:p w14:paraId="152806F9">
            <w:pPr>
              <w:spacing w:line="363" w:lineRule="exact"/>
              <w:jc w:val="center"/>
              <w:rPr>
                <w:rFonts w:hint="eastAsia" w:ascii="仿宋_GB2312" w:eastAsia="仿宋_GB2312"/>
                <w:sz w:val="18"/>
                <w:szCs w:val="18"/>
              </w:rPr>
            </w:pPr>
            <w:r>
              <w:rPr>
                <w:rFonts w:hint="eastAsia" w:ascii="仿宋_GB2312" w:eastAsia="仿宋_GB2312"/>
                <w:color w:val="000000"/>
                <w:sz w:val="18"/>
                <w:szCs w:val="18"/>
              </w:rPr>
              <w:t>17</w:t>
            </w:r>
          </w:p>
        </w:tc>
        <w:tc>
          <w:tcPr>
            <w:tcW w:w="640" w:type="dxa"/>
          </w:tcPr>
          <w:p w14:paraId="5CCD0A79">
            <w:pPr>
              <w:spacing w:before="402" w:line="214" w:lineRule="exact"/>
              <w:jc w:val="center"/>
              <w:rPr>
                <w:rFonts w:hint="eastAsia" w:ascii="仿宋_GB2312" w:eastAsia="仿宋_GB2312"/>
                <w:sz w:val="18"/>
                <w:szCs w:val="18"/>
              </w:rPr>
            </w:pPr>
            <w:r>
              <w:rPr>
                <w:rFonts w:hint="eastAsia" w:ascii="仿宋_GB2312" w:eastAsia="仿宋_GB2312"/>
                <w:color w:val="000000"/>
                <w:sz w:val="18"/>
                <w:szCs w:val="18"/>
              </w:rPr>
              <w:t>国有</w:t>
            </w:r>
          </w:p>
          <w:p w14:paraId="1B2867D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土地</w:t>
            </w:r>
          </w:p>
          <w:p w14:paraId="763D2523">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使用</w:t>
            </w:r>
          </w:p>
          <w:p w14:paraId="6E7E3612">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权出</w:t>
            </w:r>
          </w:p>
          <w:p w14:paraId="05F89154">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让和</w:t>
            </w:r>
          </w:p>
          <w:p w14:paraId="561DA830">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划拨</w:t>
            </w:r>
          </w:p>
        </w:tc>
        <w:tc>
          <w:tcPr>
            <w:tcW w:w="1100" w:type="dxa"/>
          </w:tcPr>
          <w:p w14:paraId="5780047C">
            <w:pPr>
              <w:spacing w:before="1033" w:line="214" w:lineRule="exact"/>
              <w:jc w:val="center"/>
              <w:rPr>
                <w:rFonts w:hint="eastAsia" w:ascii="仿宋_GB2312" w:eastAsia="仿宋_GB2312"/>
                <w:sz w:val="18"/>
                <w:szCs w:val="18"/>
              </w:rPr>
            </w:pPr>
            <w:r>
              <w:rPr>
                <w:rFonts w:hint="eastAsia" w:ascii="仿宋_GB2312" w:eastAsia="仿宋_GB2312"/>
                <w:color w:val="000000"/>
                <w:sz w:val="18"/>
                <w:szCs w:val="18"/>
              </w:rPr>
              <w:t>划拨用地</w:t>
            </w:r>
          </w:p>
          <w:p w14:paraId="6C5D3C35">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批前公示</w:t>
            </w:r>
          </w:p>
        </w:tc>
        <w:tc>
          <w:tcPr>
            <w:tcW w:w="1980" w:type="dxa"/>
          </w:tcPr>
          <w:p w14:paraId="5A646AC2">
            <w:pPr>
              <w:spacing w:before="732" w:line="205" w:lineRule="exact"/>
              <w:jc w:val="center"/>
              <w:rPr>
                <w:rFonts w:hint="eastAsia" w:ascii="仿宋_GB2312" w:eastAsia="仿宋_GB2312"/>
                <w:sz w:val="18"/>
                <w:szCs w:val="18"/>
              </w:rPr>
            </w:pPr>
            <w:r>
              <w:rPr>
                <w:rFonts w:hint="eastAsia" w:ascii="仿宋_GB2312" w:eastAsia="仿宋_GB2312"/>
                <w:color w:val="000000"/>
                <w:sz w:val="18"/>
                <w:szCs w:val="18"/>
              </w:rPr>
              <w:t>公示用地的申请人、</w:t>
            </w:r>
          </w:p>
          <w:p w14:paraId="75A7C475">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项目名称、项目类</w:t>
            </w:r>
          </w:p>
          <w:p w14:paraId="1BD07A6B">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型、申请用地面积等</w:t>
            </w:r>
          </w:p>
          <w:p w14:paraId="7ABF1630">
            <w:pPr>
              <w:spacing w:line="195" w:lineRule="exact"/>
              <w:ind w:left="80"/>
              <w:jc w:val="left"/>
              <w:rPr>
                <w:rFonts w:hint="eastAsia" w:ascii="仿宋_GB2312" w:eastAsia="仿宋_GB2312"/>
                <w:sz w:val="18"/>
                <w:szCs w:val="18"/>
              </w:rPr>
            </w:pPr>
            <w:r>
              <w:rPr>
                <w:rFonts w:hint="eastAsia" w:ascii="仿宋_GB2312" w:eastAsia="仿宋_GB2312"/>
                <w:color w:val="000000"/>
                <w:sz w:val="18"/>
                <w:szCs w:val="18"/>
              </w:rPr>
              <w:t>情况</w:t>
            </w:r>
          </w:p>
        </w:tc>
        <w:tc>
          <w:tcPr>
            <w:tcW w:w="2040" w:type="dxa"/>
          </w:tcPr>
          <w:p w14:paraId="647EDD38">
            <w:pPr>
              <w:spacing w:before="405" w:line="214" w:lineRule="exact"/>
              <w:jc w:val="center"/>
              <w:rPr>
                <w:rFonts w:hint="eastAsia" w:ascii="仿宋_GB2312" w:eastAsia="仿宋_GB2312"/>
                <w:sz w:val="18"/>
                <w:szCs w:val="18"/>
              </w:rPr>
            </w:pPr>
            <w:r>
              <w:rPr>
                <w:rFonts w:hint="eastAsia" w:ascii="仿宋_GB2312" w:eastAsia="仿宋_GB2312"/>
                <w:color w:val="000000"/>
                <w:sz w:val="18"/>
                <w:szCs w:val="18"/>
              </w:rPr>
              <w:t>《国土资源部关于</w:t>
            </w:r>
          </w:p>
          <w:p w14:paraId="3936EA72">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贯彻落实＜国务院关</w:t>
            </w:r>
          </w:p>
          <w:p w14:paraId="164E183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于促进节约集约用</w:t>
            </w:r>
          </w:p>
          <w:p w14:paraId="7A6133F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地的通知＞的通知》</w:t>
            </w:r>
          </w:p>
          <w:p w14:paraId="6B5C7C6C">
            <w:pPr>
              <w:spacing w:line="250" w:lineRule="exact"/>
              <w:jc w:val="center"/>
              <w:rPr>
                <w:rFonts w:hint="eastAsia" w:ascii="仿宋_GB2312" w:eastAsia="仿宋_GB2312"/>
                <w:sz w:val="18"/>
                <w:szCs w:val="18"/>
              </w:rPr>
            </w:pPr>
            <w:r>
              <w:rPr>
                <w:rFonts w:hint="eastAsia" w:ascii="仿宋_GB2312" w:eastAsia="仿宋_GB2312"/>
                <w:color w:val="000000"/>
                <w:sz w:val="18"/>
                <w:szCs w:val="18"/>
              </w:rPr>
              <w:t>（国土资发（2008）</w:t>
            </w:r>
          </w:p>
          <w:p w14:paraId="422C5E4A">
            <w:pPr>
              <w:spacing w:line="234" w:lineRule="exact"/>
              <w:ind w:left="80"/>
              <w:jc w:val="left"/>
              <w:rPr>
                <w:rFonts w:hint="eastAsia" w:ascii="仿宋_GB2312" w:eastAsia="仿宋_GB2312"/>
                <w:sz w:val="18"/>
                <w:szCs w:val="18"/>
              </w:rPr>
            </w:pPr>
            <w:r>
              <w:rPr>
                <w:rFonts w:hint="eastAsia" w:ascii="仿宋_GB2312" w:eastAsia="仿宋_GB2312"/>
                <w:color w:val="000000"/>
                <w:sz w:val="18"/>
                <w:szCs w:val="18"/>
              </w:rPr>
              <w:t>16号）</w:t>
            </w:r>
          </w:p>
        </w:tc>
        <w:tc>
          <w:tcPr>
            <w:tcW w:w="1280" w:type="dxa"/>
          </w:tcPr>
          <w:p w14:paraId="52BF664D">
            <w:pPr>
              <w:spacing w:before="1059" w:line="214" w:lineRule="exact"/>
              <w:jc w:val="center"/>
              <w:rPr>
                <w:rFonts w:hint="eastAsia" w:ascii="仿宋_GB2312" w:eastAsia="仿宋_GB2312"/>
                <w:sz w:val="18"/>
                <w:szCs w:val="18"/>
              </w:rPr>
            </w:pPr>
            <w:r>
              <w:rPr>
                <w:rFonts w:hint="eastAsia" w:ascii="仿宋_GB2312" w:eastAsia="仿宋_GB2312"/>
                <w:color w:val="000000"/>
                <w:sz w:val="18"/>
                <w:szCs w:val="18"/>
              </w:rPr>
              <w:t>划拨用地报</w:t>
            </w:r>
          </w:p>
          <w:p w14:paraId="754E5EA4">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批10日前</w:t>
            </w:r>
          </w:p>
        </w:tc>
        <w:tc>
          <w:tcPr>
            <w:tcW w:w="1180" w:type="dxa"/>
          </w:tcPr>
          <w:p w14:paraId="584D84A4">
            <w:pPr>
              <w:spacing w:before="1046"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26B8B6B5">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525DD5E3">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2AA92578">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2EE13BEE">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4B7D00BD">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3031011C">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489DDDEC">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5F025352">
            <w:pPr>
              <w:spacing w:line="230" w:lineRule="exact"/>
              <w:ind w:left="80"/>
              <w:jc w:val="lef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中国土地市场网</w:t>
            </w:r>
          </w:p>
        </w:tc>
        <w:tc>
          <w:tcPr>
            <w:tcW w:w="340" w:type="dxa"/>
            <w:vAlign w:val="center"/>
          </w:tcPr>
          <w:p w14:paraId="2C1B4307">
            <w:pPr>
              <w:spacing w:line="260"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4FB85C02">
            <w:pPr>
              <w:rPr>
                <w:rFonts w:hint="eastAsia" w:ascii="仿宋_GB2312" w:eastAsia="仿宋_GB2312"/>
                <w:sz w:val="18"/>
                <w:szCs w:val="18"/>
              </w:rPr>
            </w:pPr>
          </w:p>
        </w:tc>
        <w:tc>
          <w:tcPr>
            <w:tcW w:w="420" w:type="dxa"/>
            <w:vAlign w:val="center"/>
          </w:tcPr>
          <w:p w14:paraId="73092F5A">
            <w:pPr>
              <w:spacing w:line="26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7948D2A6">
            <w:pPr>
              <w:rPr>
                <w:rFonts w:hint="eastAsia" w:ascii="仿宋_GB2312" w:eastAsia="仿宋_GB2312"/>
                <w:sz w:val="18"/>
                <w:szCs w:val="18"/>
              </w:rPr>
            </w:pPr>
          </w:p>
        </w:tc>
        <w:tc>
          <w:tcPr>
            <w:tcW w:w="420" w:type="dxa"/>
            <w:vAlign w:val="center"/>
          </w:tcPr>
          <w:p w14:paraId="5A588CD8">
            <w:pPr>
              <w:spacing w:line="260" w:lineRule="exact"/>
              <w:ind w:left="120"/>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5C72DB56">
            <w:pPr>
              <w:rPr>
                <w:rFonts w:hint="eastAsia" w:ascii="仿宋_GB2312" w:eastAsia="仿宋_GB2312"/>
                <w:sz w:val="18"/>
                <w:szCs w:val="18"/>
              </w:rPr>
            </w:pPr>
          </w:p>
        </w:tc>
      </w:tr>
      <w:tr w14:paraId="7156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00" w:hRule="atLeast"/>
          <w:jc w:val="right"/>
        </w:trPr>
        <w:tc>
          <w:tcPr>
            <w:tcW w:w="420" w:type="dxa"/>
            <w:vAlign w:val="center"/>
          </w:tcPr>
          <w:p w14:paraId="609474C3">
            <w:pPr>
              <w:spacing w:line="296" w:lineRule="exact"/>
              <w:jc w:val="center"/>
              <w:rPr>
                <w:rFonts w:hint="eastAsia" w:ascii="仿宋_GB2312" w:eastAsia="仿宋_GB2312"/>
                <w:sz w:val="18"/>
                <w:szCs w:val="18"/>
              </w:rPr>
            </w:pPr>
            <w:r>
              <w:rPr>
                <w:rFonts w:hint="eastAsia" w:ascii="仿宋_GB2312" w:eastAsia="仿宋_GB2312"/>
                <w:color w:val="000000"/>
                <w:sz w:val="18"/>
                <w:szCs w:val="18"/>
              </w:rPr>
              <w:t>18</w:t>
            </w:r>
          </w:p>
        </w:tc>
        <w:tc>
          <w:tcPr>
            <w:tcW w:w="640" w:type="dxa"/>
          </w:tcPr>
          <w:p w14:paraId="5CB9F3A0">
            <w:pPr>
              <w:spacing w:before="566" w:line="195" w:lineRule="exact"/>
              <w:jc w:val="center"/>
              <w:rPr>
                <w:rFonts w:hint="eastAsia" w:ascii="仿宋_GB2312" w:eastAsia="仿宋_GB2312"/>
                <w:sz w:val="18"/>
                <w:szCs w:val="18"/>
              </w:rPr>
            </w:pPr>
            <w:r>
              <w:rPr>
                <w:rFonts w:hint="eastAsia" w:ascii="仿宋_GB2312" w:eastAsia="仿宋_GB2312"/>
                <w:color w:val="000000"/>
                <w:sz w:val="18"/>
                <w:szCs w:val="18"/>
              </w:rPr>
              <w:t>国有</w:t>
            </w:r>
          </w:p>
          <w:p w14:paraId="010EC79D">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土地</w:t>
            </w:r>
          </w:p>
          <w:p w14:paraId="1CAB4413">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使用</w:t>
            </w:r>
          </w:p>
          <w:p w14:paraId="5EA8917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权出</w:t>
            </w:r>
          </w:p>
          <w:p w14:paraId="3C5D9F04">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让和</w:t>
            </w:r>
          </w:p>
          <w:p w14:paraId="14D780A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划拨</w:t>
            </w:r>
          </w:p>
        </w:tc>
        <w:tc>
          <w:tcPr>
            <w:tcW w:w="1100" w:type="dxa"/>
          </w:tcPr>
          <w:p w14:paraId="55AFDCE6">
            <w:pPr>
              <w:spacing w:before="1201" w:line="214" w:lineRule="exact"/>
              <w:jc w:val="center"/>
              <w:rPr>
                <w:rFonts w:hint="eastAsia" w:ascii="仿宋_GB2312" w:eastAsia="仿宋_GB2312"/>
                <w:sz w:val="18"/>
                <w:szCs w:val="18"/>
              </w:rPr>
            </w:pPr>
            <w:r>
              <w:rPr>
                <w:rFonts w:hint="eastAsia" w:ascii="仿宋_GB2312" w:eastAsia="仿宋_GB2312"/>
                <w:color w:val="000000"/>
                <w:sz w:val="18"/>
                <w:szCs w:val="18"/>
              </w:rPr>
              <w:t>划拨用地</w:t>
            </w:r>
          </w:p>
          <w:p w14:paraId="50E9E58F">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结果公示</w:t>
            </w:r>
          </w:p>
        </w:tc>
        <w:tc>
          <w:tcPr>
            <w:tcW w:w="1980" w:type="dxa"/>
          </w:tcPr>
          <w:p w14:paraId="476F02B3">
            <w:pPr>
              <w:spacing w:before="713" w:line="236" w:lineRule="exact"/>
              <w:jc w:val="center"/>
              <w:rPr>
                <w:rFonts w:hint="eastAsia" w:ascii="仿宋_GB2312" w:eastAsia="仿宋_GB2312"/>
                <w:sz w:val="18"/>
                <w:szCs w:val="18"/>
              </w:rPr>
            </w:pPr>
            <w:r>
              <w:rPr>
                <w:rFonts w:hint="eastAsia" w:ascii="仿宋_GB2312" w:eastAsia="仿宋_GB2312"/>
                <w:color w:val="000000"/>
                <w:sz w:val="18"/>
                <w:szCs w:val="18"/>
              </w:rPr>
              <w:t>公示用地项目名称、</w:t>
            </w:r>
          </w:p>
          <w:p w14:paraId="79C4B0A4">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土地使用权人、地块</w:t>
            </w:r>
          </w:p>
          <w:p w14:paraId="09484C4A">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的位置、用途、面积、</w:t>
            </w:r>
          </w:p>
          <w:p w14:paraId="4B03AF14">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空间范围、土地使用</w:t>
            </w:r>
          </w:p>
          <w:p w14:paraId="0545C1CB">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条件、开竣工时间等</w:t>
            </w:r>
          </w:p>
        </w:tc>
        <w:tc>
          <w:tcPr>
            <w:tcW w:w="2040" w:type="dxa"/>
          </w:tcPr>
          <w:p w14:paraId="49745083">
            <w:pPr>
              <w:spacing w:before="563" w:line="214" w:lineRule="exact"/>
              <w:jc w:val="center"/>
              <w:rPr>
                <w:rFonts w:hint="eastAsia" w:ascii="仿宋_GB2312" w:eastAsia="仿宋_GB2312"/>
                <w:sz w:val="18"/>
                <w:szCs w:val="18"/>
              </w:rPr>
            </w:pPr>
            <w:r>
              <w:rPr>
                <w:rFonts w:hint="eastAsia" w:ascii="仿宋_GB2312" w:eastAsia="仿宋_GB2312"/>
                <w:color w:val="000000"/>
                <w:sz w:val="18"/>
                <w:szCs w:val="18"/>
              </w:rPr>
              <w:t>《国土资源部关于</w:t>
            </w:r>
          </w:p>
          <w:p w14:paraId="65DDC15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贯彻落实＜国务院关</w:t>
            </w:r>
          </w:p>
          <w:p w14:paraId="51C3659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于促进节约集约用</w:t>
            </w:r>
          </w:p>
          <w:p w14:paraId="18D9F00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地的通知＞的通知》</w:t>
            </w:r>
          </w:p>
          <w:p w14:paraId="600377D7">
            <w:pPr>
              <w:spacing w:line="225" w:lineRule="exact"/>
              <w:jc w:val="center"/>
              <w:rPr>
                <w:rFonts w:hint="eastAsia" w:ascii="仿宋_GB2312" w:eastAsia="仿宋_GB2312"/>
                <w:sz w:val="18"/>
                <w:szCs w:val="18"/>
              </w:rPr>
            </w:pPr>
            <w:r>
              <w:rPr>
                <w:rFonts w:hint="eastAsia" w:ascii="仿宋_GB2312" w:eastAsia="仿宋_GB2312"/>
                <w:color w:val="000000"/>
                <w:sz w:val="18"/>
                <w:szCs w:val="18"/>
              </w:rPr>
              <w:t>（国土资发（2008）</w:t>
            </w:r>
          </w:p>
          <w:p w14:paraId="34A9F2A9">
            <w:pPr>
              <w:spacing w:line="216" w:lineRule="exact"/>
              <w:ind w:left="100"/>
              <w:jc w:val="left"/>
              <w:rPr>
                <w:rFonts w:hint="eastAsia" w:ascii="仿宋_GB2312" w:eastAsia="仿宋_GB2312"/>
                <w:sz w:val="18"/>
                <w:szCs w:val="18"/>
              </w:rPr>
            </w:pPr>
            <w:r>
              <w:rPr>
                <w:rFonts w:hint="eastAsia" w:ascii="仿宋_GB2312" w:eastAsia="仿宋_GB2312"/>
                <w:color w:val="000000"/>
                <w:sz w:val="18"/>
                <w:szCs w:val="18"/>
              </w:rPr>
              <w:t>16号）</w:t>
            </w:r>
          </w:p>
        </w:tc>
        <w:tc>
          <w:tcPr>
            <w:tcW w:w="1280" w:type="dxa"/>
          </w:tcPr>
          <w:p w14:paraId="0209F956">
            <w:pPr>
              <w:spacing w:before="895"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5935277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变更之日起</w:t>
            </w:r>
          </w:p>
          <w:p w14:paraId="4CB4396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20个工作日</w:t>
            </w:r>
          </w:p>
          <w:p w14:paraId="574D2DD0">
            <w:pPr>
              <w:spacing w:line="180" w:lineRule="exact"/>
              <w:ind w:left="80"/>
              <w:jc w:val="left"/>
              <w:rPr>
                <w:rFonts w:hint="eastAsia" w:ascii="仿宋_GB2312" w:eastAsia="仿宋_GB2312"/>
                <w:sz w:val="18"/>
                <w:szCs w:val="18"/>
              </w:rPr>
            </w:pPr>
            <w:r>
              <w:rPr>
                <w:rFonts w:hint="eastAsia" w:ascii="仿宋_GB2312" w:eastAsia="仿宋_GB2312"/>
                <w:color w:val="000000"/>
                <w:sz w:val="18"/>
                <w:szCs w:val="18"/>
              </w:rPr>
              <w:t>内</w:t>
            </w:r>
          </w:p>
        </w:tc>
        <w:tc>
          <w:tcPr>
            <w:tcW w:w="1180" w:type="dxa"/>
          </w:tcPr>
          <w:p w14:paraId="64567C90">
            <w:pPr>
              <w:spacing w:before="1214"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671ABEC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0257BDF7">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6823F326">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6A8502DC">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4B535D09">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59525C92">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671FCD1E">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59DE6ECD">
            <w:pPr>
              <w:spacing w:line="228" w:lineRule="exact"/>
              <w:jc w:val="left"/>
              <w:rPr>
                <w:rFonts w:hint="eastAsia" w:ascii="仿宋_GB2312" w:eastAsia="仿宋_GB2312"/>
                <w:sz w:val="18"/>
                <w:szCs w:val="18"/>
              </w:rPr>
            </w:pPr>
            <w:r>
              <w:rPr>
                <w:rFonts w:hint="eastAsia" w:ascii="仿宋_GB2312" w:eastAsia="仿宋_GB2312"/>
                <w:color w:val="000000"/>
                <w:sz w:val="18"/>
                <w:szCs w:val="18"/>
              </w:rPr>
              <w:t>□精准推送■其他</w:t>
            </w:r>
            <w:r>
              <w:rPr>
                <w:rFonts w:hint="eastAsia" w:ascii="仿宋_GB2312" w:eastAsia="仿宋_GB2312"/>
                <w:color w:val="000000"/>
                <w:sz w:val="18"/>
                <w:szCs w:val="18"/>
                <w:u w:val="single"/>
              </w:rPr>
              <w:t>中国土地市场网</w:t>
            </w:r>
          </w:p>
        </w:tc>
        <w:tc>
          <w:tcPr>
            <w:tcW w:w="340" w:type="dxa"/>
            <w:vAlign w:val="center"/>
          </w:tcPr>
          <w:p w14:paraId="7ED8C8C8">
            <w:pPr>
              <w:spacing w:line="26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4E89FCA2">
            <w:pPr>
              <w:rPr>
                <w:rFonts w:hint="eastAsia" w:ascii="仿宋_GB2312" w:eastAsia="仿宋_GB2312"/>
                <w:sz w:val="18"/>
                <w:szCs w:val="18"/>
              </w:rPr>
            </w:pPr>
          </w:p>
        </w:tc>
        <w:tc>
          <w:tcPr>
            <w:tcW w:w="420" w:type="dxa"/>
            <w:vAlign w:val="center"/>
          </w:tcPr>
          <w:p w14:paraId="0096569A">
            <w:pPr>
              <w:spacing w:line="29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60AA7591">
            <w:pPr>
              <w:rPr>
                <w:rFonts w:hint="eastAsia" w:ascii="仿宋_GB2312" w:eastAsia="仿宋_GB2312"/>
                <w:sz w:val="18"/>
                <w:szCs w:val="18"/>
              </w:rPr>
            </w:pPr>
          </w:p>
        </w:tc>
        <w:tc>
          <w:tcPr>
            <w:tcW w:w="420" w:type="dxa"/>
            <w:vAlign w:val="center"/>
          </w:tcPr>
          <w:p w14:paraId="3CBE81AA">
            <w:pPr>
              <w:spacing w:line="29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4D14FF99">
            <w:pPr>
              <w:rPr>
                <w:rFonts w:hint="eastAsia" w:ascii="仿宋_GB2312" w:eastAsia="仿宋_GB2312"/>
                <w:sz w:val="18"/>
                <w:szCs w:val="18"/>
              </w:rPr>
            </w:pPr>
          </w:p>
        </w:tc>
      </w:tr>
      <w:tr w14:paraId="1727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859" w:hRule="atLeast"/>
          <w:jc w:val="right"/>
        </w:trPr>
        <w:tc>
          <w:tcPr>
            <w:tcW w:w="420" w:type="dxa"/>
            <w:vAlign w:val="center"/>
          </w:tcPr>
          <w:p w14:paraId="14AD9AFE">
            <w:pPr>
              <w:spacing w:line="296" w:lineRule="exact"/>
              <w:jc w:val="center"/>
              <w:rPr>
                <w:rFonts w:hint="eastAsia" w:ascii="仿宋_GB2312" w:eastAsia="仿宋_GB2312"/>
                <w:sz w:val="18"/>
                <w:szCs w:val="18"/>
              </w:rPr>
            </w:pPr>
            <w:r>
              <w:rPr>
                <w:rFonts w:hint="eastAsia" w:ascii="仿宋_GB2312" w:eastAsia="仿宋_GB2312"/>
                <w:color w:val="000000"/>
                <w:sz w:val="18"/>
                <w:szCs w:val="18"/>
              </w:rPr>
              <w:t>19</w:t>
            </w:r>
          </w:p>
        </w:tc>
        <w:tc>
          <w:tcPr>
            <w:tcW w:w="640" w:type="dxa"/>
          </w:tcPr>
          <w:p w14:paraId="53F0632A">
            <w:pPr>
              <w:spacing w:before="223" w:line="195" w:lineRule="exact"/>
              <w:jc w:val="center"/>
              <w:rPr>
                <w:rFonts w:hint="eastAsia" w:ascii="仿宋_GB2312" w:eastAsia="仿宋_GB2312"/>
                <w:sz w:val="18"/>
                <w:szCs w:val="18"/>
              </w:rPr>
            </w:pPr>
            <w:r>
              <w:rPr>
                <w:rFonts w:hint="eastAsia" w:ascii="仿宋_GB2312" w:eastAsia="仿宋_GB2312"/>
                <w:color w:val="000000"/>
                <w:sz w:val="18"/>
                <w:szCs w:val="18"/>
              </w:rPr>
              <w:t>国有</w:t>
            </w:r>
          </w:p>
          <w:p w14:paraId="3532595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土地</w:t>
            </w:r>
          </w:p>
          <w:p w14:paraId="29C77807">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使用</w:t>
            </w:r>
          </w:p>
          <w:p w14:paraId="74172D54">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权出</w:t>
            </w:r>
          </w:p>
          <w:p w14:paraId="58D5FD88">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让和</w:t>
            </w:r>
          </w:p>
          <w:p w14:paraId="7D080A6F">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划拨</w:t>
            </w:r>
          </w:p>
        </w:tc>
        <w:tc>
          <w:tcPr>
            <w:tcW w:w="1100" w:type="dxa"/>
            <w:vAlign w:val="center"/>
          </w:tcPr>
          <w:p w14:paraId="4394F21A">
            <w:pPr>
              <w:spacing w:line="314" w:lineRule="exact"/>
              <w:jc w:val="center"/>
              <w:rPr>
                <w:rFonts w:hint="eastAsia" w:ascii="仿宋_GB2312" w:eastAsia="仿宋_GB2312"/>
                <w:sz w:val="18"/>
                <w:szCs w:val="18"/>
              </w:rPr>
            </w:pPr>
            <w:r>
              <w:rPr>
                <w:rFonts w:hint="eastAsia" w:ascii="仿宋_GB2312" w:eastAsia="仿宋_GB2312"/>
                <w:color w:val="000000"/>
                <w:sz w:val="18"/>
                <w:szCs w:val="18"/>
              </w:rPr>
              <w:t>闲置土地</w:t>
            </w:r>
          </w:p>
        </w:tc>
        <w:tc>
          <w:tcPr>
            <w:tcW w:w="1980" w:type="dxa"/>
          </w:tcPr>
          <w:p w14:paraId="29EA838A">
            <w:pPr>
              <w:spacing w:before="538" w:line="236" w:lineRule="exact"/>
              <w:jc w:val="center"/>
              <w:rPr>
                <w:rFonts w:hint="eastAsia" w:ascii="仿宋_GB2312" w:eastAsia="仿宋_GB2312"/>
                <w:sz w:val="18"/>
                <w:szCs w:val="18"/>
              </w:rPr>
            </w:pPr>
            <w:r>
              <w:rPr>
                <w:rFonts w:hint="eastAsia" w:ascii="仿宋_GB2312" w:eastAsia="仿宋_GB2312"/>
                <w:color w:val="000000"/>
                <w:sz w:val="18"/>
                <w:szCs w:val="18"/>
              </w:rPr>
              <w:t>闲置土地位置、国有</w:t>
            </w:r>
          </w:p>
          <w:p w14:paraId="4771F09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建设用地使用权人</w:t>
            </w:r>
          </w:p>
          <w:p w14:paraId="13CAEB72">
            <w:pPr>
              <w:spacing w:line="205" w:lineRule="exact"/>
              <w:jc w:val="center"/>
              <w:rPr>
                <w:rFonts w:hint="eastAsia" w:ascii="仿宋_GB2312" w:eastAsia="仿宋_GB2312"/>
                <w:sz w:val="18"/>
                <w:szCs w:val="18"/>
              </w:rPr>
            </w:pPr>
            <w:r>
              <w:rPr>
                <w:rFonts w:hint="eastAsia" w:ascii="仿宋_GB2312" w:eastAsia="仿宋_GB2312"/>
                <w:color w:val="000000"/>
                <w:sz w:val="18"/>
                <w:szCs w:val="18"/>
              </w:rPr>
              <w:t>名称、闲置时间等信</w:t>
            </w:r>
          </w:p>
          <w:p w14:paraId="309E4727">
            <w:pPr>
              <w:spacing w:line="216" w:lineRule="exact"/>
              <w:ind w:left="100"/>
              <w:jc w:val="left"/>
              <w:rPr>
                <w:rFonts w:hint="eastAsia" w:ascii="仿宋_GB2312" w:eastAsia="仿宋_GB2312"/>
                <w:sz w:val="18"/>
                <w:szCs w:val="18"/>
              </w:rPr>
            </w:pPr>
            <w:r>
              <w:rPr>
                <w:rFonts w:hint="eastAsia" w:ascii="仿宋_GB2312" w:eastAsia="仿宋_GB2312"/>
                <w:color w:val="000000"/>
                <w:sz w:val="18"/>
                <w:szCs w:val="18"/>
              </w:rPr>
              <w:t>息</w:t>
            </w:r>
          </w:p>
        </w:tc>
        <w:tc>
          <w:tcPr>
            <w:tcW w:w="2040" w:type="dxa"/>
          </w:tcPr>
          <w:p w14:paraId="38AE68C7">
            <w:pPr>
              <w:spacing w:before="698" w:line="214" w:lineRule="exact"/>
              <w:ind w:left="180"/>
              <w:jc w:val="right"/>
              <w:rPr>
                <w:rFonts w:hint="eastAsia" w:ascii="仿宋_GB2312" w:eastAsia="仿宋_GB2312"/>
                <w:sz w:val="18"/>
                <w:szCs w:val="18"/>
              </w:rPr>
            </w:pPr>
            <w:r>
              <w:rPr>
                <w:rFonts w:hint="eastAsia" w:ascii="仿宋_GB2312" w:eastAsia="仿宋_GB2312"/>
                <w:color w:val="000000"/>
                <w:sz w:val="18"/>
                <w:szCs w:val="18"/>
              </w:rPr>
              <w:t>《闲置土地处置办</w:t>
            </w:r>
          </w:p>
          <w:p w14:paraId="45B9C52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法》（国土资源部令</w:t>
            </w:r>
          </w:p>
          <w:p w14:paraId="389B2803">
            <w:pPr>
              <w:spacing w:line="166" w:lineRule="exact"/>
              <w:ind w:left="100"/>
              <w:jc w:val="left"/>
              <w:rPr>
                <w:rFonts w:hint="eastAsia" w:ascii="仿宋_GB2312" w:eastAsia="仿宋_GB2312"/>
                <w:sz w:val="18"/>
                <w:szCs w:val="18"/>
              </w:rPr>
            </w:pPr>
            <w:r>
              <w:rPr>
                <w:rFonts w:hint="eastAsia" w:ascii="仿宋_GB2312" w:eastAsia="仿宋_GB2312"/>
                <w:color w:val="000000"/>
                <w:sz w:val="18"/>
                <w:szCs w:val="18"/>
              </w:rPr>
              <w:t>第53号）</w:t>
            </w:r>
          </w:p>
        </w:tc>
        <w:tc>
          <w:tcPr>
            <w:tcW w:w="1280" w:type="dxa"/>
          </w:tcPr>
          <w:p w14:paraId="4443F6ED">
            <w:pPr>
              <w:spacing w:before="545" w:line="236" w:lineRule="exact"/>
              <w:ind w:left="180"/>
              <w:jc w:val="right"/>
              <w:rPr>
                <w:rFonts w:hint="eastAsia" w:ascii="仿宋_GB2312" w:eastAsia="仿宋_GB2312"/>
                <w:sz w:val="18"/>
                <w:szCs w:val="18"/>
              </w:rPr>
            </w:pPr>
            <w:r>
              <w:rPr>
                <w:rFonts w:hint="eastAsia" w:ascii="仿宋_GB2312" w:eastAsia="仿宋_GB2312"/>
                <w:color w:val="000000"/>
                <w:sz w:val="18"/>
                <w:szCs w:val="18"/>
              </w:rPr>
              <w:t>《闲置土地</w:t>
            </w:r>
          </w:p>
          <w:p w14:paraId="7ACE5317">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认定书》下</w:t>
            </w:r>
          </w:p>
          <w:p w14:paraId="45126C68">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达后20个</w:t>
            </w:r>
          </w:p>
          <w:p w14:paraId="28E1AFE9">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工作日内</w:t>
            </w:r>
          </w:p>
        </w:tc>
        <w:tc>
          <w:tcPr>
            <w:tcW w:w="1180" w:type="dxa"/>
          </w:tcPr>
          <w:p w14:paraId="65D9F1B5">
            <w:pPr>
              <w:spacing w:before="872"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494D5DF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74DD60F1">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1582994E">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011E1849">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1D800A82">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1F7D4DC5">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287630EB">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7582DF23">
            <w:pPr>
              <w:spacing w:line="228" w:lineRule="exact"/>
              <w:jc w:val="left"/>
              <w:rPr>
                <w:rFonts w:hint="eastAsia" w:ascii="仿宋_GB2312" w:eastAsia="仿宋_GB2312"/>
                <w:sz w:val="18"/>
                <w:szCs w:val="18"/>
                <w:u w:val="single"/>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2CA7415A">
            <w:pPr>
              <w:spacing w:line="272"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2A89005C">
            <w:pPr>
              <w:rPr>
                <w:rFonts w:hint="eastAsia" w:ascii="仿宋_GB2312" w:eastAsia="仿宋_GB2312"/>
                <w:sz w:val="18"/>
                <w:szCs w:val="18"/>
              </w:rPr>
            </w:pPr>
          </w:p>
        </w:tc>
        <w:tc>
          <w:tcPr>
            <w:tcW w:w="420" w:type="dxa"/>
            <w:vAlign w:val="center"/>
          </w:tcPr>
          <w:p w14:paraId="0363F217">
            <w:pPr>
              <w:spacing w:line="29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4634F37B">
            <w:pPr>
              <w:rPr>
                <w:rFonts w:hint="eastAsia" w:ascii="仿宋_GB2312" w:eastAsia="仿宋_GB2312"/>
                <w:sz w:val="18"/>
                <w:szCs w:val="18"/>
              </w:rPr>
            </w:pPr>
          </w:p>
        </w:tc>
        <w:tc>
          <w:tcPr>
            <w:tcW w:w="420" w:type="dxa"/>
            <w:vAlign w:val="center"/>
          </w:tcPr>
          <w:p w14:paraId="7CDDB0D7">
            <w:pPr>
              <w:spacing w:line="29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65685865">
            <w:pPr>
              <w:rPr>
                <w:rFonts w:hint="eastAsia" w:ascii="仿宋_GB2312" w:eastAsia="仿宋_GB2312"/>
                <w:sz w:val="18"/>
                <w:szCs w:val="18"/>
              </w:rPr>
            </w:pPr>
          </w:p>
        </w:tc>
      </w:tr>
    </w:tbl>
    <w:p w14:paraId="22BA8323">
      <w:pPr>
        <w:rPr>
          <w:rFonts w:hint="eastAsia" w:eastAsiaTheme="minorEastAsia"/>
          <w:lang w:val="en-US" w:eastAsia="zh-CN"/>
        </w:rPr>
      </w:pPr>
    </w:p>
    <w:p w14:paraId="09A8C13B">
      <w:pPr>
        <w:rPr>
          <w:rFonts w:hint="eastAsia" w:eastAsiaTheme="minorEastAsia"/>
          <w:lang w:val="en-US" w:eastAsia="zh-CN"/>
        </w:rPr>
      </w:pPr>
    </w:p>
    <w:tbl>
      <w:tblPr>
        <w:tblStyle w:val="2"/>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9"/>
        <w:gridCol w:w="659"/>
        <w:gridCol w:w="1098"/>
        <w:gridCol w:w="2017"/>
        <w:gridCol w:w="2057"/>
        <w:gridCol w:w="1278"/>
        <w:gridCol w:w="1178"/>
        <w:gridCol w:w="2935"/>
        <w:gridCol w:w="340"/>
        <w:gridCol w:w="399"/>
        <w:gridCol w:w="419"/>
        <w:gridCol w:w="379"/>
        <w:gridCol w:w="420"/>
        <w:gridCol w:w="380"/>
      </w:tblGrid>
      <w:tr w14:paraId="7EA4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691" w:hRule="atLeast"/>
          <w:jc w:val="right"/>
        </w:trPr>
        <w:tc>
          <w:tcPr>
            <w:tcW w:w="420" w:type="dxa"/>
            <w:vAlign w:val="center"/>
          </w:tcPr>
          <w:p w14:paraId="0BD1D069">
            <w:pPr>
              <w:spacing w:line="253" w:lineRule="exact"/>
              <w:jc w:val="center"/>
              <w:rPr>
                <w:rFonts w:hint="eastAsia" w:ascii="仿宋_GB2312" w:eastAsia="仿宋_GB2312"/>
                <w:sz w:val="18"/>
                <w:szCs w:val="18"/>
              </w:rPr>
            </w:pPr>
            <w:r>
              <w:rPr>
                <w:rFonts w:hint="eastAsia" w:ascii="仿宋_GB2312" w:eastAsia="仿宋_GB2312"/>
                <w:color w:val="000000"/>
                <w:sz w:val="18"/>
                <w:szCs w:val="18"/>
              </w:rPr>
              <w:t>20</w:t>
            </w:r>
          </w:p>
        </w:tc>
        <w:tc>
          <w:tcPr>
            <w:tcW w:w="660" w:type="dxa"/>
          </w:tcPr>
          <w:p w14:paraId="020DD5DD">
            <w:pPr>
              <w:spacing w:before="393" w:line="211" w:lineRule="exact"/>
              <w:jc w:val="center"/>
              <w:rPr>
                <w:rFonts w:hint="eastAsia" w:ascii="仿宋_GB2312" w:eastAsia="仿宋_GB2312"/>
                <w:sz w:val="18"/>
                <w:szCs w:val="18"/>
              </w:rPr>
            </w:pPr>
            <w:r>
              <w:rPr>
                <w:rFonts w:hint="eastAsia" w:ascii="仿宋_GB2312" w:eastAsia="仿宋_GB2312"/>
                <w:color w:val="000000"/>
                <w:sz w:val="18"/>
                <w:szCs w:val="18"/>
              </w:rPr>
              <w:t>国有</w:t>
            </w:r>
          </w:p>
          <w:p w14:paraId="080D435E">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土地</w:t>
            </w:r>
          </w:p>
          <w:p w14:paraId="0676F216">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使用</w:t>
            </w:r>
          </w:p>
          <w:p w14:paraId="4DBFADEC">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权出</w:t>
            </w:r>
          </w:p>
          <w:p w14:paraId="0E873983">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让和</w:t>
            </w:r>
          </w:p>
          <w:p w14:paraId="2CEF1F9F">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划拨</w:t>
            </w:r>
          </w:p>
        </w:tc>
        <w:tc>
          <w:tcPr>
            <w:tcW w:w="1100" w:type="dxa"/>
          </w:tcPr>
          <w:p w14:paraId="6FD8CD65">
            <w:pPr>
              <w:spacing w:before="1046" w:line="214" w:lineRule="exact"/>
              <w:jc w:val="center"/>
              <w:rPr>
                <w:rFonts w:hint="eastAsia" w:ascii="仿宋_GB2312" w:eastAsia="仿宋_GB2312"/>
                <w:sz w:val="18"/>
                <w:szCs w:val="18"/>
              </w:rPr>
            </w:pPr>
            <w:r>
              <w:rPr>
                <w:rFonts w:hint="eastAsia" w:ascii="仿宋_GB2312" w:eastAsia="仿宋_GB2312"/>
                <w:color w:val="000000"/>
                <w:sz w:val="18"/>
                <w:szCs w:val="18"/>
              </w:rPr>
              <w:t>住宅用地</w:t>
            </w:r>
          </w:p>
          <w:p w14:paraId="41B79357">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信息公开</w:t>
            </w:r>
          </w:p>
        </w:tc>
        <w:tc>
          <w:tcPr>
            <w:tcW w:w="2020" w:type="dxa"/>
          </w:tcPr>
          <w:p w14:paraId="73C5FE81">
            <w:pPr>
              <w:spacing w:before="869" w:line="231" w:lineRule="exact"/>
              <w:jc w:val="center"/>
              <w:rPr>
                <w:rFonts w:hint="eastAsia" w:ascii="仿宋_GB2312" w:eastAsia="仿宋_GB2312"/>
                <w:sz w:val="18"/>
                <w:szCs w:val="18"/>
              </w:rPr>
            </w:pPr>
            <w:r>
              <w:rPr>
                <w:rFonts w:hint="eastAsia" w:ascii="仿宋_GB2312" w:eastAsia="仿宋_GB2312"/>
                <w:color w:val="000000"/>
                <w:sz w:val="18"/>
                <w:szCs w:val="18"/>
              </w:rPr>
              <w:t>存量住宅用地项目</w:t>
            </w:r>
          </w:p>
          <w:p w14:paraId="568DA7DC">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具体位置、土地面</w:t>
            </w:r>
          </w:p>
          <w:p w14:paraId="2E15DC53">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积、开发企业等信息</w:t>
            </w:r>
          </w:p>
        </w:tc>
        <w:tc>
          <w:tcPr>
            <w:tcW w:w="2060" w:type="dxa"/>
          </w:tcPr>
          <w:p w14:paraId="36A20E9D">
            <w:pPr>
              <w:spacing w:before="389" w:line="231" w:lineRule="exact"/>
              <w:ind w:left="160"/>
              <w:jc w:val="right"/>
              <w:rPr>
                <w:rFonts w:hint="eastAsia" w:ascii="仿宋_GB2312" w:eastAsia="仿宋_GB2312"/>
                <w:sz w:val="18"/>
                <w:szCs w:val="18"/>
              </w:rPr>
            </w:pPr>
            <w:r>
              <w:rPr>
                <w:rFonts w:hint="eastAsia" w:ascii="仿宋_GB2312" w:eastAsia="仿宋_GB2312"/>
                <w:color w:val="000000"/>
                <w:sz w:val="18"/>
                <w:szCs w:val="18"/>
              </w:rPr>
              <w:t>《自然资源部办公</w:t>
            </w:r>
          </w:p>
          <w:p w14:paraId="6216EFF8">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厅关于进一步规范</w:t>
            </w:r>
          </w:p>
          <w:p w14:paraId="147010A1">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存量住宅用地信息</w:t>
            </w:r>
          </w:p>
          <w:p w14:paraId="48540773">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公开工作的函》（自</w:t>
            </w:r>
          </w:p>
          <w:p w14:paraId="4C401FD7">
            <w:pPr>
              <w:spacing w:line="269" w:lineRule="exact"/>
              <w:jc w:val="center"/>
              <w:rPr>
                <w:rFonts w:hint="eastAsia" w:ascii="仿宋_GB2312" w:eastAsia="仿宋_GB2312"/>
                <w:sz w:val="18"/>
                <w:szCs w:val="18"/>
              </w:rPr>
            </w:pPr>
            <w:r>
              <w:rPr>
                <w:rFonts w:hint="eastAsia" w:ascii="仿宋_GB2312" w:eastAsia="仿宋_GB2312"/>
                <w:color w:val="000000"/>
                <w:sz w:val="18"/>
                <w:szCs w:val="18"/>
              </w:rPr>
              <w:t>然资办函（2021）</w:t>
            </w:r>
          </w:p>
          <w:p w14:paraId="023EEFEA">
            <w:pPr>
              <w:spacing w:line="253" w:lineRule="exact"/>
              <w:ind w:left="80"/>
              <w:jc w:val="left"/>
              <w:rPr>
                <w:rFonts w:hint="eastAsia" w:ascii="仿宋_GB2312" w:eastAsia="仿宋_GB2312"/>
                <w:sz w:val="18"/>
                <w:szCs w:val="18"/>
              </w:rPr>
            </w:pPr>
            <w:r>
              <w:rPr>
                <w:rFonts w:hint="eastAsia" w:ascii="仿宋_GB2312" w:eastAsia="仿宋_GB2312"/>
                <w:color w:val="000000"/>
                <w:sz w:val="18"/>
                <w:szCs w:val="18"/>
              </w:rPr>
              <w:t>1432号）</w:t>
            </w:r>
          </w:p>
        </w:tc>
        <w:tc>
          <w:tcPr>
            <w:tcW w:w="1280" w:type="dxa"/>
          </w:tcPr>
          <w:p w14:paraId="3BCD4646">
            <w:pPr>
              <w:spacing w:before="727" w:line="214" w:lineRule="exact"/>
              <w:jc w:val="center"/>
              <w:rPr>
                <w:rFonts w:hint="eastAsia" w:ascii="仿宋_GB2312" w:eastAsia="仿宋_GB2312"/>
                <w:sz w:val="18"/>
                <w:szCs w:val="18"/>
              </w:rPr>
            </w:pPr>
            <w:r>
              <w:rPr>
                <w:rFonts w:hint="eastAsia" w:ascii="仿宋_GB2312" w:eastAsia="仿宋_GB2312"/>
                <w:color w:val="000000"/>
                <w:sz w:val="18"/>
                <w:szCs w:val="18"/>
              </w:rPr>
              <w:t>每季度初10</w:t>
            </w:r>
          </w:p>
          <w:p w14:paraId="27F24692">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日内要完成</w:t>
            </w:r>
          </w:p>
          <w:p w14:paraId="676589DA">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存量住宅用</w:t>
            </w:r>
          </w:p>
          <w:p w14:paraId="6EE232F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地信息更新</w:t>
            </w:r>
          </w:p>
        </w:tc>
        <w:tc>
          <w:tcPr>
            <w:tcW w:w="1180" w:type="dxa"/>
          </w:tcPr>
          <w:p w14:paraId="0A4986CB">
            <w:pPr>
              <w:spacing w:before="1022" w:line="228"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1219211A">
            <w:pPr>
              <w:spacing w:line="246"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0D08FC02">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053CFE0E">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5D961FAF">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1F9257A1">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4515FD31">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669228E7">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4A57A617">
            <w:pPr>
              <w:spacing w:line="249"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6E75D5E9">
            <w:pPr>
              <w:spacing w:line="229" w:lineRule="exact"/>
              <w:ind w:left="12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B46B046">
            <w:pPr>
              <w:rPr>
                <w:rFonts w:hint="eastAsia" w:ascii="仿宋_GB2312" w:eastAsia="仿宋_GB2312"/>
                <w:sz w:val="18"/>
                <w:szCs w:val="18"/>
              </w:rPr>
            </w:pPr>
          </w:p>
        </w:tc>
        <w:tc>
          <w:tcPr>
            <w:tcW w:w="420" w:type="dxa"/>
            <w:vAlign w:val="center"/>
          </w:tcPr>
          <w:p w14:paraId="3E1AD2F4">
            <w:pPr>
              <w:spacing w:line="228"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1583F45A">
            <w:pPr>
              <w:rPr>
                <w:rFonts w:hint="eastAsia" w:ascii="仿宋_GB2312" w:eastAsia="仿宋_GB2312"/>
                <w:sz w:val="18"/>
                <w:szCs w:val="18"/>
              </w:rPr>
            </w:pPr>
          </w:p>
        </w:tc>
        <w:tc>
          <w:tcPr>
            <w:tcW w:w="420" w:type="dxa"/>
            <w:vAlign w:val="center"/>
          </w:tcPr>
          <w:p w14:paraId="41B28B31">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556646F6">
            <w:pPr>
              <w:rPr>
                <w:rFonts w:hint="eastAsia" w:ascii="仿宋_GB2312" w:eastAsia="仿宋_GB2312"/>
                <w:sz w:val="18"/>
                <w:szCs w:val="18"/>
              </w:rPr>
            </w:pPr>
          </w:p>
        </w:tc>
      </w:tr>
      <w:tr w14:paraId="7377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01" w:hRule="atLeast"/>
          <w:jc w:val="right"/>
        </w:trPr>
        <w:tc>
          <w:tcPr>
            <w:tcW w:w="420" w:type="dxa"/>
            <w:vAlign w:val="center"/>
          </w:tcPr>
          <w:p w14:paraId="567C1082">
            <w:pPr>
              <w:spacing w:line="202" w:lineRule="exact"/>
              <w:jc w:val="center"/>
              <w:rPr>
                <w:rFonts w:hint="eastAsia" w:ascii="仿宋_GB2312" w:eastAsia="仿宋_GB2312"/>
                <w:sz w:val="18"/>
                <w:szCs w:val="18"/>
              </w:rPr>
            </w:pPr>
            <w:r>
              <w:rPr>
                <w:rFonts w:hint="eastAsia" w:ascii="仿宋_GB2312" w:eastAsia="仿宋_GB2312"/>
                <w:color w:val="000000"/>
                <w:sz w:val="18"/>
                <w:szCs w:val="18"/>
              </w:rPr>
              <w:t>21</w:t>
            </w:r>
          </w:p>
        </w:tc>
        <w:tc>
          <w:tcPr>
            <w:tcW w:w="660" w:type="dxa"/>
          </w:tcPr>
          <w:p w14:paraId="2FDE022E">
            <w:pPr>
              <w:spacing w:before="238" w:line="211" w:lineRule="exact"/>
              <w:jc w:val="center"/>
              <w:rPr>
                <w:rFonts w:hint="eastAsia" w:ascii="仿宋_GB2312" w:eastAsia="仿宋_GB2312"/>
                <w:sz w:val="18"/>
                <w:szCs w:val="18"/>
              </w:rPr>
            </w:pPr>
            <w:r>
              <w:rPr>
                <w:rFonts w:hint="eastAsia" w:ascii="仿宋_GB2312" w:eastAsia="仿宋_GB2312"/>
                <w:color w:val="000000"/>
                <w:sz w:val="18"/>
                <w:szCs w:val="18"/>
              </w:rPr>
              <w:t>国有</w:t>
            </w:r>
          </w:p>
          <w:p w14:paraId="3F5B22D8">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土地</w:t>
            </w:r>
          </w:p>
          <w:p w14:paraId="54A73636">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使用</w:t>
            </w:r>
          </w:p>
          <w:p w14:paraId="677BCBBB">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权出</w:t>
            </w:r>
          </w:p>
          <w:p w14:paraId="4C8D0796">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让和</w:t>
            </w:r>
          </w:p>
          <w:p w14:paraId="48393826">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划拨</w:t>
            </w:r>
          </w:p>
        </w:tc>
        <w:tc>
          <w:tcPr>
            <w:tcW w:w="1100" w:type="dxa"/>
            <w:vAlign w:val="center"/>
          </w:tcPr>
          <w:p w14:paraId="33648A70">
            <w:pPr>
              <w:spacing w:line="242" w:lineRule="exact"/>
              <w:jc w:val="center"/>
              <w:rPr>
                <w:rFonts w:hint="eastAsia" w:ascii="仿宋_GB2312" w:eastAsia="仿宋_GB2312"/>
                <w:sz w:val="18"/>
                <w:szCs w:val="18"/>
              </w:rPr>
            </w:pPr>
            <w:r>
              <w:rPr>
                <w:rFonts w:hint="eastAsia" w:ascii="仿宋_GB2312" w:eastAsia="仿宋_GB2312"/>
                <w:color w:val="000000"/>
                <w:sz w:val="18"/>
                <w:szCs w:val="18"/>
              </w:rPr>
              <w:t>地价信息</w:t>
            </w:r>
          </w:p>
        </w:tc>
        <w:tc>
          <w:tcPr>
            <w:tcW w:w="2020" w:type="dxa"/>
          </w:tcPr>
          <w:p w14:paraId="41ED0695">
            <w:pPr>
              <w:spacing w:before="711" w:line="205" w:lineRule="exact"/>
              <w:jc w:val="center"/>
              <w:rPr>
                <w:rFonts w:hint="eastAsia" w:ascii="仿宋_GB2312" w:eastAsia="仿宋_GB2312"/>
                <w:sz w:val="18"/>
                <w:szCs w:val="18"/>
              </w:rPr>
            </w:pPr>
            <w:r>
              <w:rPr>
                <w:rFonts w:hint="eastAsia" w:ascii="仿宋_GB2312" w:eastAsia="仿宋_GB2312"/>
                <w:color w:val="000000"/>
                <w:sz w:val="18"/>
                <w:szCs w:val="18"/>
              </w:rPr>
              <w:t>县（市、区）基准地</w:t>
            </w:r>
          </w:p>
          <w:p w14:paraId="08152C70">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价、标定地价及调整</w:t>
            </w:r>
          </w:p>
          <w:p w14:paraId="65FE0395">
            <w:pPr>
              <w:spacing w:line="211" w:lineRule="exact"/>
              <w:ind w:left="80"/>
              <w:jc w:val="left"/>
              <w:rPr>
                <w:rFonts w:hint="eastAsia" w:ascii="仿宋_GB2312" w:eastAsia="仿宋_GB2312"/>
                <w:sz w:val="18"/>
                <w:szCs w:val="18"/>
              </w:rPr>
            </w:pPr>
            <w:r>
              <w:rPr>
                <w:rFonts w:hint="eastAsia" w:ascii="仿宋_GB2312" w:eastAsia="仿宋_GB2312"/>
                <w:color w:val="000000"/>
                <w:sz w:val="18"/>
                <w:szCs w:val="18"/>
              </w:rPr>
              <w:t>信息</w:t>
            </w:r>
          </w:p>
        </w:tc>
        <w:tc>
          <w:tcPr>
            <w:tcW w:w="2060" w:type="dxa"/>
          </w:tcPr>
          <w:p w14:paraId="53B9E061">
            <w:pPr>
              <w:spacing w:before="378" w:line="214" w:lineRule="exact"/>
              <w:ind w:left="180"/>
              <w:jc w:val="right"/>
              <w:rPr>
                <w:rFonts w:hint="eastAsia" w:ascii="仿宋_GB2312" w:eastAsia="仿宋_GB2312"/>
                <w:sz w:val="18"/>
                <w:szCs w:val="18"/>
              </w:rPr>
            </w:pPr>
            <w:r>
              <w:rPr>
                <w:rFonts w:hint="eastAsia" w:ascii="仿宋_GB2312" w:eastAsia="仿宋_GB2312"/>
                <w:color w:val="000000"/>
                <w:sz w:val="18"/>
                <w:szCs w:val="18"/>
              </w:rPr>
              <w:t>《城市房地产管理</w:t>
            </w:r>
          </w:p>
          <w:p w14:paraId="775B97C4">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法》《国务院关于加</w:t>
            </w:r>
          </w:p>
          <w:p w14:paraId="35F1E8F3">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强国有土地资产管</w:t>
            </w:r>
          </w:p>
          <w:p w14:paraId="7C323E5A">
            <w:pPr>
              <w:spacing w:line="194" w:lineRule="exact"/>
              <w:jc w:val="center"/>
              <w:rPr>
                <w:rFonts w:hint="eastAsia" w:ascii="仿宋_GB2312" w:eastAsia="仿宋_GB2312"/>
                <w:sz w:val="18"/>
                <w:szCs w:val="18"/>
              </w:rPr>
            </w:pPr>
            <w:r>
              <w:rPr>
                <w:rFonts w:hint="eastAsia" w:ascii="仿宋_GB2312" w:eastAsia="仿宋_GB2312"/>
                <w:color w:val="000000"/>
                <w:sz w:val="18"/>
                <w:szCs w:val="18"/>
              </w:rPr>
              <w:t>理的通知》（国发</w:t>
            </w:r>
          </w:p>
          <w:p w14:paraId="2E656B43">
            <w:pPr>
              <w:spacing w:line="253" w:lineRule="exact"/>
              <w:ind w:left="200"/>
              <w:jc w:val="left"/>
              <w:rPr>
                <w:rFonts w:hint="eastAsia" w:ascii="仿宋_GB2312" w:eastAsia="仿宋_GB2312"/>
                <w:sz w:val="18"/>
                <w:szCs w:val="18"/>
              </w:rPr>
            </w:pPr>
            <w:r>
              <w:rPr>
                <w:rFonts w:hint="eastAsia" w:ascii="仿宋_GB2312" w:eastAsia="仿宋_GB2312"/>
                <w:color w:val="000000"/>
                <w:sz w:val="18"/>
                <w:szCs w:val="18"/>
              </w:rPr>
              <w:t>（2001）15号）</w:t>
            </w:r>
          </w:p>
        </w:tc>
        <w:tc>
          <w:tcPr>
            <w:tcW w:w="1280" w:type="dxa"/>
          </w:tcPr>
          <w:p w14:paraId="585B6A43">
            <w:pPr>
              <w:spacing w:before="539"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2DA478D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者变更之日</w:t>
            </w:r>
          </w:p>
          <w:p w14:paraId="2D499C30">
            <w:pPr>
              <w:spacing w:line="233"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1FEC5A24">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180" w:type="dxa"/>
          </w:tcPr>
          <w:p w14:paraId="4B5BDEB8">
            <w:pPr>
              <w:spacing w:before="861"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6784D125">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4847F202">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73662084">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3FF9CCEA">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5119B9F0">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23B41DDA">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6A5D382E">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68B71D2C">
            <w:pPr>
              <w:spacing w:line="225"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4B1BD916">
            <w:pPr>
              <w:spacing w:line="240"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FCDF0E9">
            <w:pPr>
              <w:rPr>
                <w:rFonts w:hint="eastAsia" w:ascii="仿宋_GB2312" w:eastAsia="仿宋_GB2312"/>
                <w:sz w:val="18"/>
                <w:szCs w:val="18"/>
              </w:rPr>
            </w:pPr>
          </w:p>
        </w:tc>
        <w:tc>
          <w:tcPr>
            <w:tcW w:w="420" w:type="dxa"/>
            <w:vAlign w:val="center"/>
          </w:tcPr>
          <w:p w14:paraId="61DC0A2E">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074B9604">
            <w:pPr>
              <w:rPr>
                <w:rFonts w:hint="eastAsia" w:ascii="仿宋_GB2312" w:eastAsia="仿宋_GB2312"/>
                <w:sz w:val="18"/>
                <w:szCs w:val="18"/>
              </w:rPr>
            </w:pPr>
          </w:p>
        </w:tc>
        <w:tc>
          <w:tcPr>
            <w:tcW w:w="420" w:type="dxa"/>
            <w:vAlign w:val="center"/>
          </w:tcPr>
          <w:p w14:paraId="77ECC99B">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4AF56CB5">
            <w:pPr>
              <w:rPr>
                <w:rFonts w:hint="eastAsia" w:ascii="仿宋_GB2312" w:eastAsia="仿宋_GB2312"/>
                <w:sz w:val="18"/>
                <w:szCs w:val="18"/>
              </w:rPr>
            </w:pPr>
          </w:p>
        </w:tc>
      </w:tr>
      <w:tr w14:paraId="4BB0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60" w:hRule="atLeast"/>
          <w:jc w:val="right"/>
        </w:trPr>
        <w:tc>
          <w:tcPr>
            <w:tcW w:w="420" w:type="dxa"/>
            <w:vMerge w:val="restart"/>
            <w:vAlign w:val="center"/>
          </w:tcPr>
          <w:p w14:paraId="751743C6">
            <w:pPr>
              <w:spacing w:line="249" w:lineRule="exact"/>
              <w:jc w:val="center"/>
              <w:rPr>
                <w:rFonts w:hint="eastAsia" w:ascii="仿宋_GB2312" w:eastAsia="仿宋_GB2312"/>
                <w:sz w:val="18"/>
                <w:szCs w:val="18"/>
              </w:rPr>
            </w:pPr>
            <w:r>
              <w:rPr>
                <w:rFonts w:hint="eastAsia" w:ascii="仿宋_GB2312" w:eastAsia="仿宋_GB2312"/>
                <w:color w:val="000000"/>
                <w:sz w:val="18"/>
                <w:szCs w:val="18"/>
              </w:rPr>
              <w:t>22</w:t>
            </w:r>
          </w:p>
        </w:tc>
        <w:tc>
          <w:tcPr>
            <w:tcW w:w="660" w:type="dxa"/>
            <w:vMerge w:val="restart"/>
          </w:tcPr>
          <w:p w14:paraId="30476887">
            <w:pPr>
              <w:spacing w:before="1" w:line="211" w:lineRule="exact"/>
              <w:jc w:val="center"/>
              <w:rPr>
                <w:rFonts w:hint="eastAsia" w:ascii="仿宋_GB2312" w:eastAsia="仿宋_GB2312"/>
                <w:sz w:val="18"/>
                <w:szCs w:val="18"/>
              </w:rPr>
            </w:pPr>
            <w:r>
              <w:rPr>
                <w:rFonts w:hint="eastAsia" w:ascii="仿宋_GB2312" w:eastAsia="仿宋_GB2312"/>
                <w:color w:val="000000"/>
                <w:sz w:val="18"/>
                <w:szCs w:val="18"/>
              </w:rPr>
              <w:t>国土</w:t>
            </w:r>
          </w:p>
          <w:p w14:paraId="1E2A8583">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空间</w:t>
            </w:r>
          </w:p>
          <w:p w14:paraId="504720B5">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规划</w:t>
            </w:r>
          </w:p>
          <w:p w14:paraId="32CF4476">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编制</w:t>
            </w:r>
          </w:p>
        </w:tc>
        <w:tc>
          <w:tcPr>
            <w:tcW w:w="1100" w:type="dxa"/>
            <w:vMerge w:val="restart"/>
          </w:tcPr>
          <w:p w14:paraId="2BEB30C1">
            <w:pPr>
              <w:spacing w:before="300" w:line="231" w:lineRule="exact"/>
              <w:jc w:val="center"/>
              <w:rPr>
                <w:rFonts w:hint="eastAsia" w:ascii="仿宋_GB2312" w:eastAsia="仿宋_GB2312"/>
                <w:sz w:val="18"/>
                <w:szCs w:val="18"/>
              </w:rPr>
            </w:pPr>
            <w:r>
              <w:rPr>
                <w:rFonts w:hint="eastAsia" w:ascii="仿宋_GB2312" w:eastAsia="仿宋_GB2312"/>
                <w:color w:val="000000"/>
                <w:sz w:val="18"/>
                <w:szCs w:val="18"/>
              </w:rPr>
              <w:t>县级国土</w:t>
            </w:r>
          </w:p>
          <w:p w14:paraId="1BEF8D7B">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空间总体</w:t>
            </w:r>
          </w:p>
          <w:p w14:paraId="35D3A65F">
            <w:pPr>
              <w:spacing w:line="231" w:lineRule="exact"/>
              <w:ind w:left="100"/>
              <w:jc w:val="left"/>
              <w:rPr>
                <w:rFonts w:hint="eastAsia" w:ascii="仿宋_GB2312" w:eastAsia="仿宋_GB2312"/>
                <w:sz w:val="18"/>
                <w:szCs w:val="18"/>
              </w:rPr>
            </w:pPr>
            <w:r>
              <w:rPr>
                <w:rFonts w:hint="eastAsia" w:ascii="仿宋_GB2312" w:eastAsia="仿宋_GB2312"/>
                <w:color w:val="000000"/>
                <w:sz w:val="18"/>
                <w:szCs w:val="18"/>
              </w:rPr>
              <w:t>规划</w:t>
            </w:r>
          </w:p>
        </w:tc>
        <w:tc>
          <w:tcPr>
            <w:tcW w:w="2020" w:type="dxa"/>
            <w:vAlign w:val="center"/>
          </w:tcPr>
          <w:p w14:paraId="0DBADF63">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批前公示：规划草案</w:t>
            </w:r>
          </w:p>
          <w:p w14:paraId="7E25B9D4">
            <w:pPr>
              <w:spacing w:line="214" w:lineRule="exact"/>
              <w:ind w:left="180"/>
              <w:jc w:val="right"/>
              <w:rPr>
                <w:rFonts w:hint="eastAsia" w:ascii="仿宋_GB2312" w:eastAsia="仿宋_GB2312"/>
                <w:sz w:val="18"/>
                <w:szCs w:val="18"/>
              </w:rPr>
            </w:pPr>
            <w:r>
              <w:rPr>
                <w:rFonts w:hint="eastAsia" w:ascii="仿宋_GB2312" w:eastAsia="仿宋_GB2312"/>
                <w:color w:val="000000"/>
                <w:sz w:val="18"/>
                <w:szCs w:val="18"/>
              </w:rPr>
              <w:t>（涉密信息、法律法</w:t>
            </w:r>
          </w:p>
          <w:p w14:paraId="1B3143C3">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规规定不予公开的</w:t>
            </w:r>
          </w:p>
          <w:p w14:paraId="4F3F3857">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除外）批后公布：规划批准文件、规划文本及图</w:t>
            </w:r>
          </w:p>
          <w:p w14:paraId="423A59EA">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件（涉密信息、法律</w:t>
            </w:r>
          </w:p>
          <w:p w14:paraId="015936AA">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法规规定不予公开</w:t>
            </w:r>
          </w:p>
          <w:p w14:paraId="45B795FB">
            <w:pPr>
              <w:spacing w:line="190" w:lineRule="exact"/>
              <w:jc w:val="center"/>
              <w:rPr>
                <w:rFonts w:hint="eastAsia" w:ascii="仿宋_GB2312" w:eastAsia="仿宋_GB2312"/>
                <w:sz w:val="18"/>
                <w:szCs w:val="18"/>
              </w:rPr>
            </w:pPr>
            <w:r>
              <w:rPr>
                <w:rFonts w:hint="eastAsia" w:ascii="仿宋_GB2312" w:eastAsia="仿宋_GB2312"/>
                <w:color w:val="000000"/>
                <w:sz w:val="18"/>
                <w:szCs w:val="18"/>
              </w:rPr>
              <w:t>的除外），可同时采</w:t>
            </w:r>
          </w:p>
          <w:p w14:paraId="242C3C83">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用公众易懂的多样</w:t>
            </w:r>
          </w:p>
          <w:p w14:paraId="2F5F86F2">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化形式进行规划编</w:t>
            </w:r>
          </w:p>
          <w:p w14:paraId="27D4806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制成果内容的公布</w:t>
            </w:r>
          </w:p>
          <w:p w14:paraId="5A1D4177">
            <w:pPr>
              <w:spacing w:line="180" w:lineRule="exact"/>
              <w:ind w:left="80"/>
              <w:jc w:val="left"/>
              <w:rPr>
                <w:rFonts w:hint="eastAsia" w:ascii="仿宋_GB2312" w:eastAsia="仿宋_GB2312"/>
                <w:color w:val="000000"/>
                <w:sz w:val="18"/>
                <w:szCs w:val="18"/>
              </w:rPr>
            </w:pPr>
            <w:r>
              <w:rPr>
                <w:rFonts w:hint="eastAsia" w:ascii="仿宋_GB2312" w:eastAsia="仿宋_GB2312"/>
                <w:color w:val="000000"/>
                <w:sz w:val="18"/>
                <w:szCs w:val="18"/>
              </w:rPr>
              <w:t>公示</w:t>
            </w:r>
          </w:p>
        </w:tc>
        <w:tc>
          <w:tcPr>
            <w:tcW w:w="2060" w:type="dxa"/>
            <w:vMerge w:val="restart"/>
          </w:tcPr>
          <w:p w14:paraId="3C9C076D">
            <w:pPr>
              <w:spacing w:before="123" w:line="236" w:lineRule="exact"/>
              <w:ind w:left="180"/>
              <w:jc w:val="right"/>
              <w:rPr>
                <w:rFonts w:hint="eastAsia" w:ascii="仿宋_GB2312" w:eastAsia="仿宋_GB2312"/>
                <w:sz w:val="18"/>
                <w:szCs w:val="18"/>
              </w:rPr>
            </w:pPr>
            <w:r>
              <w:rPr>
                <w:rFonts w:hint="eastAsia" w:ascii="仿宋_GB2312" w:eastAsia="仿宋_GB2312"/>
                <w:color w:val="000000"/>
                <w:sz w:val="18"/>
                <w:szCs w:val="18"/>
              </w:rPr>
              <w:t>《土地管理法》《城</w:t>
            </w:r>
          </w:p>
          <w:p w14:paraId="38F14760">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乡规划法》《政府信</w:t>
            </w:r>
          </w:p>
          <w:p w14:paraId="06D5B176">
            <w:pPr>
              <w:spacing w:line="236" w:lineRule="exact"/>
              <w:ind w:left="80"/>
              <w:jc w:val="left"/>
              <w:rPr>
                <w:rFonts w:hint="eastAsia" w:ascii="仿宋_GB2312" w:eastAsia="仿宋_GB2312"/>
                <w:sz w:val="18"/>
                <w:szCs w:val="18"/>
              </w:rPr>
            </w:pPr>
            <w:r>
              <w:rPr>
                <w:rFonts w:hint="eastAsia" w:ascii="仿宋_GB2312" w:eastAsia="仿宋_GB2312"/>
                <w:color w:val="000000"/>
                <w:sz w:val="18"/>
                <w:szCs w:val="18"/>
              </w:rPr>
              <w:t>息公开条例》</w:t>
            </w:r>
          </w:p>
        </w:tc>
        <w:tc>
          <w:tcPr>
            <w:tcW w:w="1280" w:type="dxa"/>
          </w:tcPr>
          <w:p w14:paraId="5577B685">
            <w:pPr>
              <w:spacing w:before="161" w:line="214" w:lineRule="exact"/>
              <w:jc w:val="center"/>
              <w:rPr>
                <w:rFonts w:hint="eastAsia" w:ascii="仿宋_GB2312" w:eastAsia="仿宋_GB2312"/>
                <w:sz w:val="18"/>
                <w:szCs w:val="18"/>
              </w:rPr>
            </w:pPr>
            <w:r>
              <w:rPr>
                <w:rFonts w:hint="eastAsia" w:ascii="仿宋_GB2312" w:eastAsia="仿宋_GB2312"/>
                <w:color w:val="000000"/>
                <w:sz w:val="18"/>
                <w:szCs w:val="18"/>
              </w:rPr>
              <w:t>批前公示时</w:t>
            </w:r>
          </w:p>
          <w:p w14:paraId="730866D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间不得少于</w:t>
            </w:r>
          </w:p>
          <w:p w14:paraId="27931663">
            <w:pPr>
              <w:spacing w:line="253" w:lineRule="exact"/>
              <w:ind w:left="60"/>
              <w:jc w:val="left"/>
              <w:rPr>
                <w:rFonts w:hint="eastAsia" w:ascii="仿宋_GB2312" w:eastAsia="仿宋_GB2312"/>
                <w:color w:val="000000"/>
                <w:sz w:val="18"/>
                <w:szCs w:val="18"/>
              </w:rPr>
            </w:pPr>
            <w:r>
              <w:rPr>
                <w:rFonts w:hint="eastAsia" w:ascii="仿宋_GB2312" w:eastAsia="仿宋_GB2312"/>
                <w:color w:val="000000"/>
                <w:sz w:val="18"/>
                <w:szCs w:val="18"/>
              </w:rPr>
              <w:t>30日</w:t>
            </w:r>
          </w:p>
          <w:p w14:paraId="2012DA69">
            <w:pPr>
              <w:spacing w:line="253" w:lineRule="exact"/>
              <w:ind w:left="60"/>
              <w:jc w:val="left"/>
              <w:rPr>
                <w:rFonts w:hint="eastAsia" w:ascii="仿宋_GB2312" w:eastAsia="仿宋_GB2312"/>
                <w:sz w:val="18"/>
                <w:szCs w:val="18"/>
              </w:rPr>
            </w:pPr>
          </w:p>
        </w:tc>
        <w:tc>
          <w:tcPr>
            <w:tcW w:w="1180" w:type="dxa"/>
            <w:vMerge w:val="restart"/>
          </w:tcPr>
          <w:p w14:paraId="7EED5B8A">
            <w:pPr>
              <w:spacing w:before="302"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37D03635">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vMerge w:val="restart"/>
          </w:tcPr>
          <w:p w14:paraId="3434C4BE">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56234CE8">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745F2570">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5EDEB416">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72502573">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45BB3528">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40C8E768">
            <w:pPr>
              <w:spacing w:line="205" w:lineRule="exac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Merge w:val="restart"/>
            <w:vAlign w:val="center"/>
          </w:tcPr>
          <w:p w14:paraId="2A142F59">
            <w:pPr>
              <w:spacing w:line="229" w:lineRule="exact"/>
              <w:ind w:left="12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Merge w:val="restart"/>
            <w:vAlign w:val="center"/>
          </w:tcPr>
          <w:p w14:paraId="55DA9815">
            <w:pPr>
              <w:rPr>
                <w:rFonts w:hint="eastAsia" w:ascii="仿宋_GB2312" w:eastAsia="仿宋_GB2312"/>
                <w:sz w:val="18"/>
                <w:szCs w:val="18"/>
              </w:rPr>
            </w:pPr>
          </w:p>
        </w:tc>
        <w:tc>
          <w:tcPr>
            <w:tcW w:w="420" w:type="dxa"/>
            <w:vMerge w:val="restart"/>
            <w:vAlign w:val="center"/>
          </w:tcPr>
          <w:p w14:paraId="2F83397D">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Merge w:val="restart"/>
            <w:vAlign w:val="center"/>
          </w:tcPr>
          <w:p w14:paraId="1FF65659">
            <w:pPr>
              <w:rPr>
                <w:rFonts w:hint="eastAsia" w:ascii="仿宋_GB2312" w:eastAsia="仿宋_GB2312"/>
                <w:sz w:val="18"/>
                <w:szCs w:val="18"/>
              </w:rPr>
            </w:pPr>
          </w:p>
        </w:tc>
        <w:tc>
          <w:tcPr>
            <w:tcW w:w="420" w:type="dxa"/>
            <w:vMerge w:val="restart"/>
            <w:vAlign w:val="center"/>
          </w:tcPr>
          <w:p w14:paraId="4619187E">
            <w:pPr>
              <w:spacing w:line="229"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Merge w:val="restart"/>
            <w:vAlign w:val="center"/>
          </w:tcPr>
          <w:p w14:paraId="1540E03D">
            <w:pPr>
              <w:rPr>
                <w:rFonts w:hint="eastAsia" w:ascii="仿宋_GB2312" w:eastAsia="仿宋_GB2312"/>
                <w:sz w:val="18"/>
                <w:szCs w:val="18"/>
              </w:rPr>
            </w:pPr>
          </w:p>
        </w:tc>
      </w:tr>
      <w:tr w14:paraId="7692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171" w:hRule="atLeast"/>
          <w:jc w:val="right"/>
        </w:trPr>
        <w:tc>
          <w:tcPr>
            <w:tcW w:w="420" w:type="dxa"/>
            <w:vMerge w:val="continue"/>
            <w:vAlign w:val="center"/>
          </w:tcPr>
          <w:p w14:paraId="25B0A398">
            <w:pPr>
              <w:spacing w:line="249" w:lineRule="exact"/>
              <w:jc w:val="center"/>
              <w:rPr>
                <w:rFonts w:hint="eastAsia" w:ascii="仿宋_GB2312" w:eastAsia="仿宋_GB2312"/>
                <w:color w:val="000000"/>
                <w:sz w:val="18"/>
                <w:szCs w:val="18"/>
              </w:rPr>
            </w:pPr>
          </w:p>
        </w:tc>
        <w:tc>
          <w:tcPr>
            <w:tcW w:w="660" w:type="dxa"/>
            <w:vMerge w:val="continue"/>
          </w:tcPr>
          <w:p w14:paraId="78CA354D">
            <w:pPr>
              <w:spacing w:before="1" w:line="211" w:lineRule="exact"/>
              <w:jc w:val="center"/>
              <w:rPr>
                <w:rFonts w:hint="eastAsia" w:ascii="仿宋_GB2312" w:eastAsia="仿宋_GB2312"/>
                <w:color w:val="000000"/>
                <w:sz w:val="18"/>
                <w:szCs w:val="18"/>
              </w:rPr>
            </w:pPr>
          </w:p>
        </w:tc>
        <w:tc>
          <w:tcPr>
            <w:tcW w:w="1100" w:type="dxa"/>
            <w:vMerge w:val="continue"/>
          </w:tcPr>
          <w:p w14:paraId="0D18F6F1">
            <w:pPr>
              <w:spacing w:before="300" w:line="231" w:lineRule="exact"/>
              <w:jc w:val="center"/>
              <w:rPr>
                <w:rFonts w:hint="eastAsia" w:ascii="仿宋_GB2312" w:eastAsia="仿宋_GB2312"/>
                <w:color w:val="000000"/>
                <w:sz w:val="18"/>
                <w:szCs w:val="18"/>
              </w:rPr>
            </w:pPr>
          </w:p>
        </w:tc>
        <w:tc>
          <w:tcPr>
            <w:tcW w:w="2020" w:type="dxa"/>
            <w:vAlign w:val="center"/>
          </w:tcPr>
          <w:p w14:paraId="05474BD8">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批后公布：规划批准文件、规划文本及图</w:t>
            </w:r>
          </w:p>
          <w:p w14:paraId="4555B1D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件（涉密信息、法律</w:t>
            </w:r>
          </w:p>
          <w:p w14:paraId="2F1E2D6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法规规定不予公开</w:t>
            </w:r>
          </w:p>
          <w:p w14:paraId="1A3E9643">
            <w:pPr>
              <w:spacing w:line="190" w:lineRule="exact"/>
              <w:jc w:val="center"/>
              <w:rPr>
                <w:rFonts w:hint="eastAsia" w:ascii="仿宋_GB2312" w:eastAsia="仿宋_GB2312"/>
                <w:sz w:val="18"/>
                <w:szCs w:val="18"/>
              </w:rPr>
            </w:pPr>
            <w:r>
              <w:rPr>
                <w:rFonts w:hint="eastAsia" w:ascii="仿宋_GB2312" w:eastAsia="仿宋_GB2312"/>
                <w:color w:val="000000"/>
                <w:sz w:val="18"/>
                <w:szCs w:val="18"/>
              </w:rPr>
              <w:t>的除外），可同时采</w:t>
            </w:r>
          </w:p>
          <w:p w14:paraId="3F6680A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用公众易懂的多样</w:t>
            </w:r>
          </w:p>
          <w:p w14:paraId="3C117F5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化形式进行规划编</w:t>
            </w:r>
          </w:p>
          <w:p w14:paraId="0D54446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制成果内容的公布</w:t>
            </w:r>
          </w:p>
          <w:p w14:paraId="2726BBC5">
            <w:pPr>
              <w:spacing w:line="180" w:lineRule="exact"/>
              <w:ind w:left="80"/>
              <w:jc w:val="left"/>
              <w:rPr>
                <w:rFonts w:hint="eastAsia" w:ascii="仿宋_GB2312" w:eastAsia="仿宋_GB2312"/>
                <w:color w:val="000000"/>
                <w:sz w:val="18"/>
                <w:szCs w:val="18"/>
              </w:rPr>
            </w:pPr>
            <w:r>
              <w:rPr>
                <w:rFonts w:hint="eastAsia" w:ascii="仿宋_GB2312" w:eastAsia="仿宋_GB2312"/>
                <w:color w:val="000000"/>
                <w:sz w:val="18"/>
                <w:szCs w:val="18"/>
              </w:rPr>
              <w:t>公示</w:t>
            </w:r>
          </w:p>
        </w:tc>
        <w:tc>
          <w:tcPr>
            <w:tcW w:w="2060" w:type="dxa"/>
            <w:vMerge w:val="continue"/>
          </w:tcPr>
          <w:p w14:paraId="20EB66B3">
            <w:pPr>
              <w:spacing w:before="123" w:line="236" w:lineRule="exact"/>
              <w:ind w:left="180"/>
              <w:jc w:val="right"/>
              <w:rPr>
                <w:rFonts w:hint="eastAsia" w:ascii="仿宋_GB2312" w:eastAsia="仿宋_GB2312"/>
                <w:color w:val="000000"/>
                <w:sz w:val="18"/>
                <w:szCs w:val="18"/>
              </w:rPr>
            </w:pPr>
          </w:p>
        </w:tc>
        <w:tc>
          <w:tcPr>
            <w:tcW w:w="1280" w:type="dxa"/>
          </w:tcPr>
          <w:p w14:paraId="427F94F9">
            <w:pPr>
              <w:spacing w:line="253" w:lineRule="exact"/>
              <w:ind w:left="60"/>
              <w:jc w:val="left"/>
              <w:rPr>
                <w:rFonts w:hint="eastAsia" w:ascii="仿宋_GB2312" w:eastAsia="仿宋_GB2312"/>
                <w:color w:val="000000"/>
                <w:sz w:val="18"/>
                <w:szCs w:val="18"/>
              </w:rPr>
            </w:pPr>
            <w:r>
              <w:rPr>
                <w:rFonts w:hint="eastAsia" w:ascii="仿宋_GB2312" w:eastAsia="仿宋_GB2312"/>
                <w:color w:val="000000"/>
                <w:sz w:val="18"/>
                <w:szCs w:val="18"/>
              </w:rPr>
              <w:t>批后公布应</w:t>
            </w:r>
          </w:p>
          <w:p w14:paraId="6F3E4047">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在规划批准</w:t>
            </w:r>
          </w:p>
          <w:p w14:paraId="6E223865">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后20个工</w:t>
            </w:r>
          </w:p>
          <w:p w14:paraId="0C19028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作日内向社</w:t>
            </w:r>
          </w:p>
          <w:p w14:paraId="142D8D17">
            <w:pPr>
              <w:spacing w:before="161" w:line="214" w:lineRule="exact"/>
              <w:jc w:val="center"/>
              <w:rPr>
                <w:rFonts w:hint="eastAsia" w:ascii="仿宋_GB2312" w:eastAsia="仿宋_GB2312"/>
                <w:color w:val="000000"/>
                <w:sz w:val="18"/>
                <w:szCs w:val="18"/>
              </w:rPr>
            </w:pPr>
            <w:r>
              <w:rPr>
                <w:rFonts w:hint="eastAsia" w:ascii="仿宋_GB2312" w:eastAsia="仿宋_GB2312"/>
                <w:color w:val="000000"/>
                <w:sz w:val="18"/>
                <w:szCs w:val="18"/>
              </w:rPr>
              <w:t>会公布</w:t>
            </w:r>
          </w:p>
        </w:tc>
        <w:tc>
          <w:tcPr>
            <w:tcW w:w="1180" w:type="dxa"/>
            <w:vMerge w:val="continue"/>
          </w:tcPr>
          <w:p w14:paraId="36BFD51F">
            <w:pPr>
              <w:spacing w:before="302" w:line="214" w:lineRule="exact"/>
              <w:jc w:val="center"/>
              <w:rPr>
                <w:rFonts w:hint="eastAsia" w:ascii="仿宋_GB2312" w:eastAsia="仿宋_GB2312"/>
                <w:color w:val="000000"/>
                <w:sz w:val="18"/>
                <w:szCs w:val="18"/>
              </w:rPr>
            </w:pPr>
          </w:p>
        </w:tc>
        <w:tc>
          <w:tcPr>
            <w:tcW w:w="2940" w:type="dxa"/>
            <w:vMerge w:val="continue"/>
          </w:tcPr>
          <w:p w14:paraId="1597197B">
            <w:pPr>
              <w:spacing w:line="224" w:lineRule="exact"/>
              <w:rPr>
                <w:rFonts w:hint="eastAsia" w:ascii="仿宋_GB2312" w:eastAsia="仿宋_GB2312"/>
                <w:color w:val="000000"/>
                <w:sz w:val="18"/>
                <w:szCs w:val="18"/>
              </w:rPr>
            </w:pPr>
          </w:p>
        </w:tc>
        <w:tc>
          <w:tcPr>
            <w:tcW w:w="340" w:type="dxa"/>
            <w:vMerge w:val="continue"/>
            <w:vAlign w:val="center"/>
          </w:tcPr>
          <w:p w14:paraId="62776245">
            <w:pPr>
              <w:spacing w:line="229" w:lineRule="exact"/>
              <w:ind w:left="120"/>
              <w:jc w:val="right"/>
              <w:rPr>
                <w:rFonts w:hint="eastAsia" w:ascii="MS Gothic" w:hAnsi="MS Gothic" w:eastAsia="MS Gothic" w:cs="MS Gothic"/>
                <w:color w:val="000000"/>
                <w:sz w:val="18"/>
                <w:szCs w:val="18"/>
              </w:rPr>
            </w:pPr>
          </w:p>
        </w:tc>
        <w:tc>
          <w:tcPr>
            <w:tcW w:w="400" w:type="dxa"/>
            <w:vMerge w:val="continue"/>
            <w:vAlign w:val="center"/>
          </w:tcPr>
          <w:p w14:paraId="34CE00BF">
            <w:pPr>
              <w:rPr>
                <w:rFonts w:hint="eastAsia" w:ascii="仿宋_GB2312" w:eastAsia="仿宋_GB2312"/>
                <w:sz w:val="18"/>
                <w:szCs w:val="18"/>
              </w:rPr>
            </w:pPr>
          </w:p>
        </w:tc>
        <w:tc>
          <w:tcPr>
            <w:tcW w:w="420" w:type="dxa"/>
            <w:vMerge w:val="continue"/>
            <w:vAlign w:val="center"/>
          </w:tcPr>
          <w:p w14:paraId="26D94272">
            <w:pPr>
              <w:spacing w:line="229" w:lineRule="exact"/>
              <w:jc w:val="center"/>
              <w:rPr>
                <w:rFonts w:hint="eastAsia" w:ascii="MS Gothic" w:hAnsi="MS Gothic" w:eastAsia="MS Gothic" w:cs="MS Gothic"/>
                <w:color w:val="000000"/>
                <w:sz w:val="18"/>
                <w:szCs w:val="18"/>
              </w:rPr>
            </w:pPr>
          </w:p>
        </w:tc>
        <w:tc>
          <w:tcPr>
            <w:tcW w:w="380" w:type="dxa"/>
            <w:vMerge w:val="continue"/>
            <w:vAlign w:val="center"/>
          </w:tcPr>
          <w:p w14:paraId="2CB95609">
            <w:pPr>
              <w:rPr>
                <w:rFonts w:hint="eastAsia" w:ascii="仿宋_GB2312" w:eastAsia="仿宋_GB2312"/>
                <w:sz w:val="18"/>
                <w:szCs w:val="18"/>
              </w:rPr>
            </w:pPr>
          </w:p>
        </w:tc>
        <w:tc>
          <w:tcPr>
            <w:tcW w:w="420" w:type="dxa"/>
            <w:vMerge w:val="continue"/>
            <w:vAlign w:val="center"/>
          </w:tcPr>
          <w:p w14:paraId="65B836D3">
            <w:pPr>
              <w:spacing w:line="229" w:lineRule="exact"/>
              <w:ind w:left="140"/>
              <w:jc w:val="right"/>
              <w:rPr>
                <w:rFonts w:hint="eastAsia" w:ascii="仿宋_GB2312" w:eastAsia="仿宋_GB2312"/>
                <w:color w:val="000000"/>
                <w:sz w:val="18"/>
                <w:szCs w:val="18"/>
              </w:rPr>
            </w:pPr>
          </w:p>
        </w:tc>
        <w:tc>
          <w:tcPr>
            <w:tcW w:w="380" w:type="dxa"/>
            <w:vMerge w:val="continue"/>
            <w:vAlign w:val="center"/>
          </w:tcPr>
          <w:p w14:paraId="595521CA">
            <w:pPr>
              <w:rPr>
                <w:rFonts w:hint="eastAsia" w:ascii="仿宋_GB2312" w:eastAsia="仿宋_GB2312"/>
                <w:sz w:val="18"/>
                <w:szCs w:val="18"/>
              </w:rPr>
            </w:pPr>
          </w:p>
        </w:tc>
      </w:tr>
    </w:tbl>
    <w:p w14:paraId="3C15C9F0">
      <w:pPr>
        <w:rPr>
          <w:rFonts w:hint="eastAsia" w:eastAsiaTheme="minorEastAsia"/>
          <w:lang w:val="en-US" w:eastAsia="zh-CN"/>
        </w:rPr>
      </w:pP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40"/>
        <w:gridCol w:w="640"/>
        <w:gridCol w:w="1100"/>
        <w:gridCol w:w="1980"/>
        <w:gridCol w:w="2020"/>
        <w:gridCol w:w="1280"/>
        <w:gridCol w:w="1180"/>
        <w:gridCol w:w="2960"/>
        <w:gridCol w:w="360"/>
        <w:gridCol w:w="380"/>
        <w:gridCol w:w="420"/>
        <w:gridCol w:w="400"/>
      </w:tblGrid>
      <w:tr w14:paraId="0F60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640" w:hRule="atLeast"/>
        </w:trPr>
        <w:tc>
          <w:tcPr>
            <w:tcW w:w="440" w:type="dxa"/>
            <w:vMerge w:val="restart"/>
            <w:vAlign w:val="center"/>
          </w:tcPr>
          <w:p w14:paraId="1B3EABBE">
            <w:pPr>
              <w:spacing w:line="240" w:lineRule="exact"/>
              <w:jc w:val="center"/>
              <w:rPr>
                <w:rFonts w:hint="eastAsia" w:ascii="仿宋_GB2312" w:eastAsia="仿宋_GB2312"/>
                <w:sz w:val="18"/>
                <w:szCs w:val="18"/>
              </w:rPr>
            </w:pPr>
            <w:r>
              <w:rPr>
                <w:rFonts w:hint="eastAsia" w:ascii="仿宋_GB2312" w:eastAsia="仿宋_GB2312"/>
                <w:color w:val="000000"/>
                <w:sz w:val="18"/>
                <w:szCs w:val="18"/>
              </w:rPr>
              <w:t>23</w:t>
            </w:r>
          </w:p>
        </w:tc>
        <w:tc>
          <w:tcPr>
            <w:tcW w:w="640" w:type="dxa"/>
            <w:vMerge w:val="restart"/>
          </w:tcPr>
          <w:p w14:paraId="4DFBABBE">
            <w:pPr>
              <w:spacing w:before="1329" w:line="214" w:lineRule="exact"/>
              <w:jc w:val="center"/>
              <w:rPr>
                <w:rFonts w:hint="eastAsia" w:ascii="仿宋_GB2312" w:eastAsia="仿宋_GB2312"/>
                <w:sz w:val="18"/>
                <w:szCs w:val="18"/>
              </w:rPr>
            </w:pPr>
            <w:r>
              <w:rPr>
                <w:rFonts w:hint="eastAsia" w:ascii="仿宋_GB2312" w:eastAsia="仿宋_GB2312"/>
                <w:color w:val="000000"/>
                <w:sz w:val="18"/>
                <w:szCs w:val="18"/>
              </w:rPr>
              <w:t>国土</w:t>
            </w:r>
          </w:p>
          <w:p w14:paraId="542FB973">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空间</w:t>
            </w:r>
          </w:p>
          <w:p w14:paraId="646AB2D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规划</w:t>
            </w:r>
          </w:p>
          <w:p w14:paraId="185F97C4">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编制</w:t>
            </w:r>
          </w:p>
        </w:tc>
        <w:tc>
          <w:tcPr>
            <w:tcW w:w="1100" w:type="dxa"/>
            <w:vMerge w:val="restart"/>
          </w:tcPr>
          <w:p w14:paraId="62781A0D">
            <w:pPr>
              <w:spacing w:before="1326" w:line="214" w:lineRule="exact"/>
              <w:jc w:val="center"/>
              <w:rPr>
                <w:rFonts w:hint="eastAsia" w:ascii="仿宋_GB2312" w:eastAsia="仿宋_GB2312"/>
                <w:sz w:val="18"/>
                <w:szCs w:val="18"/>
              </w:rPr>
            </w:pPr>
            <w:r>
              <w:rPr>
                <w:rFonts w:hint="eastAsia" w:ascii="仿宋_GB2312" w:eastAsia="仿宋_GB2312"/>
                <w:color w:val="000000"/>
                <w:sz w:val="18"/>
                <w:szCs w:val="18"/>
              </w:rPr>
              <w:t>详细规划</w:t>
            </w:r>
          </w:p>
          <w:p w14:paraId="0B9B47B9">
            <w:pPr>
              <w:spacing w:line="180" w:lineRule="exact"/>
              <w:jc w:val="center"/>
              <w:rPr>
                <w:rFonts w:hint="eastAsia" w:ascii="仿宋_GB2312" w:eastAsia="仿宋_GB2312"/>
                <w:sz w:val="18"/>
                <w:szCs w:val="18"/>
              </w:rPr>
            </w:pPr>
            <w:r>
              <w:rPr>
                <w:rFonts w:hint="eastAsia" w:ascii="仿宋_GB2312" w:eastAsia="仿宋_GB2312"/>
                <w:color w:val="000000"/>
                <w:sz w:val="18"/>
                <w:szCs w:val="18"/>
              </w:rPr>
              <w:t>（城镇开</w:t>
            </w:r>
          </w:p>
          <w:p w14:paraId="2FFCC86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发边界</w:t>
            </w:r>
          </w:p>
          <w:p w14:paraId="73B0B427">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内）</w:t>
            </w:r>
          </w:p>
        </w:tc>
        <w:tc>
          <w:tcPr>
            <w:tcW w:w="1980" w:type="dxa"/>
            <w:vMerge w:val="restart"/>
          </w:tcPr>
          <w:p w14:paraId="20D2E8AC">
            <w:pPr>
              <w:spacing w:before="339" w:line="214" w:lineRule="exact"/>
              <w:jc w:val="center"/>
              <w:rPr>
                <w:rFonts w:hint="eastAsia" w:ascii="仿宋_GB2312" w:eastAsia="仿宋_GB2312"/>
                <w:sz w:val="18"/>
                <w:szCs w:val="18"/>
              </w:rPr>
            </w:pPr>
            <w:r>
              <w:rPr>
                <w:rFonts w:hint="eastAsia" w:ascii="仿宋_GB2312" w:eastAsia="仿宋_GB2312"/>
                <w:color w:val="000000"/>
                <w:sz w:val="18"/>
                <w:szCs w:val="18"/>
              </w:rPr>
              <w:t>批前公示：规划草案</w:t>
            </w:r>
          </w:p>
          <w:p w14:paraId="2C2D6DA8">
            <w:pPr>
              <w:spacing w:line="214" w:lineRule="exact"/>
              <w:ind w:left="180"/>
              <w:jc w:val="right"/>
              <w:rPr>
                <w:rFonts w:hint="eastAsia" w:ascii="仿宋_GB2312" w:eastAsia="仿宋_GB2312"/>
                <w:sz w:val="18"/>
                <w:szCs w:val="18"/>
              </w:rPr>
            </w:pPr>
            <w:r>
              <w:rPr>
                <w:rFonts w:hint="eastAsia" w:ascii="仿宋_GB2312" w:eastAsia="仿宋_GB2312"/>
                <w:color w:val="000000"/>
                <w:sz w:val="18"/>
                <w:szCs w:val="18"/>
              </w:rPr>
              <w:t>（涉密信息、法律法</w:t>
            </w:r>
          </w:p>
          <w:p w14:paraId="1E44502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规规定不予公开的</w:t>
            </w:r>
          </w:p>
          <w:p w14:paraId="1E01A9BF">
            <w:pPr>
              <w:spacing w:line="216" w:lineRule="exact"/>
              <w:ind w:left="60"/>
              <w:jc w:val="left"/>
              <w:rPr>
                <w:rFonts w:hint="eastAsia" w:ascii="仿宋_GB2312" w:eastAsia="仿宋_GB2312"/>
                <w:sz w:val="18"/>
                <w:szCs w:val="18"/>
              </w:rPr>
            </w:pPr>
            <w:r>
              <w:rPr>
                <w:rFonts w:hint="eastAsia" w:ascii="仿宋_GB2312" w:eastAsia="仿宋_GB2312"/>
                <w:color w:val="000000"/>
                <w:sz w:val="18"/>
                <w:szCs w:val="18"/>
              </w:rPr>
              <w:t>除外）</w:t>
            </w:r>
          </w:p>
        </w:tc>
        <w:tc>
          <w:tcPr>
            <w:tcW w:w="2020" w:type="dxa"/>
            <w:vMerge w:val="restart"/>
          </w:tcPr>
          <w:p w14:paraId="0D80B543">
            <w:pPr>
              <w:spacing w:before="1489" w:line="236" w:lineRule="exact"/>
              <w:ind w:left="160"/>
              <w:jc w:val="right"/>
              <w:rPr>
                <w:rFonts w:hint="eastAsia" w:ascii="仿宋_GB2312" w:eastAsia="仿宋_GB2312"/>
                <w:sz w:val="18"/>
                <w:szCs w:val="18"/>
              </w:rPr>
            </w:pPr>
            <w:r>
              <w:rPr>
                <w:rFonts w:hint="eastAsia" w:ascii="仿宋_GB2312" w:eastAsia="仿宋_GB2312"/>
                <w:color w:val="000000"/>
                <w:sz w:val="18"/>
                <w:szCs w:val="18"/>
              </w:rPr>
              <w:t>《土地管理法》《城</w:t>
            </w:r>
          </w:p>
          <w:p w14:paraId="5B9CBEEC">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乡规划法》《政府信</w:t>
            </w:r>
          </w:p>
          <w:p w14:paraId="5732C53D">
            <w:pPr>
              <w:spacing w:line="229" w:lineRule="exact"/>
              <w:ind w:left="100"/>
              <w:jc w:val="left"/>
              <w:rPr>
                <w:rFonts w:hint="eastAsia" w:ascii="仿宋_GB2312" w:eastAsia="仿宋_GB2312"/>
                <w:sz w:val="18"/>
                <w:szCs w:val="18"/>
              </w:rPr>
            </w:pPr>
            <w:r>
              <w:rPr>
                <w:rFonts w:hint="eastAsia" w:ascii="仿宋_GB2312" w:eastAsia="仿宋_GB2312"/>
                <w:color w:val="000000"/>
                <w:sz w:val="18"/>
                <w:szCs w:val="18"/>
              </w:rPr>
              <w:t>息公开条例》</w:t>
            </w:r>
          </w:p>
        </w:tc>
        <w:tc>
          <w:tcPr>
            <w:tcW w:w="1280" w:type="dxa"/>
          </w:tcPr>
          <w:p w14:paraId="2C1AB59D">
            <w:pPr>
              <w:spacing w:before="352" w:line="214" w:lineRule="exact"/>
              <w:jc w:val="center"/>
              <w:rPr>
                <w:rFonts w:hint="eastAsia" w:ascii="仿宋_GB2312" w:eastAsia="仿宋_GB2312"/>
                <w:sz w:val="18"/>
                <w:szCs w:val="18"/>
              </w:rPr>
            </w:pPr>
            <w:r>
              <w:rPr>
                <w:rFonts w:hint="eastAsia" w:ascii="仿宋_GB2312" w:eastAsia="仿宋_GB2312"/>
                <w:color w:val="000000"/>
                <w:sz w:val="18"/>
                <w:szCs w:val="18"/>
              </w:rPr>
              <w:t>批前公示时</w:t>
            </w:r>
          </w:p>
          <w:p w14:paraId="10BB413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间不得少于</w:t>
            </w:r>
          </w:p>
          <w:p w14:paraId="0666B353">
            <w:pPr>
              <w:spacing w:line="216" w:lineRule="exact"/>
              <w:ind w:left="80"/>
              <w:jc w:val="left"/>
              <w:rPr>
                <w:rFonts w:hint="eastAsia" w:ascii="仿宋_GB2312" w:eastAsia="仿宋_GB2312"/>
                <w:sz w:val="18"/>
                <w:szCs w:val="18"/>
              </w:rPr>
            </w:pPr>
            <w:r>
              <w:rPr>
                <w:rFonts w:hint="eastAsia" w:ascii="仿宋_GB2312" w:eastAsia="仿宋_GB2312"/>
                <w:color w:val="000000"/>
                <w:sz w:val="18"/>
                <w:szCs w:val="18"/>
              </w:rPr>
              <w:t>30日</w:t>
            </w:r>
          </w:p>
        </w:tc>
        <w:tc>
          <w:tcPr>
            <w:tcW w:w="1180" w:type="dxa"/>
            <w:vMerge w:val="restart"/>
          </w:tcPr>
          <w:p w14:paraId="768DC922">
            <w:pPr>
              <w:spacing w:before="1675"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28F02CE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vMerge w:val="restart"/>
          </w:tcPr>
          <w:p w14:paraId="447A4D6A">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091965A2">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5AEBCCC2">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76C2061E">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1BFC6810">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64CD133F">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61C463D0">
            <w:pPr>
              <w:spacing w:line="230"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60" w:type="dxa"/>
            <w:vMerge w:val="restart"/>
            <w:vAlign w:val="center"/>
          </w:tcPr>
          <w:p w14:paraId="0E628F96">
            <w:pPr>
              <w:spacing w:line="21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Merge w:val="restart"/>
            <w:vAlign w:val="center"/>
          </w:tcPr>
          <w:p w14:paraId="2B0E42CE">
            <w:pPr>
              <w:rPr>
                <w:rFonts w:hint="eastAsia" w:ascii="仿宋_GB2312" w:eastAsia="仿宋_GB2312"/>
                <w:sz w:val="18"/>
                <w:szCs w:val="18"/>
              </w:rPr>
            </w:pPr>
          </w:p>
        </w:tc>
        <w:tc>
          <w:tcPr>
            <w:tcW w:w="420" w:type="dxa"/>
            <w:vMerge w:val="restart"/>
            <w:vAlign w:val="center"/>
          </w:tcPr>
          <w:p w14:paraId="453D5F0F">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Merge w:val="restart"/>
            <w:vAlign w:val="center"/>
          </w:tcPr>
          <w:p w14:paraId="0E59A064">
            <w:pPr>
              <w:rPr>
                <w:rFonts w:hint="eastAsia" w:ascii="仿宋_GB2312" w:eastAsia="仿宋_GB2312"/>
                <w:sz w:val="18"/>
                <w:szCs w:val="18"/>
              </w:rPr>
            </w:pPr>
          </w:p>
        </w:tc>
      </w:tr>
      <w:tr w14:paraId="469C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2" w:hRule="atLeast"/>
        </w:trPr>
        <w:tc>
          <w:tcPr>
            <w:tcW w:w="440" w:type="dxa"/>
            <w:vMerge w:val="continue"/>
          </w:tcPr>
          <w:p w14:paraId="31C4C12A">
            <w:pPr>
              <w:rPr>
                <w:rFonts w:hint="eastAsia" w:ascii="仿宋_GB2312" w:eastAsia="仿宋_GB2312"/>
                <w:sz w:val="18"/>
                <w:szCs w:val="18"/>
              </w:rPr>
            </w:pPr>
          </w:p>
        </w:tc>
        <w:tc>
          <w:tcPr>
            <w:tcW w:w="640" w:type="dxa"/>
            <w:vMerge w:val="continue"/>
          </w:tcPr>
          <w:p w14:paraId="62D774F5">
            <w:pPr>
              <w:rPr>
                <w:rFonts w:hint="eastAsia" w:ascii="仿宋_GB2312" w:eastAsia="仿宋_GB2312"/>
                <w:sz w:val="18"/>
                <w:szCs w:val="18"/>
              </w:rPr>
            </w:pPr>
          </w:p>
        </w:tc>
        <w:tc>
          <w:tcPr>
            <w:tcW w:w="1100" w:type="dxa"/>
            <w:vMerge w:val="continue"/>
          </w:tcPr>
          <w:p w14:paraId="18F4E6F7">
            <w:pPr>
              <w:rPr>
                <w:rFonts w:hint="eastAsia" w:ascii="仿宋_GB2312" w:eastAsia="仿宋_GB2312"/>
                <w:sz w:val="18"/>
                <w:szCs w:val="18"/>
              </w:rPr>
            </w:pPr>
          </w:p>
        </w:tc>
        <w:tc>
          <w:tcPr>
            <w:tcW w:w="1980" w:type="dxa"/>
            <w:vMerge w:val="continue"/>
          </w:tcPr>
          <w:p w14:paraId="46D8B393">
            <w:pPr>
              <w:rPr>
                <w:rFonts w:hint="eastAsia" w:ascii="仿宋_GB2312" w:eastAsia="仿宋_GB2312"/>
                <w:sz w:val="18"/>
                <w:szCs w:val="18"/>
              </w:rPr>
            </w:pPr>
          </w:p>
        </w:tc>
        <w:tc>
          <w:tcPr>
            <w:tcW w:w="2020" w:type="dxa"/>
            <w:vMerge w:val="continue"/>
          </w:tcPr>
          <w:p w14:paraId="502C14FD">
            <w:pPr>
              <w:rPr>
                <w:rFonts w:hint="eastAsia" w:ascii="仿宋_GB2312" w:eastAsia="仿宋_GB2312"/>
                <w:sz w:val="18"/>
                <w:szCs w:val="18"/>
              </w:rPr>
            </w:pPr>
          </w:p>
        </w:tc>
        <w:tc>
          <w:tcPr>
            <w:tcW w:w="1280" w:type="dxa"/>
            <w:vMerge w:val="restart"/>
          </w:tcPr>
          <w:p w14:paraId="523D0727">
            <w:pPr>
              <w:spacing w:before="504" w:line="214" w:lineRule="exact"/>
              <w:jc w:val="center"/>
              <w:rPr>
                <w:rFonts w:hint="eastAsia" w:ascii="仿宋_GB2312" w:eastAsia="仿宋_GB2312"/>
                <w:sz w:val="18"/>
                <w:szCs w:val="18"/>
              </w:rPr>
            </w:pPr>
            <w:r>
              <w:rPr>
                <w:rFonts w:hint="eastAsia" w:ascii="仿宋_GB2312" w:eastAsia="仿宋_GB2312"/>
                <w:color w:val="000000"/>
                <w:sz w:val="18"/>
                <w:szCs w:val="18"/>
              </w:rPr>
              <w:t>收到政府信</w:t>
            </w:r>
          </w:p>
          <w:p w14:paraId="7AEEE29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息公开申请</w:t>
            </w:r>
          </w:p>
          <w:p w14:paraId="4471420C">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187001F7">
            <w:pPr>
              <w:spacing w:line="214" w:lineRule="exact"/>
              <w:ind w:left="10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180" w:type="dxa"/>
            <w:vMerge w:val="continue"/>
          </w:tcPr>
          <w:p w14:paraId="00EF2F24">
            <w:pPr>
              <w:rPr>
                <w:rFonts w:hint="eastAsia" w:ascii="仿宋_GB2312" w:eastAsia="仿宋_GB2312"/>
                <w:sz w:val="18"/>
                <w:szCs w:val="18"/>
              </w:rPr>
            </w:pPr>
          </w:p>
        </w:tc>
        <w:tc>
          <w:tcPr>
            <w:tcW w:w="2960" w:type="dxa"/>
            <w:vMerge w:val="continue"/>
          </w:tcPr>
          <w:p w14:paraId="6666F4D7">
            <w:pPr>
              <w:rPr>
                <w:rFonts w:hint="eastAsia" w:ascii="仿宋_GB2312" w:eastAsia="仿宋_GB2312"/>
                <w:sz w:val="18"/>
                <w:szCs w:val="18"/>
              </w:rPr>
            </w:pPr>
          </w:p>
        </w:tc>
        <w:tc>
          <w:tcPr>
            <w:tcW w:w="360" w:type="dxa"/>
            <w:vMerge w:val="continue"/>
          </w:tcPr>
          <w:p w14:paraId="38B0AF31">
            <w:pPr>
              <w:rPr>
                <w:rFonts w:hint="eastAsia" w:ascii="仿宋_GB2312" w:eastAsia="仿宋_GB2312"/>
                <w:sz w:val="18"/>
                <w:szCs w:val="18"/>
              </w:rPr>
            </w:pPr>
          </w:p>
        </w:tc>
        <w:tc>
          <w:tcPr>
            <w:tcW w:w="380" w:type="dxa"/>
            <w:vMerge w:val="continue"/>
          </w:tcPr>
          <w:p w14:paraId="6F5C0394">
            <w:pPr>
              <w:rPr>
                <w:rFonts w:hint="eastAsia" w:ascii="仿宋_GB2312" w:eastAsia="仿宋_GB2312"/>
                <w:sz w:val="18"/>
                <w:szCs w:val="18"/>
              </w:rPr>
            </w:pPr>
          </w:p>
        </w:tc>
        <w:tc>
          <w:tcPr>
            <w:tcW w:w="420" w:type="dxa"/>
            <w:vMerge w:val="continue"/>
          </w:tcPr>
          <w:p w14:paraId="6CFE6C32">
            <w:pPr>
              <w:rPr>
                <w:rFonts w:hint="eastAsia" w:ascii="仿宋_GB2312" w:eastAsia="仿宋_GB2312"/>
                <w:sz w:val="18"/>
                <w:szCs w:val="18"/>
              </w:rPr>
            </w:pPr>
          </w:p>
        </w:tc>
        <w:tc>
          <w:tcPr>
            <w:tcW w:w="400" w:type="dxa"/>
            <w:vMerge w:val="continue"/>
          </w:tcPr>
          <w:p w14:paraId="3455E356">
            <w:pPr>
              <w:rPr>
                <w:rFonts w:hint="eastAsia" w:ascii="仿宋_GB2312" w:eastAsia="仿宋_GB2312"/>
                <w:sz w:val="18"/>
                <w:szCs w:val="18"/>
              </w:rPr>
            </w:pPr>
          </w:p>
        </w:tc>
      </w:tr>
      <w:tr w14:paraId="568D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79" w:hRule="atLeast"/>
        </w:trPr>
        <w:tc>
          <w:tcPr>
            <w:tcW w:w="440" w:type="dxa"/>
            <w:vMerge w:val="continue"/>
          </w:tcPr>
          <w:p w14:paraId="76DF518B">
            <w:pPr>
              <w:rPr>
                <w:rFonts w:hint="eastAsia" w:ascii="仿宋_GB2312" w:eastAsia="仿宋_GB2312"/>
                <w:sz w:val="18"/>
                <w:szCs w:val="18"/>
              </w:rPr>
            </w:pPr>
          </w:p>
        </w:tc>
        <w:tc>
          <w:tcPr>
            <w:tcW w:w="640" w:type="dxa"/>
            <w:vMerge w:val="continue"/>
          </w:tcPr>
          <w:p w14:paraId="7A67E010">
            <w:pPr>
              <w:rPr>
                <w:rFonts w:hint="eastAsia" w:ascii="仿宋_GB2312" w:eastAsia="仿宋_GB2312"/>
                <w:sz w:val="18"/>
                <w:szCs w:val="18"/>
              </w:rPr>
            </w:pPr>
          </w:p>
        </w:tc>
        <w:tc>
          <w:tcPr>
            <w:tcW w:w="1100" w:type="dxa"/>
            <w:vMerge w:val="continue"/>
          </w:tcPr>
          <w:p w14:paraId="31C0E344">
            <w:pPr>
              <w:rPr>
                <w:rFonts w:hint="eastAsia" w:ascii="仿宋_GB2312" w:eastAsia="仿宋_GB2312"/>
                <w:sz w:val="18"/>
                <w:szCs w:val="18"/>
              </w:rPr>
            </w:pPr>
          </w:p>
        </w:tc>
        <w:tc>
          <w:tcPr>
            <w:tcW w:w="1980" w:type="dxa"/>
          </w:tcPr>
          <w:p w14:paraId="63D2CED0">
            <w:pPr>
              <w:spacing w:before="175" w:line="214" w:lineRule="exact"/>
              <w:jc w:val="center"/>
              <w:rPr>
                <w:rFonts w:hint="eastAsia" w:ascii="仿宋_GB2312" w:eastAsia="仿宋_GB2312"/>
                <w:sz w:val="18"/>
                <w:szCs w:val="18"/>
              </w:rPr>
            </w:pPr>
            <w:r>
              <w:rPr>
                <w:rFonts w:hint="eastAsia" w:ascii="仿宋_GB2312" w:eastAsia="仿宋_GB2312"/>
                <w:color w:val="000000"/>
                <w:sz w:val="18"/>
                <w:szCs w:val="18"/>
              </w:rPr>
              <w:t>批后公布：规划批准</w:t>
            </w:r>
          </w:p>
          <w:p w14:paraId="025C92C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文件、规划文本及图</w:t>
            </w:r>
          </w:p>
          <w:p w14:paraId="422D568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件（涉密信息、法律</w:t>
            </w:r>
          </w:p>
          <w:p w14:paraId="1D3AE77A">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法规规定不予公开</w:t>
            </w:r>
          </w:p>
          <w:p w14:paraId="46507810">
            <w:pPr>
              <w:spacing w:line="180" w:lineRule="exact"/>
              <w:ind w:left="100"/>
              <w:jc w:val="left"/>
              <w:rPr>
                <w:rFonts w:hint="eastAsia" w:ascii="仿宋_GB2312" w:eastAsia="仿宋_GB2312"/>
                <w:sz w:val="18"/>
                <w:szCs w:val="18"/>
              </w:rPr>
            </w:pPr>
            <w:r>
              <w:rPr>
                <w:rFonts w:hint="eastAsia" w:ascii="仿宋_GB2312" w:eastAsia="仿宋_GB2312"/>
                <w:color w:val="000000"/>
                <w:sz w:val="18"/>
                <w:szCs w:val="18"/>
              </w:rPr>
              <w:t>的除外）</w:t>
            </w:r>
          </w:p>
        </w:tc>
        <w:tc>
          <w:tcPr>
            <w:tcW w:w="2020" w:type="dxa"/>
            <w:vMerge w:val="continue"/>
          </w:tcPr>
          <w:p w14:paraId="214AFB6E">
            <w:pPr>
              <w:rPr>
                <w:rFonts w:hint="eastAsia" w:ascii="仿宋_GB2312" w:eastAsia="仿宋_GB2312"/>
                <w:sz w:val="18"/>
                <w:szCs w:val="18"/>
              </w:rPr>
            </w:pPr>
          </w:p>
        </w:tc>
        <w:tc>
          <w:tcPr>
            <w:tcW w:w="1280" w:type="dxa"/>
            <w:vMerge w:val="continue"/>
          </w:tcPr>
          <w:p w14:paraId="36893911">
            <w:pPr>
              <w:rPr>
                <w:rFonts w:hint="eastAsia" w:ascii="仿宋_GB2312" w:eastAsia="仿宋_GB2312"/>
                <w:sz w:val="18"/>
                <w:szCs w:val="18"/>
              </w:rPr>
            </w:pPr>
          </w:p>
        </w:tc>
        <w:tc>
          <w:tcPr>
            <w:tcW w:w="1180" w:type="dxa"/>
            <w:vMerge w:val="continue"/>
          </w:tcPr>
          <w:p w14:paraId="70CF3A26">
            <w:pPr>
              <w:rPr>
                <w:rFonts w:hint="eastAsia" w:ascii="仿宋_GB2312" w:eastAsia="仿宋_GB2312"/>
                <w:sz w:val="18"/>
                <w:szCs w:val="18"/>
              </w:rPr>
            </w:pPr>
          </w:p>
        </w:tc>
        <w:tc>
          <w:tcPr>
            <w:tcW w:w="2960" w:type="dxa"/>
            <w:vMerge w:val="continue"/>
          </w:tcPr>
          <w:p w14:paraId="3BEA75F8">
            <w:pPr>
              <w:rPr>
                <w:rFonts w:hint="eastAsia" w:ascii="仿宋_GB2312" w:eastAsia="仿宋_GB2312"/>
                <w:sz w:val="18"/>
                <w:szCs w:val="18"/>
              </w:rPr>
            </w:pPr>
          </w:p>
        </w:tc>
        <w:tc>
          <w:tcPr>
            <w:tcW w:w="360" w:type="dxa"/>
            <w:vAlign w:val="center"/>
          </w:tcPr>
          <w:p w14:paraId="396C5940">
            <w:pPr>
              <w:rPr>
                <w:rFonts w:hint="eastAsia" w:ascii="仿宋_GB2312" w:eastAsia="仿宋_GB2312"/>
                <w:sz w:val="18"/>
                <w:szCs w:val="18"/>
              </w:rPr>
            </w:pPr>
          </w:p>
        </w:tc>
        <w:tc>
          <w:tcPr>
            <w:tcW w:w="380" w:type="dxa"/>
            <w:vAlign w:val="center"/>
          </w:tcPr>
          <w:p w14:paraId="4226AB2A">
            <w:pPr>
              <w:spacing w:line="21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20" w:type="dxa"/>
            <w:vAlign w:val="center"/>
          </w:tcPr>
          <w:p w14:paraId="46AB1063">
            <w:pPr>
              <w:rPr>
                <w:rFonts w:hint="eastAsia" w:ascii="仿宋_GB2312" w:eastAsia="仿宋_GB2312"/>
                <w:sz w:val="18"/>
                <w:szCs w:val="18"/>
              </w:rPr>
            </w:pPr>
          </w:p>
        </w:tc>
        <w:tc>
          <w:tcPr>
            <w:tcW w:w="400" w:type="dxa"/>
            <w:vAlign w:val="center"/>
          </w:tcPr>
          <w:p w14:paraId="031885B1">
            <w:pPr>
              <w:spacing w:line="24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r>
    </w:tbl>
    <w:p w14:paraId="5937283A">
      <w:pPr>
        <w:rPr>
          <w:rFonts w:hint="eastAsia" w:eastAsiaTheme="minorEastAsia"/>
          <w:lang w:val="en-US" w:eastAsia="zh-CN"/>
        </w:rPr>
      </w:pPr>
    </w:p>
    <w:p w14:paraId="70E094AE">
      <w:pPr>
        <w:rPr>
          <w:rFonts w:hint="eastAsia" w:eastAsiaTheme="minorEastAsia"/>
          <w:lang w:val="en-US" w:eastAsia="zh-CN"/>
        </w:rPr>
      </w:pPr>
    </w:p>
    <w:p w14:paraId="6A31E55D">
      <w:pPr>
        <w:rPr>
          <w:rFonts w:hint="eastAsia" w:eastAsiaTheme="minorEastAsia"/>
          <w:lang w:val="en-US" w:eastAsia="zh-CN"/>
        </w:rPr>
      </w:pPr>
    </w:p>
    <w:p w14:paraId="0BAD5BA2">
      <w:pPr>
        <w:rPr>
          <w:rFonts w:hint="eastAsia" w:eastAsiaTheme="minorEastAsia"/>
          <w:lang w:val="en-US" w:eastAsia="zh-CN"/>
        </w:rPr>
      </w:pPr>
    </w:p>
    <w:p w14:paraId="02272B99">
      <w:pPr>
        <w:rPr>
          <w:rFonts w:hint="eastAsia" w:eastAsiaTheme="minorEastAsia"/>
          <w:lang w:val="en-US" w:eastAsia="zh-CN"/>
        </w:rPr>
      </w:pPr>
    </w:p>
    <w:p w14:paraId="64C8C835">
      <w:pPr>
        <w:rPr>
          <w:rFonts w:hint="eastAsia" w:eastAsiaTheme="minorEastAsia"/>
          <w:lang w:val="en-US" w:eastAsia="zh-CN"/>
        </w:rPr>
      </w:pPr>
    </w:p>
    <w:p w14:paraId="37DECB8C">
      <w:pPr>
        <w:rPr>
          <w:rFonts w:hint="eastAsia" w:eastAsiaTheme="minorEastAsia"/>
          <w:lang w:val="en-US" w:eastAsia="zh-CN"/>
        </w:rPr>
      </w:pPr>
    </w:p>
    <w:p w14:paraId="28C22A23">
      <w:pPr>
        <w:rPr>
          <w:rFonts w:hint="eastAsia" w:eastAsiaTheme="minorEastAsia"/>
          <w:lang w:val="en-US" w:eastAsia="zh-CN"/>
        </w:rPr>
      </w:pPr>
    </w:p>
    <w:tbl>
      <w:tblPr>
        <w:tblStyle w:val="2"/>
        <w:tblpPr w:leftFromText="180" w:rightFromText="180" w:vertAnchor="text" w:horzAnchor="margin" w:tblpY="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4"/>
        <w:gridCol w:w="649"/>
        <w:gridCol w:w="1087"/>
        <w:gridCol w:w="1986"/>
        <w:gridCol w:w="2025"/>
        <w:gridCol w:w="1362"/>
        <w:gridCol w:w="1134"/>
        <w:gridCol w:w="2799"/>
        <w:gridCol w:w="340"/>
        <w:gridCol w:w="391"/>
        <w:gridCol w:w="415"/>
        <w:gridCol w:w="372"/>
        <w:gridCol w:w="415"/>
        <w:gridCol w:w="376"/>
      </w:tblGrid>
      <w:tr w14:paraId="2865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40" w:hRule="atLeast"/>
        </w:trPr>
        <w:tc>
          <w:tcPr>
            <w:tcW w:w="414" w:type="dxa"/>
            <w:vAlign w:val="center"/>
          </w:tcPr>
          <w:p w14:paraId="73C066E2">
            <w:pPr>
              <w:spacing w:line="268" w:lineRule="exact"/>
              <w:jc w:val="center"/>
              <w:rPr>
                <w:rFonts w:hint="eastAsia" w:ascii="仿宋_GB2312" w:eastAsia="仿宋_GB2312"/>
                <w:sz w:val="18"/>
                <w:szCs w:val="18"/>
              </w:rPr>
            </w:pPr>
            <w:r>
              <w:rPr>
                <w:rFonts w:hint="eastAsia" w:ascii="仿宋_GB2312" w:eastAsia="仿宋_GB2312"/>
                <w:color w:val="000000"/>
                <w:sz w:val="18"/>
                <w:szCs w:val="18"/>
              </w:rPr>
              <w:t>24</w:t>
            </w:r>
          </w:p>
        </w:tc>
        <w:tc>
          <w:tcPr>
            <w:tcW w:w="649" w:type="dxa"/>
          </w:tcPr>
          <w:p w14:paraId="54969248">
            <w:pPr>
              <w:spacing w:before="544" w:line="212" w:lineRule="exact"/>
              <w:jc w:val="center"/>
              <w:rPr>
                <w:rFonts w:hint="eastAsia" w:ascii="仿宋_GB2312" w:eastAsia="仿宋_GB2312"/>
                <w:sz w:val="18"/>
                <w:szCs w:val="18"/>
              </w:rPr>
            </w:pPr>
            <w:r>
              <w:rPr>
                <w:rFonts w:hint="eastAsia" w:ascii="仿宋_GB2312" w:eastAsia="仿宋_GB2312"/>
                <w:color w:val="000000"/>
                <w:sz w:val="18"/>
                <w:szCs w:val="18"/>
              </w:rPr>
              <w:t>国土</w:t>
            </w:r>
          </w:p>
          <w:p w14:paraId="5840D33F">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空间</w:t>
            </w:r>
          </w:p>
          <w:p w14:paraId="5F0D47FC">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规划</w:t>
            </w:r>
          </w:p>
          <w:p w14:paraId="2B0199BD">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编制</w:t>
            </w:r>
          </w:p>
        </w:tc>
        <w:tc>
          <w:tcPr>
            <w:tcW w:w="1087" w:type="dxa"/>
          </w:tcPr>
          <w:p w14:paraId="096526FD">
            <w:pPr>
              <w:spacing w:before="218" w:line="232"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01CE5C3F">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主管部门</w:t>
            </w:r>
          </w:p>
          <w:p w14:paraId="512CFE72">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组织编制</w:t>
            </w:r>
          </w:p>
          <w:p w14:paraId="55FEACBC">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的国土空</w:t>
            </w:r>
          </w:p>
          <w:p w14:paraId="1EB053D0">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间专项规</w:t>
            </w:r>
          </w:p>
          <w:p w14:paraId="7BFA86D3">
            <w:pPr>
              <w:spacing w:line="195" w:lineRule="exact"/>
              <w:ind w:left="80"/>
              <w:jc w:val="left"/>
              <w:rPr>
                <w:rFonts w:hint="eastAsia" w:ascii="仿宋_GB2312" w:eastAsia="仿宋_GB2312"/>
                <w:sz w:val="18"/>
                <w:szCs w:val="18"/>
              </w:rPr>
            </w:pPr>
            <w:r>
              <w:rPr>
                <w:rFonts w:hint="eastAsia" w:ascii="仿宋_GB2312" w:eastAsia="仿宋_GB2312"/>
                <w:color w:val="000000"/>
                <w:sz w:val="18"/>
                <w:szCs w:val="18"/>
              </w:rPr>
              <w:t>划</w:t>
            </w:r>
          </w:p>
        </w:tc>
        <w:tc>
          <w:tcPr>
            <w:tcW w:w="1986" w:type="dxa"/>
          </w:tcPr>
          <w:p w14:paraId="0BBB3E0E">
            <w:pPr>
              <w:spacing w:before="373" w:line="232" w:lineRule="exact"/>
              <w:jc w:val="center"/>
              <w:rPr>
                <w:rFonts w:hint="eastAsia" w:ascii="仿宋_GB2312" w:eastAsia="仿宋_GB2312"/>
                <w:sz w:val="18"/>
                <w:szCs w:val="18"/>
              </w:rPr>
            </w:pPr>
            <w:r>
              <w:rPr>
                <w:rFonts w:hint="eastAsia" w:ascii="仿宋_GB2312" w:eastAsia="仿宋_GB2312"/>
                <w:color w:val="000000"/>
                <w:sz w:val="18"/>
                <w:szCs w:val="18"/>
              </w:rPr>
              <w:t>批后公布：规划批准</w:t>
            </w:r>
          </w:p>
          <w:p w14:paraId="4C7DB91C">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文件、规划文本及图</w:t>
            </w:r>
          </w:p>
          <w:p w14:paraId="00A887AA">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件（涉密信息、法律</w:t>
            </w:r>
          </w:p>
          <w:p w14:paraId="4F0D4B62">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法规规定不予公开</w:t>
            </w:r>
          </w:p>
          <w:p w14:paraId="2D03B1FC">
            <w:pPr>
              <w:spacing w:line="195" w:lineRule="exact"/>
              <w:ind w:left="80"/>
              <w:jc w:val="left"/>
              <w:rPr>
                <w:rFonts w:hint="eastAsia" w:ascii="仿宋_GB2312" w:eastAsia="仿宋_GB2312"/>
                <w:sz w:val="18"/>
                <w:szCs w:val="18"/>
              </w:rPr>
            </w:pPr>
            <w:r>
              <w:rPr>
                <w:rFonts w:hint="eastAsia" w:ascii="仿宋_GB2312" w:eastAsia="仿宋_GB2312"/>
                <w:color w:val="000000"/>
                <w:sz w:val="18"/>
                <w:szCs w:val="18"/>
              </w:rPr>
              <w:t>的除外）</w:t>
            </w:r>
          </w:p>
        </w:tc>
        <w:tc>
          <w:tcPr>
            <w:tcW w:w="2025" w:type="dxa"/>
          </w:tcPr>
          <w:p w14:paraId="6753A6CE">
            <w:pPr>
              <w:spacing w:before="862" w:line="200" w:lineRule="exact"/>
              <w:jc w:val="both"/>
              <w:rPr>
                <w:rFonts w:hint="eastAsia" w:ascii="仿宋_GB2312" w:eastAsia="仿宋_GB2312"/>
                <w:sz w:val="18"/>
                <w:szCs w:val="18"/>
                <w:lang w:eastAsia="zh-CN"/>
              </w:rPr>
            </w:pPr>
            <w:r>
              <w:rPr>
                <w:rFonts w:hint="eastAsia" w:ascii="仿宋_GB2312" w:eastAsia="仿宋_GB2312"/>
                <w:color w:val="000000"/>
                <w:sz w:val="18"/>
                <w:szCs w:val="18"/>
                <w:lang w:eastAsia="zh-CN"/>
              </w:rPr>
              <w:t>《中华人民共和国政府信息公开条例》</w:t>
            </w:r>
          </w:p>
        </w:tc>
        <w:tc>
          <w:tcPr>
            <w:tcW w:w="1362" w:type="dxa"/>
          </w:tcPr>
          <w:p w14:paraId="5D8037D7">
            <w:pPr>
              <w:spacing w:before="544" w:line="232"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4BDFB973">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变更之日起</w:t>
            </w:r>
          </w:p>
          <w:p w14:paraId="7DF1598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20个工作日</w:t>
            </w:r>
          </w:p>
          <w:p w14:paraId="528165F9">
            <w:pPr>
              <w:spacing w:line="195" w:lineRule="exact"/>
              <w:ind w:left="80"/>
              <w:jc w:val="left"/>
              <w:rPr>
                <w:rFonts w:hint="eastAsia" w:ascii="仿宋_GB2312" w:eastAsia="仿宋_GB2312"/>
                <w:sz w:val="18"/>
                <w:szCs w:val="18"/>
              </w:rPr>
            </w:pPr>
            <w:r>
              <w:rPr>
                <w:rFonts w:hint="eastAsia" w:ascii="仿宋_GB2312" w:eastAsia="仿宋_GB2312"/>
                <w:color w:val="000000"/>
                <w:sz w:val="18"/>
                <w:szCs w:val="18"/>
              </w:rPr>
              <w:t>内</w:t>
            </w:r>
          </w:p>
        </w:tc>
        <w:tc>
          <w:tcPr>
            <w:tcW w:w="1134" w:type="dxa"/>
          </w:tcPr>
          <w:p w14:paraId="2522A747">
            <w:pPr>
              <w:spacing w:before="878"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40D561F4">
            <w:pPr>
              <w:spacing w:line="214" w:lineRule="exact"/>
              <w:ind w:left="60"/>
              <w:jc w:val="left"/>
              <w:rPr>
                <w:rFonts w:hint="eastAsia" w:ascii="仿宋_GB2312" w:eastAsia="仿宋_GB2312"/>
                <w:sz w:val="18"/>
                <w:szCs w:val="18"/>
              </w:rPr>
            </w:pPr>
            <w:r>
              <w:rPr>
                <w:rFonts w:hint="eastAsia" w:ascii="仿宋_GB2312" w:eastAsia="仿宋_GB2312"/>
                <w:color w:val="000000"/>
                <w:sz w:val="18"/>
                <w:szCs w:val="18"/>
              </w:rPr>
              <w:t>主管部门</w:t>
            </w:r>
          </w:p>
        </w:tc>
        <w:tc>
          <w:tcPr>
            <w:tcW w:w="2799" w:type="dxa"/>
          </w:tcPr>
          <w:p w14:paraId="22EE3659">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38997593">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w:t>
            </w:r>
            <w:r>
              <w:rPr>
                <w:rFonts w:hint="eastAsia" w:ascii="仿宋_GB2312" w:eastAsia="仿宋_GB2312"/>
                <w:color w:val="000000"/>
                <w:sz w:val="18"/>
                <w:szCs w:val="18"/>
              </w:rPr>
              <w:sym w:font="Wingdings 2" w:char="00A3"/>
            </w:r>
            <w:r>
              <w:rPr>
                <w:rFonts w:hint="eastAsia" w:ascii="仿宋_GB2312" w:eastAsia="仿宋_GB2312"/>
                <w:color w:val="000000"/>
                <w:sz w:val="18"/>
                <w:szCs w:val="18"/>
              </w:rPr>
              <w:t>发布会／听证会</w:t>
            </w:r>
          </w:p>
          <w:p w14:paraId="3F9DBF13">
            <w:pPr>
              <w:spacing w:line="252" w:lineRule="exact"/>
              <w:rPr>
                <w:rFonts w:hint="eastAsia" w:ascii="仿宋_GB2312" w:eastAsia="仿宋_GB2312"/>
                <w:sz w:val="18"/>
                <w:szCs w:val="18"/>
              </w:rPr>
            </w:pPr>
            <w:r>
              <w:rPr>
                <w:rFonts w:hint="eastAsia" w:ascii="仿宋_GB2312" w:eastAsia="仿宋_GB2312"/>
                <w:color w:val="000000"/>
                <w:sz w:val="18"/>
                <w:szCs w:val="18"/>
              </w:rPr>
              <w:sym w:font="Wingdings 2" w:char="00A3"/>
            </w:r>
            <w:r>
              <w:rPr>
                <w:rFonts w:hint="eastAsia" w:ascii="仿宋_GB2312" w:eastAsia="仿宋_GB2312"/>
                <w:color w:val="000000"/>
                <w:sz w:val="18"/>
                <w:szCs w:val="18"/>
              </w:rPr>
              <w:t>广播电视</w:t>
            </w:r>
            <w:r>
              <w:rPr>
                <w:rFonts w:hint="eastAsia" w:ascii="仿宋_GB2312" w:eastAsia="仿宋_GB2312"/>
                <w:color w:val="000000"/>
                <w:sz w:val="18"/>
                <w:szCs w:val="18"/>
              </w:rPr>
              <w:sym w:font="Wingdings 2" w:char="00A3"/>
            </w:r>
            <w:r>
              <w:rPr>
                <w:rFonts w:hint="eastAsia" w:ascii="仿宋_GB2312" w:eastAsia="仿宋_GB2312"/>
                <w:color w:val="000000"/>
                <w:sz w:val="18"/>
                <w:szCs w:val="18"/>
              </w:rPr>
              <w:t>纸质载体</w:t>
            </w:r>
          </w:p>
          <w:p w14:paraId="444F7882">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322CEE2A">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w:t>
            </w:r>
            <w:r>
              <w:rPr>
                <w:rFonts w:hint="eastAsia" w:ascii="仿宋_GB2312" w:eastAsia="仿宋_GB2312"/>
                <w:color w:val="000000"/>
                <w:sz w:val="18"/>
                <w:szCs w:val="18"/>
              </w:rPr>
              <w:sym w:font="Wingdings 2" w:char="00A3"/>
            </w:r>
            <w:r>
              <w:rPr>
                <w:rFonts w:hint="eastAsia" w:ascii="仿宋_GB2312" w:eastAsia="仿宋_GB2312"/>
                <w:color w:val="000000"/>
                <w:sz w:val="18"/>
                <w:szCs w:val="18"/>
              </w:rPr>
              <w:t>入户／现场</w:t>
            </w:r>
          </w:p>
          <w:p w14:paraId="42DCC707">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0D8B5AE0">
            <w:pPr>
              <w:spacing w:line="252" w:lineRule="exact"/>
              <w:ind w:left="80"/>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20420566">
            <w:pPr>
              <w:spacing w:line="260"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1" w:type="dxa"/>
            <w:vAlign w:val="center"/>
          </w:tcPr>
          <w:p w14:paraId="29E04372">
            <w:pPr>
              <w:rPr>
                <w:rFonts w:hint="eastAsia" w:ascii="仿宋_GB2312" w:eastAsia="仿宋_GB2312"/>
                <w:sz w:val="18"/>
                <w:szCs w:val="18"/>
              </w:rPr>
            </w:pPr>
          </w:p>
        </w:tc>
        <w:tc>
          <w:tcPr>
            <w:tcW w:w="415" w:type="dxa"/>
            <w:vAlign w:val="center"/>
          </w:tcPr>
          <w:p w14:paraId="3F6E4F75">
            <w:pPr>
              <w:spacing w:line="275"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2" w:type="dxa"/>
            <w:vAlign w:val="center"/>
          </w:tcPr>
          <w:p w14:paraId="383B4B83">
            <w:pPr>
              <w:rPr>
                <w:rFonts w:hint="eastAsia" w:ascii="仿宋_GB2312" w:eastAsia="仿宋_GB2312"/>
                <w:sz w:val="18"/>
                <w:szCs w:val="18"/>
              </w:rPr>
            </w:pPr>
          </w:p>
        </w:tc>
        <w:tc>
          <w:tcPr>
            <w:tcW w:w="415" w:type="dxa"/>
            <w:vAlign w:val="center"/>
          </w:tcPr>
          <w:p w14:paraId="2808B9CE">
            <w:pPr>
              <w:spacing w:line="275"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6" w:type="dxa"/>
            <w:vAlign w:val="center"/>
          </w:tcPr>
          <w:p w14:paraId="0AD712B2">
            <w:pPr>
              <w:rPr>
                <w:rFonts w:hint="eastAsia" w:ascii="仿宋_GB2312" w:eastAsia="仿宋_GB2312"/>
                <w:sz w:val="18"/>
                <w:szCs w:val="18"/>
              </w:rPr>
            </w:pPr>
          </w:p>
        </w:tc>
      </w:tr>
      <w:tr w14:paraId="153A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00" w:hRule="atLeast"/>
        </w:trPr>
        <w:tc>
          <w:tcPr>
            <w:tcW w:w="414" w:type="dxa"/>
            <w:vMerge w:val="restart"/>
            <w:vAlign w:val="center"/>
          </w:tcPr>
          <w:p w14:paraId="2CA25672">
            <w:pPr>
              <w:spacing w:line="268" w:lineRule="exact"/>
              <w:jc w:val="center"/>
              <w:rPr>
                <w:rFonts w:hint="eastAsia" w:ascii="仿宋_GB2312" w:eastAsia="仿宋_GB2312"/>
                <w:sz w:val="18"/>
                <w:szCs w:val="18"/>
              </w:rPr>
            </w:pPr>
            <w:r>
              <w:rPr>
                <w:rFonts w:hint="eastAsia" w:ascii="仿宋_GB2312" w:eastAsia="仿宋_GB2312"/>
                <w:color w:val="000000"/>
                <w:sz w:val="18"/>
                <w:szCs w:val="18"/>
              </w:rPr>
              <w:t>25</w:t>
            </w:r>
          </w:p>
        </w:tc>
        <w:tc>
          <w:tcPr>
            <w:tcW w:w="649" w:type="dxa"/>
            <w:vMerge w:val="restart"/>
          </w:tcPr>
          <w:p w14:paraId="2F733930">
            <w:pPr>
              <w:spacing w:before="787" w:line="212" w:lineRule="exact"/>
              <w:jc w:val="center"/>
              <w:rPr>
                <w:rFonts w:hint="eastAsia" w:ascii="仿宋_GB2312" w:eastAsia="仿宋_GB2312"/>
                <w:sz w:val="18"/>
                <w:szCs w:val="18"/>
              </w:rPr>
            </w:pPr>
            <w:r>
              <w:rPr>
                <w:rFonts w:hint="eastAsia" w:ascii="仿宋_GB2312" w:eastAsia="仿宋_GB2312"/>
                <w:color w:val="000000"/>
                <w:sz w:val="18"/>
                <w:szCs w:val="18"/>
              </w:rPr>
              <w:t>国土</w:t>
            </w:r>
          </w:p>
          <w:p w14:paraId="402E35CB">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空间</w:t>
            </w:r>
          </w:p>
          <w:p w14:paraId="0625601B">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规划</w:t>
            </w:r>
          </w:p>
          <w:p w14:paraId="777B78DC">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编制</w:t>
            </w:r>
          </w:p>
        </w:tc>
        <w:tc>
          <w:tcPr>
            <w:tcW w:w="1087" w:type="dxa"/>
            <w:vMerge w:val="restart"/>
          </w:tcPr>
          <w:p w14:paraId="05BA84AF">
            <w:pPr>
              <w:spacing w:before="937" w:line="234" w:lineRule="exact"/>
              <w:jc w:val="center"/>
              <w:rPr>
                <w:rFonts w:hint="eastAsia" w:ascii="仿宋_GB2312" w:eastAsia="仿宋_GB2312"/>
                <w:sz w:val="18"/>
                <w:szCs w:val="18"/>
              </w:rPr>
            </w:pPr>
            <w:r>
              <w:rPr>
                <w:rFonts w:hint="eastAsia" w:ascii="仿宋_GB2312" w:eastAsia="仿宋_GB2312"/>
                <w:color w:val="000000"/>
                <w:sz w:val="18"/>
                <w:szCs w:val="18"/>
              </w:rPr>
              <w:t>乡（镇）</w:t>
            </w:r>
          </w:p>
          <w:p w14:paraId="5909B8E5">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国土空间</w:t>
            </w:r>
          </w:p>
          <w:p w14:paraId="7EBD0F5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总体规划</w:t>
            </w:r>
          </w:p>
        </w:tc>
        <w:tc>
          <w:tcPr>
            <w:tcW w:w="1986" w:type="dxa"/>
            <w:vAlign w:val="center"/>
          </w:tcPr>
          <w:p w14:paraId="77AA719E">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批前公示：规划草案</w:t>
            </w:r>
          </w:p>
          <w:p w14:paraId="569E7C22">
            <w:pPr>
              <w:spacing w:line="214" w:lineRule="exact"/>
              <w:ind w:left="180"/>
              <w:jc w:val="right"/>
              <w:rPr>
                <w:rFonts w:hint="eastAsia" w:ascii="仿宋_GB2312" w:eastAsia="仿宋_GB2312"/>
                <w:sz w:val="18"/>
                <w:szCs w:val="18"/>
              </w:rPr>
            </w:pPr>
            <w:r>
              <w:rPr>
                <w:rFonts w:hint="eastAsia" w:ascii="仿宋_GB2312" w:eastAsia="仿宋_GB2312"/>
                <w:color w:val="000000"/>
                <w:sz w:val="18"/>
                <w:szCs w:val="18"/>
              </w:rPr>
              <w:t>（涉密信息、法律法</w:t>
            </w:r>
          </w:p>
          <w:p w14:paraId="72274463">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规规定不予公开的</w:t>
            </w:r>
          </w:p>
          <w:p w14:paraId="31F782BD">
            <w:pPr>
              <w:spacing w:line="234" w:lineRule="exact"/>
              <w:ind w:left="80"/>
              <w:jc w:val="left"/>
              <w:rPr>
                <w:rFonts w:hint="eastAsia" w:ascii="仿宋_GB2312" w:eastAsia="仿宋_GB2312"/>
                <w:sz w:val="18"/>
                <w:szCs w:val="18"/>
              </w:rPr>
            </w:pPr>
            <w:r>
              <w:rPr>
                <w:rFonts w:hint="eastAsia" w:ascii="仿宋_GB2312" w:eastAsia="仿宋_GB2312"/>
                <w:color w:val="000000"/>
                <w:sz w:val="18"/>
                <w:szCs w:val="18"/>
              </w:rPr>
              <w:t>除外）</w:t>
            </w:r>
          </w:p>
        </w:tc>
        <w:tc>
          <w:tcPr>
            <w:tcW w:w="2025" w:type="dxa"/>
            <w:vMerge w:val="restart"/>
          </w:tcPr>
          <w:p w14:paraId="6465B169">
            <w:pPr>
              <w:spacing w:before="920" w:line="236" w:lineRule="exact"/>
              <w:ind w:left="180"/>
              <w:jc w:val="right"/>
              <w:rPr>
                <w:rFonts w:hint="eastAsia" w:ascii="仿宋_GB2312" w:eastAsia="仿宋_GB2312"/>
                <w:sz w:val="18"/>
                <w:szCs w:val="18"/>
              </w:rPr>
            </w:pPr>
            <w:r>
              <w:rPr>
                <w:rFonts w:hint="eastAsia" w:ascii="仿宋_GB2312" w:eastAsia="仿宋_GB2312"/>
                <w:color w:val="000000"/>
                <w:sz w:val="18"/>
                <w:szCs w:val="18"/>
              </w:rPr>
              <w:t>《土地管理法》《城</w:t>
            </w:r>
          </w:p>
          <w:p w14:paraId="03D1C384">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乡规划法》《政府信</w:t>
            </w:r>
          </w:p>
          <w:p w14:paraId="4469B7D2">
            <w:pPr>
              <w:spacing w:line="236" w:lineRule="exact"/>
              <w:ind w:left="100"/>
              <w:jc w:val="left"/>
              <w:rPr>
                <w:rFonts w:hint="eastAsia" w:ascii="仿宋_GB2312" w:eastAsia="仿宋_GB2312"/>
                <w:sz w:val="18"/>
                <w:szCs w:val="18"/>
              </w:rPr>
            </w:pPr>
            <w:r>
              <w:rPr>
                <w:rFonts w:hint="eastAsia" w:ascii="仿宋_GB2312" w:eastAsia="仿宋_GB2312"/>
                <w:color w:val="000000"/>
                <w:sz w:val="18"/>
                <w:szCs w:val="18"/>
              </w:rPr>
              <w:t>息公开条例》</w:t>
            </w:r>
          </w:p>
        </w:tc>
        <w:tc>
          <w:tcPr>
            <w:tcW w:w="1362" w:type="dxa"/>
          </w:tcPr>
          <w:p w14:paraId="16BAC459">
            <w:pPr>
              <w:spacing w:before="145" w:line="214" w:lineRule="exact"/>
              <w:jc w:val="center"/>
              <w:rPr>
                <w:rFonts w:hint="eastAsia" w:ascii="仿宋_GB2312" w:eastAsia="仿宋_GB2312"/>
                <w:sz w:val="18"/>
                <w:szCs w:val="18"/>
              </w:rPr>
            </w:pPr>
            <w:r>
              <w:rPr>
                <w:rFonts w:hint="eastAsia" w:ascii="仿宋_GB2312" w:eastAsia="仿宋_GB2312"/>
                <w:color w:val="000000"/>
                <w:sz w:val="18"/>
                <w:szCs w:val="18"/>
              </w:rPr>
              <w:t>批前公示时</w:t>
            </w:r>
          </w:p>
          <w:p w14:paraId="055A0CD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间不得少于</w:t>
            </w:r>
          </w:p>
          <w:p w14:paraId="256FC249">
            <w:pPr>
              <w:spacing w:line="234" w:lineRule="exact"/>
              <w:ind w:left="40"/>
              <w:jc w:val="left"/>
              <w:rPr>
                <w:rFonts w:hint="eastAsia" w:ascii="仿宋_GB2312" w:eastAsia="仿宋_GB2312"/>
                <w:sz w:val="18"/>
                <w:szCs w:val="18"/>
              </w:rPr>
            </w:pPr>
            <w:r>
              <w:rPr>
                <w:rFonts w:hint="eastAsia" w:ascii="仿宋_GB2312" w:eastAsia="仿宋_GB2312"/>
                <w:color w:val="000000"/>
                <w:sz w:val="18"/>
                <w:szCs w:val="18"/>
              </w:rPr>
              <w:t>30日</w:t>
            </w:r>
          </w:p>
        </w:tc>
        <w:tc>
          <w:tcPr>
            <w:tcW w:w="1134" w:type="dxa"/>
            <w:vMerge w:val="restart"/>
          </w:tcPr>
          <w:p w14:paraId="211989E3">
            <w:pPr>
              <w:spacing w:before="783"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2DFC411A">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主管部门／</w:t>
            </w:r>
          </w:p>
          <w:p w14:paraId="698276C3">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乡镇人民</w:t>
            </w:r>
          </w:p>
          <w:p w14:paraId="1477DB7F">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政府</w:t>
            </w:r>
          </w:p>
        </w:tc>
        <w:tc>
          <w:tcPr>
            <w:tcW w:w="2799" w:type="dxa"/>
            <w:vMerge w:val="restart"/>
          </w:tcPr>
          <w:p w14:paraId="679CCD8B">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554DDD66">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w:t>
            </w:r>
            <w:r>
              <w:rPr>
                <w:rFonts w:hint="eastAsia" w:ascii="仿宋_GB2312" w:eastAsia="仿宋_GB2312"/>
                <w:color w:val="000000"/>
                <w:sz w:val="18"/>
                <w:szCs w:val="18"/>
              </w:rPr>
              <w:sym w:font="Wingdings 2" w:char="00A3"/>
            </w:r>
            <w:r>
              <w:rPr>
                <w:rFonts w:hint="eastAsia" w:ascii="仿宋_GB2312" w:eastAsia="仿宋_GB2312"/>
                <w:color w:val="000000"/>
                <w:sz w:val="18"/>
                <w:szCs w:val="18"/>
              </w:rPr>
              <w:t>发布会／听证会</w:t>
            </w:r>
          </w:p>
          <w:p w14:paraId="6507965C">
            <w:pPr>
              <w:spacing w:line="252" w:lineRule="exact"/>
              <w:rPr>
                <w:rFonts w:hint="eastAsia" w:ascii="仿宋_GB2312" w:eastAsia="仿宋_GB2312"/>
                <w:sz w:val="18"/>
                <w:szCs w:val="18"/>
              </w:rPr>
            </w:pPr>
            <w:r>
              <w:rPr>
                <w:rFonts w:hint="eastAsia" w:ascii="仿宋_GB2312" w:eastAsia="仿宋_GB2312"/>
                <w:color w:val="000000"/>
                <w:sz w:val="18"/>
                <w:szCs w:val="18"/>
              </w:rPr>
              <w:t>□广播电视</w:t>
            </w:r>
            <w:r>
              <w:rPr>
                <w:rFonts w:hint="eastAsia" w:ascii="仿宋_GB2312" w:eastAsia="仿宋_GB2312"/>
                <w:color w:val="000000"/>
                <w:sz w:val="18"/>
                <w:szCs w:val="18"/>
              </w:rPr>
              <w:sym w:font="Wingdings 2" w:char="00A3"/>
            </w:r>
            <w:r>
              <w:rPr>
                <w:rFonts w:hint="eastAsia" w:ascii="仿宋_GB2312" w:eastAsia="仿宋_GB2312"/>
                <w:color w:val="000000"/>
                <w:sz w:val="18"/>
                <w:szCs w:val="18"/>
              </w:rPr>
              <w:t>纸质载体</w:t>
            </w:r>
          </w:p>
          <w:p w14:paraId="6F12F96B">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4DFD783F">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11932E6F">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0330EAD8">
            <w:pPr>
              <w:spacing w:line="270" w:lineRule="exact"/>
              <w:jc w:val="center"/>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Merge w:val="restart"/>
            <w:vAlign w:val="center"/>
          </w:tcPr>
          <w:p w14:paraId="3EC948EC">
            <w:pPr>
              <w:spacing w:line="244" w:lineRule="exact"/>
              <w:ind w:left="12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1" w:type="dxa"/>
            <w:vMerge w:val="restart"/>
            <w:vAlign w:val="center"/>
          </w:tcPr>
          <w:p w14:paraId="005F950F">
            <w:pPr>
              <w:rPr>
                <w:rFonts w:hint="eastAsia" w:ascii="仿宋_GB2312" w:eastAsia="仿宋_GB2312"/>
                <w:sz w:val="18"/>
                <w:szCs w:val="18"/>
              </w:rPr>
            </w:pPr>
          </w:p>
        </w:tc>
        <w:tc>
          <w:tcPr>
            <w:tcW w:w="415" w:type="dxa"/>
            <w:vMerge w:val="restart"/>
            <w:vAlign w:val="center"/>
          </w:tcPr>
          <w:p w14:paraId="7E3DED1A">
            <w:pPr>
              <w:spacing w:line="275"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2" w:type="dxa"/>
            <w:vMerge w:val="restart"/>
            <w:vAlign w:val="center"/>
          </w:tcPr>
          <w:p w14:paraId="6D889C4C">
            <w:pPr>
              <w:rPr>
                <w:rFonts w:hint="eastAsia" w:ascii="仿宋_GB2312" w:eastAsia="仿宋_GB2312"/>
                <w:sz w:val="18"/>
                <w:szCs w:val="18"/>
              </w:rPr>
            </w:pPr>
          </w:p>
        </w:tc>
        <w:tc>
          <w:tcPr>
            <w:tcW w:w="415" w:type="dxa"/>
            <w:vMerge w:val="restart"/>
            <w:vAlign w:val="center"/>
          </w:tcPr>
          <w:p w14:paraId="055DAEBF">
            <w:pPr>
              <w:spacing w:line="29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6" w:type="dxa"/>
            <w:vMerge w:val="restart"/>
            <w:vAlign w:val="center"/>
          </w:tcPr>
          <w:p w14:paraId="59BC84E1">
            <w:pPr>
              <w:spacing w:line="275"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r>
      <w:tr w14:paraId="0266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80" w:hRule="atLeast"/>
        </w:trPr>
        <w:tc>
          <w:tcPr>
            <w:tcW w:w="414" w:type="dxa"/>
            <w:vMerge w:val="continue"/>
          </w:tcPr>
          <w:p w14:paraId="01A32E30">
            <w:pPr>
              <w:rPr>
                <w:rFonts w:hint="eastAsia" w:ascii="仿宋_GB2312" w:eastAsia="仿宋_GB2312"/>
                <w:sz w:val="18"/>
                <w:szCs w:val="18"/>
              </w:rPr>
            </w:pPr>
          </w:p>
        </w:tc>
        <w:tc>
          <w:tcPr>
            <w:tcW w:w="649" w:type="dxa"/>
            <w:vMerge w:val="continue"/>
          </w:tcPr>
          <w:p w14:paraId="2E0EFE5C">
            <w:pPr>
              <w:rPr>
                <w:rFonts w:hint="eastAsia" w:ascii="仿宋_GB2312" w:eastAsia="仿宋_GB2312"/>
                <w:sz w:val="18"/>
                <w:szCs w:val="18"/>
              </w:rPr>
            </w:pPr>
          </w:p>
        </w:tc>
        <w:tc>
          <w:tcPr>
            <w:tcW w:w="1087" w:type="dxa"/>
            <w:vMerge w:val="continue"/>
          </w:tcPr>
          <w:p w14:paraId="285E4A88">
            <w:pPr>
              <w:rPr>
                <w:rFonts w:hint="eastAsia" w:ascii="仿宋_GB2312" w:eastAsia="仿宋_GB2312"/>
                <w:sz w:val="18"/>
                <w:szCs w:val="18"/>
              </w:rPr>
            </w:pPr>
          </w:p>
        </w:tc>
        <w:tc>
          <w:tcPr>
            <w:tcW w:w="1986" w:type="dxa"/>
            <w:vAlign w:val="center"/>
          </w:tcPr>
          <w:p w14:paraId="38C08BBA">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批后公布：规划批准</w:t>
            </w:r>
          </w:p>
          <w:p w14:paraId="2013E488">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文件、规划文本及图</w:t>
            </w:r>
          </w:p>
          <w:p w14:paraId="0DF65A3D">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件（涉密信息、法律</w:t>
            </w:r>
          </w:p>
          <w:p w14:paraId="41EA4BA1">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法规规定不予公开</w:t>
            </w:r>
          </w:p>
          <w:p w14:paraId="17C7CD35">
            <w:pPr>
              <w:spacing w:line="195" w:lineRule="exact"/>
              <w:ind w:left="60"/>
              <w:jc w:val="left"/>
              <w:rPr>
                <w:rFonts w:hint="eastAsia" w:ascii="仿宋_GB2312" w:eastAsia="仿宋_GB2312"/>
                <w:sz w:val="18"/>
                <w:szCs w:val="18"/>
              </w:rPr>
            </w:pPr>
            <w:r>
              <w:rPr>
                <w:rFonts w:hint="eastAsia" w:ascii="仿宋_GB2312" w:eastAsia="仿宋_GB2312"/>
                <w:color w:val="000000"/>
                <w:sz w:val="18"/>
                <w:szCs w:val="18"/>
              </w:rPr>
              <w:t>的除外）</w:t>
            </w:r>
          </w:p>
        </w:tc>
        <w:tc>
          <w:tcPr>
            <w:tcW w:w="2025" w:type="dxa"/>
            <w:vMerge w:val="continue"/>
          </w:tcPr>
          <w:p w14:paraId="2A50EBBB">
            <w:pPr>
              <w:rPr>
                <w:rFonts w:hint="eastAsia" w:ascii="仿宋_GB2312" w:eastAsia="仿宋_GB2312"/>
                <w:sz w:val="18"/>
                <w:szCs w:val="18"/>
              </w:rPr>
            </w:pPr>
          </w:p>
        </w:tc>
        <w:tc>
          <w:tcPr>
            <w:tcW w:w="1362" w:type="dxa"/>
          </w:tcPr>
          <w:p w14:paraId="3BAC1A80">
            <w:pPr>
              <w:spacing w:before="120" w:line="185" w:lineRule="exact"/>
              <w:jc w:val="center"/>
              <w:rPr>
                <w:rFonts w:hint="eastAsia" w:ascii="仿宋_GB2312" w:eastAsia="仿宋_GB2312"/>
                <w:sz w:val="18"/>
                <w:szCs w:val="18"/>
              </w:rPr>
            </w:pPr>
            <w:r>
              <w:rPr>
                <w:rFonts w:hint="eastAsia" w:ascii="仿宋_GB2312" w:eastAsia="仿宋_GB2312"/>
                <w:color w:val="000000"/>
                <w:sz w:val="18"/>
                <w:szCs w:val="18"/>
              </w:rPr>
              <w:t>批后公布应</w:t>
            </w:r>
          </w:p>
          <w:p w14:paraId="1C9FC91E">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在规划批准</w:t>
            </w:r>
          </w:p>
          <w:p w14:paraId="7CBB9095">
            <w:pPr>
              <w:spacing w:line="203" w:lineRule="exact"/>
              <w:jc w:val="center"/>
              <w:rPr>
                <w:rFonts w:hint="eastAsia" w:ascii="仿宋_GB2312" w:eastAsia="仿宋_GB2312"/>
                <w:sz w:val="18"/>
                <w:szCs w:val="18"/>
              </w:rPr>
            </w:pPr>
            <w:r>
              <w:rPr>
                <w:rFonts w:hint="eastAsia" w:ascii="仿宋_GB2312" w:eastAsia="仿宋_GB2312"/>
                <w:color w:val="000000"/>
                <w:sz w:val="18"/>
                <w:szCs w:val="18"/>
              </w:rPr>
              <w:t>后20个工</w:t>
            </w:r>
          </w:p>
          <w:p w14:paraId="7BAEF003">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作日内向社</w:t>
            </w:r>
          </w:p>
          <w:p w14:paraId="03032CB4">
            <w:pPr>
              <w:spacing w:line="185" w:lineRule="exact"/>
              <w:ind w:left="80"/>
              <w:jc w:val="left"/>
              <w:rPr>
                <w:rFonts w:hint="eastAsia" w:ascii="仿宋_GB2312" w:eastAsia="仿宋_GB2312"/>
                <w:sz w:val="18"/>
                <w:szCs w:val="18"/>
              </w:rPr>
            </w:pPr>
            <w:r>
              <w:rPr>
                <w:rFonts w:hint="eastAsia" w:ascii="仿宋_GB2312" w:eastAsia="仿宋_GB2312"/>
                <w:color w:val="000000"/>
                <w:sz w:val="18"/>
                <w:szCs w:val="18"/>
              </w:rPr>
              <w:t>会公布</w:t>
            </w:r>
          </w:p>
        </w:tc>
        <w:tc>
          <w:tcPr>
            <w:tcW w:w="1134" w:type="dxa"/>
            <w:vMerge w:val="continue"/>
          </w:tcPr>
          <w:p w14:paraId="3AE15E6A">
            <w:pPr>
              <w:rPr>
                <w:rFonts w:hint="eastAsia" w:ascii="仿宋_GB2312" w:eastAsia="仿宋_GB2312"/>
                <w:sz w:val="18"/>
                <w:szCs w:val="18"/>
              </w:rPr>
            </w:pPr>
          </w:p>
        </w:tc>
        <w:tc>
          <w:tcPr>
            <w:tcW w:w="2799" w:type="dxa"/>
            <w:vMerge w:val="continue"/>
          </w:tcPr>
          <w:p w14:paraId="647AF75B">
            <w:pPr>
              <w:rPr>
                <w:rFonts w:hint="eastAsia" w:ascii="仿宋_GB2312" w:eastAsia="仿宋_GB2312"/>
                <w:sz w:val="18"/>
                <w:szCs w:val="18"/>
              </w:rPr>
            </w:pPr>
          </w:p>
        </w:tc>
        <w:tc>
          <w:tcPr>
            <w:tcW w:w="340" w:type="dxa"/>
            <w:vMerge w:val="continue"/>
          </w:tcPr>
          <w:p w14:paraId="2697CEA4">
            <w:pPr>
              <w:rPr>
                <w:rFonts w:hint="eastAsia" w:ascii="仿宋_GB2312" w:eastAsia="仿宋_GB2312"/>
                <w:sz w:val="18"/>
                <w:szCs w:val="18"/>
              </w:rPr>
            </w:pPr>
          </w:p>
        </w:tc>
        <w:tc>
          <w:tcPr>
            <w:tcW w:w="391" w:type="dxa"/>
            <w:vMerge w:val="continue"/>
          </w:tcPr>
          <w:p w14:paraId="5F6ABCA3">
            <w:pPr>
              <w:rPr>
                <w:rFonts w:hint="eastAsia" w:ascii="仿宋_GB2312" w:eastAsia="仿宋_GB2312"/>
                <w:sz w:val="18"/>
                <w:szCs w:val="18"/>
              </w:rPr>
            </w:pPr>
          </w:p>
        </w:tc>
        <w:tc>
          <w:tcPr>
            <w:tcW w:w="415" w:type="dxa"/>
            <w:vMerge w:val="continue"/>
          </w:tcPr>
          <w:p w14:paraId="5C40D606">
            <w:pPr>
              <w:rPr>
                <w:rFonts w:hint="eastAsia" w:ascii="仿宋_GB2312" w:eastAsia="仿宋_GB2312"/>
                <w:sz w:val="18"/>
                <w:szCs w:val="18"/>
              </w:rPr>
            </w:pPr>
          </w:p>
        </w:tc>
        <w:tc>
          <w:tcPr>
            <w:tcW w:w="372" w:type="dxa"/>
            <w:vMerge w:val="continue"/>
          </w:tcPr>
          <w:p w14:paraId="4E61707C">
            <w:pPr>
              <w:rPr>
                <w:rFonts w:hint="eastAsia" w:ascii="仿宋_GB2312" w:eastAsia="仿宋_GB2312"/>
                <w:sz w:val="18"/>
                <w:szCs w:val="18"/>
              </w:rPr>
            </w:pPr>
          </w:p>
        </w:tc>
        <w:tc>
          <w:tcPr>
            <w:tcW w:w="415" w:type="dxa"/>
            <w:vMerge w:val="continue"/>
          </w:tcPr>
          <w:p w14:paraId="0E62125C">
            <w:pPr>
              <w:rPr>
                <w:rFonts w:hint="eastAsia" w:ascii="仿宋_GB2312" w:eastAsia="仿宋_GB2312"/>
                <w:sz w:val="18"/>
                <w:szCs w:val="18"/>
              </w:rPr>
            </w:pPr>
          </w:p>
        </w:tc>
        <w:tc>
          <w:tcPr>
            <w:tcW w:w="376" w:type="dxa"/>
            <w:vMerge w:val="continue"/>
          </w:tcPr>
          <w:p w14:paraId="5E050CF2">
            <w:pPr>
              <w:rPr>
                <w:rFonts w:hint="eastAsia" w:ascii="仿宋_GB2312" w:eastAsia="仿宋_GB2312"/>
                <w:sz w:val="18"/>
                <w:szCs w:val="18"/>
              </w:rPr>
            </w:pPr>
          </w:p>
        </w:tc>
      </w:tr>
      <w:tr w14:paraId="717C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20" w:hRule="atLeast"/>
        </w:trPr>
        <w:tc>
          <w:tcPr>
            <w:tcW w:w="414" w:type="dxa"/>
            <w:vMerge w:val="restart"/>
            <w:vAlign w:val="center"/>
          </w:tcPr>
          <w:p w14:paraId="3B7040C8">
            <w:pPr>
              <w:spacing w:line="304" w:lineRule="exact"/>
              <w:jc w:val="center"/>
              <w:rPr>
                <w:rFonts w:hint="eastAsia" w:ascii="仿宋_GB2312" w:eastAsia="仿宋_GB2312"/>
                <w:sz w:val="18"/>
                <w:szCs w:val="18"/>
              </w:rPr>
            </w:pPr>
            <w:r>
              <w:rPr>
                <w:rFonts w:hint="eastAsia" w:ascii="仿宋_GB2312" w:eastAsia="仿宋_GB2312"/>
                <w:color w:val="000000"/>
                <w:sz w:val="18"/>
                <w:szCs w:val="18"/>
              </w:rPr>
              <w:t>26</w:t>
            </w:r>
          </w:p>
        </w:tc>
        <w:tc>
          <w:tcPr>
            <w:tcW w:w="649" w:type="dxa"/>
            <w:vMerge w:val="restart"/>
          </w:tcPr>
          <w:p w14:paraId="6E09D658">
            <w:pPr>
              <w:spacing w:before="781" w:line="212" w:lineRule="exact"/>
              <w:jc w:val="center"/>
              <w:rPr>
                <w:rFonts w:hint="eastAsia" w:ascii="仿宋_GB2312" w:eastAsia="仿宋_GB2312"/>
                <w:sz w:val="18"/>
                <w:szCs w:val="18"/>
              </w:rPr>
            </w:pPr>
            <w:r>
              <w:rPr>
                <w:rFonts w:hint="eastAsia" w:ascii="仿宋_GB2312" w:eastAsia="仿宋_GB2312"/>
                <w:color w:val="000000"/>
                <w:sz w:val="18"/>
                <w:szCs w:val="18"/>
              </w:rPr>
              <w:t>国土</w:t>
            </w:r>
          </w:p>
          <w:p w14:paraId="34BC0C62">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空间</w:t>
            </w:r>
          </w:p>
          <w:p w14:paraId="243A6599">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规划</w:t>
            </w:r>
          </w:p>
          <w:p w14:paraId="06E27F06">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编制</w:t>
            </w:r>
          </w:p>
        </w:tc>
        <w:tc>
          <w:tcPr>
            <w:tcW w:w="1087" w:type="dxa"/>
            <w:vMerge w:val="restart"/>
            <w:vAlign w:val="center"/>
          </w:tcPr>
          <w:p w14:paraId="19AC6211">
            <w:pPr>
              <w:spacing w:line="285" w:lineRule="exact"/>
              <w:jc w:val="center"/>
              <w:rPr>
                <w:rFonts w:hint="eastAsia" w:ascii="仿宋_GB2312" w:eastAsia="仿宋_GB2312"/>
                <w:sz w:val="18"/>
                <w:szCs w:val="18"/>
              </w:rPr>
            </w:pPr>
            <w:r>
              <w:rPr>
                <w:rFonts w:hint="eastAsia" w:ascii="仿宋_GB2312" w:eastAsia="仿宋_GB2312"/>
                <w:color w:val="000000"/>
                <w:sz w:val="18"/>
                <w:szCs w:val="18"/>
              </w:rPr>
              <w:t>村庄规划</w:t>
            </w:r>
          </w:p>
        </w:tc>
        <w:tc>
          <w:tcPr>
            <w:tcW w:w="1986" w:type="dxa"/>
            <w:vAlign w:val="center"/>
          </w:tcPr>
          <w:p w14:paraId="7811567C">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批前公示：规划草案</w:t>
            </w:r>
          </w:p>
          <w:p w14:paraId="2FBCDDF4">
            <w:pPr>
              <w:spacing w:line="214" w:lineRule="exact"/>
              <w:ind w:left="180"/>
              <w:jc w:val="right"/>
              <w:rPr>
                <w:rFonts w:hint="eastAsia" w:ascii="仿宋_GB2312" w:eastAsia="仿宋_GB2312"/>
                <w:sz w:val="18"/>
                <w:szCs w:val="18"/>
              </w:rPr>
            </w:pPr>
            <w:r>
              <w:rPr>
                <w:rFonts w:hint="eastAsia" w:ascii="仿宋_GB2312" w:eastAsia="仿宋_GB2312"/>
                <w:color w:val="000000"/>
                <w:sz w:val="18"/>
                <w:szCs w:val="18"/>
              </w:rPr>
              <w:t>（涉密信息、法律法</w:t>
            </w:r>
          </w:p>
          <w:p w14:paraId="0813D1A1">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规规定不予公开的</w:t>
            </w:r>
          </w:p>
          <w:p w14:paraId="48EF487F">
            <w:pPr>
              <w:spacing w:line="234" w:lineRule="exact"/>
              <w:ind w:left="60"/>
              <w:jc w:val="left"/>
              <w:rPr>
                <w:rFonts w:hint="eastAsia" w:ascii="仿宋_GB2312" w:eastAsia="仿宋_GB2312"/>
                <w:sz w:val="18"/>
                <w:szCs w:val="18"/>
              </w:rPr>
            </w:pPr>
            <w:r>
              <w:rPr>
                <w:rFonts w:hint="eastAsia" w:ascii="仿宋_GB2312" w:eastAsia="仿宋_GB2312"/>
                <w:color w:val="000000"/>
                <w:sz w:val="18"/>
                <w:szCs w:val="18"/>
              </w:rPr>
              <w:t>除外）</w:t>
            </w:r>
          </w:p>
        </w:tc>
        <w:tc>
          <w:tcPr>
            <w:tcW w:w="2025" w:type="dxa"/>
            <w:vMerge w:val="restart"/>
          </w:tcPr>
          <w:p w14:paraId="59BD97F2">
            <w:pPr>
              <w:spacing w:before="913" w:line="236" w:lineRule="exact"/>
              <w:ind w:left="180"/>
              <w:jc w:val="right"/>
              <w:rPr>
                <w:rFonts w:hint="eastAsia" w:ascii="仿宋_GB2312" w:eastAsia="仿宋_GB2312"/>
                <w:sz w:val="18"/>
                <w:szCs w:val="18"/>
              </w:rPr>
            </w:pPr>
            <w:r>
              <w:rPr>
                <w:rFonts w:hint="eastAsia" w:ascii="仿宋_GB2312" w:eastAsia="仿宋_GB2312"/>
                <w:color w:val="000000"/>
                <w:sz w:val="18"/>
                <w:szCs w:val="18"/>
              </w:rPr>
              <w:t>《土地管理法》《城</w:t>
            </w:r>
          </w:p>
          <w:p w14:paraId="63E661F6">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乡规划法》《政府信</w:t>
            </w:r>
          </w:p>
          <w:p w14:paraId="7C735441">
            <w:pPr>
              <w:spacing w:line="236" w:lineRule="exact"/>
              <w:ind w:left="80"/>
              <w:jc w:val="left"/>
              <w:rPr>
                <w:rFonts w:hint="eastAsia" w:ascii="仿宋_GB2312" w:eastAsia="仿宋_GB2312"/>
                <w:sz w:val="18"/>
                <w:szCs w:val="18"/>
              </w:rPr>
            </w:pPr>
            <w:r>
              <w:rPr>
                <w:rFonts w:hint="eastAsia" w:ascii="仿宋_GB2312" w:eastAsia="仿宋_GB2312"/>
                <w:color w:val="000000"/>
                <w:sz w:val="18"/>
                <w:szCs w:val="18"/>
              </w:rPr>
              <w:t>息公开条例》</w:t>
            </w:r>
          </w:p>
        </w:tc>
        <w:tc>
          <w:tcPr>
            <w:tcW w:w="1362" w:type="dxa"/>
          </w:tcPr>
          <w:p w14:paraId="2B0ED7D7">
            <w:pPr>
              <w:spacing w:before="141" w:line="214" w:lineRule="exact"/>
              <w:jc w:val="center"/>
              <w:rPr>
                <w:rFonts w:hint="eastAsia" w:ascii="仿宋_GB2312" w:eastAsia="仿宋_GB2312"/>
                <w:sz w:val="18"/>
                <w:szCs w:val="18"/>
              </w:rPr>
            </w:pPr>
            <w:r>
              <w:rPr>
                <w:rFonts w:hint="eastAsia" w:ascii="仿宋_GB2312" w:eastAsia="仿宋_GB2312"/>
                <w:color w:val="000000"/>
                <w:sz w:val="18"/>
                <w:szCs w:val="18"/>
              </w:rPr>
              <w:t>批前公示时</w:t>
            </w:r>
          </w:p>
          <w:p w14:paraId="15DD627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间不得少于</w:t>
            </w:r>
          </w:p>
          <w:p w14:paraId="6AC95B1C">
            <w:pPr>
              <w:spacing w:line="234" w:lineRule="exact"/>
              <w:ind w:left="60"/>
              <w:jc w:val="left"/>
              <w:rPr>
                <w:rFonts w:hint="eastAsia" w:ascii="仿宋_GB2312" w:eastAsia="仿宋_GB2312"/>
                <w:sz w:val="18"/>
                <w:szCs w:val="18"/>
              </w:rPr>
            </w:pPr>
            <w:r>
              <w:rPr>
                <w:rFonts w:hint="eastAsia" w:ascii="仿宋_GB2312" w:eastAsia="仿宋_GB2312"/>
                <w:color w:val="000000"/>
                <w:sz w:val="18"/>
                <w:szCs w:val="18"/>
              </w:rPr>
              <w:t>30日</w:t>
            </w:r>
          </w:p>
        </w:tc>
        <w:tc>
          <w:tcPr>
            <w:tcW w:w="1134" w:type="dxa"/>
            <w:vMerge w:val="restart"/>
          </w:tcPr>
          <w:p w14:paraId="4D476BF4">
            <w:pPr>
              <w:spacing w:before="783"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487B6CD2">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主管部门／</w:t>
            </w:r>
          </w:p>
          <w:p w14:paraId="5092CE75">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乡镇人民</w:t>
            </w:r>
          </w:p>
          <w:p w14:paraId="7ACE1B06">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政府</w:t>
            </w:r>
          </w:p>
        </w:tc>
        <w:tc>
          <w:tcPr>
            <w:tcW w:w="2799" w:type="dxa"/>
            <w:vMerge w:val="restart"/>
          </w:tcPr>
          <w:p w14:paraId="62C08372">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2BE3A4BB">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5F80C9F2">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77EDE7D4">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03D95C60">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10113468">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76C0CDD4">
            <w:pPr>
              <w:spacing w:line="226"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Merge w:val="restart"/>
            <w:vAlign w:val="center"/>
          </w:tcPr>
          <w:p w14:paraId="23DBB0B5">
            <w:pPr>
              <w:spacing w:line="244" w:lineRule="exact"/>
              <w:ind w:left="12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1" w:type="dxa"/>
            <w:vMerge w:val="restart"/>
            <w:vAlign w:val="center"/>
          </w:tcPr>
          <w:p w14:paraId="2FB4B6EB">
            <w:pPr>
              <w:rPr>
                <w:rFonts w:hint="eastAsia" w:ascii="仿宋_GB2312" w:eastAsia="仿宋_GB2312"/>
                <w:sz w:val="18"/>
                <w:szCs w:val="18"/>
              </w:rPr>
            </w:pPr>
          </w:p>
        </w:tc>
        <w:tc>
          <w:tcPr>
            <w:tcW w:w="415" w:type="dxa"/>
            <w:vMerge w:val="restart"/>
            <w:vAlign w:val="center"/>
          </w:tcPr>
          <w:p w14:paraId="0FD5CDA6">
            <w:pPr>
              <w:spacing w:line="24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2" w:type="dxa"/>
            <w:vMerge w:val="restart"/>
            <w:vAlign w:val="center"/>
          </w:tcPr>
          <w:p w14:paraId="7DB39153">
            <w:pPr>
              <w:rPr>
                <w:rFonts w:hint="eastAsia" w:ascii="仿宋_GB2312" w:eastAsia="仿宋_GB2312"/>
                <w:sz w:val="18"/>
                <w:szCs w:val="18"/>
              </w:rPr>
            </w:pPr>
          </w:p>
        </w:tc>
        <w:tc>
          <w:tcPr>
            <w:tcW w:w="415" w:type="dxa"/>
            <w:vMerge w:val="restart"/>
            <w:vAlign w:val="center"/>
          </w:tcPr>
          <w:p w14:paraId="3DF993DE">
            <w:pPr>
              <w:spacing w:line="275"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6" w:type="dxa"/>
            <w:vMerge w:val="restart"/>
            <w:vAlign w:val="center"/>
          </w:tcPr>
          <w:p w14:paraId="2F0D2A38">
            <w:pPr>
              <w:spacing w:line="305"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r>
      <w:tr w14:paraId="77BC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80" w:hRule="atLeast"/>
        </w:trPr>
        <w:tc>
          <w:tcPr>
            <w:tcW w:w="414" w:type="dxa"/>
            <w:vMerge w:val="continue"/>
          </w:tcPr>
          <w:p w14:paraId="1913BDDF">
            <w:pPr>
              <w:rPr>
                <w:rFonts w:hint="eastAsia" w:ascii="仿宋_GB2312" w:eastAsia="仿宋_GB2312"/>
                <w:sz w:val="18"/>
                <w:szCs w:val="18"/>
              </w:rPr>
            </w:pPr>
          </w:p>
        </w:tc>
        <w:tc>
          <w:tcPr>
            <w:tcW w:w="649" w:type="dxa"/>
            <w:vMerge w:val="continue"/>
          </w:tcPr>
          <w:p w14:paraId="1DF32EE4">
            <w:pPr>
              <w:rPr>
                <w:rFonts w:hint="eastAsia" w:ascii="仿宋_GB2312" w:eastAsia="仿宋_GB2312"/>
                <w:sz w:val="18"/>
                <w:szCs w:val="18"/>
              </w:rPr>
            </w:pPr>
          </w:p>
        </w:tc>
        <w:tc>
          <w:tcPr>
            <w:tcW w:w="1087" w:type="dxa"/>
            <w:vMerge w:val="continue"/>
          </w:tcPr>
          <w:p w14:paraId="1F9F5086">
            <w:pPr>
              <w:rPr>
                <w:rFonts w:hint="eastAsia" w:ascii="仿宋_GB2312" w:eastAsia="仿宋_GB2312"/>
                <w:sz w:val="18"/>
                <w:szCs w:val="18"/>
              </w:rPr>
            </w:pPr>
          </w:p>
        </w:tc>
        <w:tc>
          <w:tcPr>
            <w:tcW w:w="1986" w:type="dxa"/>
            <w:vAlign w:val="center"/>
          </w:tcPr>
          <w:p w14:paraId="3236971B">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批后公布：规划批准</w:t>
            </w:r>
          </w:p>
          <w:p w14:paraId="3D0B147B">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文件、规划文本及图</w:t>
            </w:r>
          </w:p>
          <w:p w14:paraId="5BB132EE">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件（涉密信息、法律</w:t>
            </w:r>
          </w:p>
          <w:p w14:paraId="00256DB0">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法规规定不予公开</w:t>
            </w:r>
          </w:p>
          <w:p w14:paraId="001C9E14">
            <w:pPr>
              <w:spacing w:line="195" w:lineRule="exact"/>
              <w:ind w:left="80"/>
              <w:jc w:val="left"/>
              <w:rPr>
                <w:rFonts w:hint="eastAsia" w:ascii="仿宋_GB2312" w:eastAsia="仿宋_GB2312"/>
                <w:sz w:val="18"/>
                <w:szCs w:val="18"/>
              </w:rPr>
            </w:pPr>
            <w:r>
              <w:rPr>
                <w:rFonts w:hint="eastAsia" w:ascii="仿宋_GB2312" w:eastAsia="仿宋_GB2312"/>
                <w:color w:val="000000"/>
                <w:sz w:val="18"/>
                <w:szCs w:val="18"/>
              </w:rPr>
              <w:t>的除外）</w:t>
            </w:r>
          </w:p>
        </w:tc>
        <w:tc>
          <w:tcPr>
            <w:tcW w:w="2025" w:type="dxa"/>
            <w:vMerge w:val="continue"/>
          </w:tcPr>
          <w:p w14:paraId="469707C7">
            <w:pPr>
              <w:rPr>
                <w:rFonts w:hint="eastAsia" w:ascii="仿宋_GB2312" w:eastAsia="仿宋_GB2312"/>
                <w:sz w:val="18"/>
                <w:szCs w:val="18"/>
              </w:rPr>
            </w:pPr>
          </w:p>
        </w:tc>
        <w:tc>
          <w:tcPr>
            <w:tcW w:w="1362" w:type="dxa"/>
            <w:vAlign w:val="center"/>
          </w:tcPr>
          <w:p w14:paraId="4E486F1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批后公布应</w:t>
            </w:r>
          </w:p>
          <w:p w14:paraId="384DA0B7">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在规划批准</w:t>
            </w:r>
          </w:p>
          <w:p w14:paraId="7E360E2A">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后20个工</w:t>
            </w:r>
          </w:p>
          <w:p w14:paraId="24A836F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作日内向社</w:t>
            </w:r>
          </w:p>
          <w:p w14:paraId="49D7F8E6">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会公布</w:t>
            </w:r>
          </w:p>
        </w:tc>
        <w:tc>
          <w:tcPr>
            <w:tcW w:w="1134" w:type="dxa"/>
            <w:vMerge w:val="continue"/>
          </w:tcPr>
          <w:p w14:paraId="6EBD0CD2">
            <w:pPr>
              <w:rPr>
                <w:rFonts w:hint="eastAsia" w:ascii="仿宋_GB2312" w:eastAsia="仿宋_GB2312"/>
                <w:sz w:val="18"/>
                <w:szCs w:val="18"/>
              </w:rPr>
            </w:pPr>
          </w:p>
        </w:tc>
        <w:tc>
          <w:tcPr>
            <w:tcW w:w="2799" w:type="dxa"/>
            <w:vMerge w:val="continue"/>
          </w:tcPr>
          <w:p w14:paraId="645A09B8">
            <w:pPr>
              <w:rPr>
                <w:rFonts w:hint="eastAsia" w:ascii="仿宋_GB2312" w:eastAsia="仿宋_GB2312"/>
                <w:sz w:val="18"/>
                <w:szCs w:val="18"/>
              </w:rPr>
            </w:pPr>
          </w:p>
        </w:tc>
        <w:tc>
          <w:tcPr>
            <w:tcW w:w="340" w:type="dxa"/>
            <w:vMerge w:val="continue"/>
          </w:tcPr>
          <w:p w14:paraId="7D837DE5">
            <w:pPr>
              <w:rPr>
                <w:rFonts w:hint="eastAsia" w:ascii="仿宋_GB2312" w:eastAsia="仿宋_GB2312"/>
                <w:sz w:val="18"/>
                <w:szCs w:val="18"/>
              </w:rPr>
            </w:pPr>
          </w:p>
        </w:tc>
        <w:tc>
          <w:tcPr>
            <w:tcW w:w="391" w:type="dxa"/>
            <w:vMerge w:val="continue"/>
          </w:tcPr>
          <w:p w14:paraId="4535DF3C">
            <w:pPr>
              <w:rPr>
                <w:rFonts w:hint="eastAsia" w:ascii="仿宋_GB2312" w:eastAsia="仿宋_GB2312"/>
                <w:sz w:val="18"/>
                <w:szCs w:val="18"/>
              </w:rPr>
            </w:pPr>
          </w:p>
        </w:tc>
        <w:tc>
          <w:tcPr>
            <w:tcW w:w="415" w:type="dxa"/>
            <w:vMerge w:val="continue"/>
          </w:tcPr>
          <w:p w14:paraId="342570A5">
            <w:pPr>
              <w:rPr>
                <w:rFonts w:hint="eastAsia" w:ascii="仿宋_GB2312" w:eastAsia="仿宋_GB2312"/>
                <w:sz w:val="18"/>
                <w:szCs w:val="18"/>
              </w:rPr>
            </w:pPr>
          </w:p>
        </w:tc>
        <w:tc>
          <w:tcPr>
            <w:tcW w:w="372" w:type="dxa"/>
            <w:vMerge w:val="continue"/>
          </w:tcPr>
          <w:p w14:paraId="1AB20C21">
            <w:pPr>
              <w:rPr>
                <w:rFonts w:hint="eastAsia" w:ascii="仿宋_GB2312" w:eastAsia="仿宋_GB2312"/>
                <w:sz w:val="18"/>
                <w:szCs w:val="18"/>
              </w:rPr>
            </w:pPr>
          </w:p>
        </w:tc>
        <w:tc>
          <w:tcPr>
            <w:tcW w:w="415" w:type="dxa"/>
            <w:vMerge w:val="continue"/>
          </w:tcPr>
          <w:p w14:paraId="2CB3AD6C">
            <w:pPr>
              <w:rPr>
                <w:rFonts w:hint="eastAsia" w:ascii="仿宋_GB2312" w:eastAsia="仿宋_GB2312"/>
                <w:sz w:val="18"/>
                <w:szCs w:val="18"/>
              </w:rPr>
            </w:pPr>
          </w:p>
        </w:tc>
        <w:tc>
          <w:tcPr>
            <w:tcW w:w="376" w:type="dxa"/>
            <w:vMerge w:val="continue"/>
          </w:tcPr>
          <w:p w14:paraId="24C881C0">
            <w:pPr>
              <w:rPr>
                <w:rFonts w:hint="eastAsia" w:ascii="仿宋_GB2312" w:eastAsia="仿宋_GB2312"/>
                <w:sz w:val="18"/>
                <w:szCs w:val="18"/>
              </w:rPr>
            </w:pPr>
          </w:p>
        </w:tc>
      </w:tr>
    </w:tbl>
    <w:p w14:paraId="4199D2D8">
      <w:pPr>
        <w:rPr>
          <w:rFonts w:hint="eastAsia" w:eastAsiaTheme="minorEastAsia"/>
          <w:lang w:val="en-US" w:eastAsia="zh-CN"/>
        </w:rPr>
      </w:pPr>
    </w:p>
    <w:tbl>
      <w:tblPr>
        <w:tblStyle w:val="2"/>
        <w:tblpPr w:leftFromText="180" w:rightFromText="180" w:vertAnchor="text" w:horzAnchor="margin" w:tblpY="28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9"/>
        <w:gridCol w:w="658"/>
        <w:gridCol w:w="1097"/>
        <w:gridCol w:w="1973"/>
        <w:gridCol w:w="2035"/>
        <w:gridCol w:w="1276"/>
        <w:gridCol w:w="1176"/>
        <w:gridCol w:w="2951"/>
        <w:gridCol w:w="360"/>
        <w:gridCol w:w="378"/>
        <w:gridCol w:w="439"/>
        <w:gridCol w:w="378"/>
        <w:gridCol w:w="439"/>
        <w:gridCol w:w="399"/>
      </w:tblGrid>
      <w:tr w14:paraId="4C12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119" w:hRule="atLeast"/>
        </w:trPr>
        <w:tc>
          <w:tcPr>
            <w:tcW w:w="420" w:type="dxa"/>
            <w:vAlign w:val="center"/>
          </w:tcPr>
          <w:p w14:paraId="4B98E241">
            <w:pPr>
              <w:spacing w:line="268" w:lineRule="exact"/>
              <w:jc w:val="center"/>
              <w:rPr>
                <w:rFonts w:hint="eastAsia" w:ascii="仿宋_GB2312" w:eastAsia="仿宋_GB2312"/>
                <w:sz w:val="18"/>
                <w:szCs w:val="18"/>
              </w:rPr>
            </w:pPr>
            <w:r>
              <w:rPr>
                <w:rFonts w:hint="eastAsia" w:ascii="仿宋_GB2312" w:eastAsia="仿宋_GB2312"/>
                <w:color w:val="000000"/>
                <w:sz w:val="18"/>
                <w:szCs w:val="18"/>
              </w:rPr>
              <w:t>27</w:t>
            </w:r>
          </w:p>
        </w:tc>
        <w:tc>
          <w:tcPr>
            <w:tcW w:w="660" w:type="dxa"/>
          </w:tcPr>
          <w:p w14:paraId="46C44A98">
            <w:pPr>
              <w:spacing w:before="1080" w:line="210" w:lineRule="exact"/>
              <w:jc w:val="center"/>
              <w:rPr>
                <w:rFonts w:hint="eastAsia" w:ascii="仿宋_GB2312" w:eastAsia="仿宋_GB2312"/>
                <w:sz w:val="18"/>
                <w:szCs w:val="18"/>
              </w:rPr>
            </w:pPr>
            <w:r>
              <w:rPr>
                <w:rFonts w:hint="eastAsia" w:ascii="仿宋_GB2312" w:eastAsia="仿宋_GB2312"/>
                <w:color w:val="000000"/>
                <w:sz w:val="18"/>
                <w:szCs w:val="18"/>
              </w:rPr>
              <w:t>规划</w:t>
            </w:r>
          </w:p>
          <w:p w14:paraId="1D048FD6">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许可</w:t>
            </w:r>
          </w:p>
        </w:tc>
        <w:tc>
          <w:tcPr>
            <w:tcW w:w="1100" w:type="dxa"/>
          </w:tcPr>
          <w:p w14:paraId="71573197">
            <w:pPr>
              <w:spacing w:before="748" w:line="236" w:lineRule="exact"/>
              <w:jc w:val="center"/>
              <w:rPr>
                <w:rFonts w:hint="eastAsia" w:ascii="仿宋_GB2312" w:eastAsia="仿宋_GB2312"/>
                <w:sz w:val="18"/>
                <w:szCs w:val="18"/>
              </w:rPr>
            </w:pPr>
            <w:r>
              <w:rPr>
                <w:rFonts w:hint="eastAsia" w:ascii="仿宋_GB2312" w:eastAsia="仿宋_GB2312"/>
                <w:color w:val="000000"/>
                <w:sz w:val="18"/>
                <w:szCs w:val="18"/>
              </w:rPr>
              <w:t>建设项目</w:t>
            </w:r>
          </w:p>
          <w:p w14:paraId="001117D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用地预审</w:t>
            </w:r>
          </w:p>
          <w:p w14:paraId="64747FF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与选址意</w:t>
            </w:r>
          </w:p>
          <w:p w14:paraId="7A72591C">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见书</w:t>
            </w:r>
          </w:p>
        </w:tc>
        <w:tc>
          <w:tcPr>
            <w:tcW w:w="1980" w:type="dxa"/>
          </w:tcPr>
          <w:p w14:paraId="60CE5FB8">
            <w:pPr>
              <w:spacing w:before="610" w:line="230" w:lineRule="exact"/>
              <w:jc w:val="center"/>
              <w:rPr>
                <w:rFonts w:hint="eastAsia" w:ascii="仿宋_GB2312" w:eastAsia="仿宋_GB2312"/>
                <w:sz w:val="18"/>
                <w:szCs w:val="18"/>
              </w:rPr>
            </w:pPr>
            <w:r>
              <w:rPr>
                <w:rFonts w:hint="eastAsia" w:ascii="仿宋_GB2312" w:eastAsia="仿宋_GB2312"/>
                <w:color w:val="000000"/>
                <w:sz w:val="18"/>
                <w:szCs w:val="18"/>
              </w:rPr>
              <w:t>建设项目用地预审</w:t>
            </w:r>
          </w:p>
          <w:p w14:paraId="1DE5AD32">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与选址意见书证载</w:t>
            </w:r>
          </w:p>
          <w:p w14:paraId="2A483A61">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内容（涉密信息、法</w:t>
            </w:r>
          </w:p>
          <w:p w14:paraId="4EBC12E4">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律法规规定不予公</w:t>
            </w:r>
          </w:p>
          <w:p w14:paraId="1E82BF4C">
            <w:pPr>
              <w:spacing w:line="210" w:lineRule="exact"/>
              <w:ind w:left="80"/>
              <w:jc w:val="left"/>
              <w:rPr>
                <w:rFonts w:hint="eastAsia" w:ascii="仿宋_GB2312" w:eastAsia="仿宋_GB2312"/>
                <w:sz w:val="18"/>
                <w:szCs w:val="18"/>
              </w:rPr>
            </w:pPr>
            <w:r>
              <w:rPr>
                <w:rFonts w:hint="eastAsia" w:ascii="仿宋_GB2312" w:eastAsia="仿宋_GB2312"/>
                <w:color w:val="000000"/>
                <w:sz w:val="18"/>
                <w:szCs w:val="18"/>
              </w:rPr>
              <w:t>开的除外）</w:t>
            </w:r>
          </w:p>
        </w:tc>
        <w:tc>
          <w:tcPr>
            <w:tcW w:w="2040" w:type="dxa"/>
          </w:tcPr>
          <w:p w14:paraId="71F611D1">
            <w:pPr>
              <w:spacing w:line="205" w:lineRule="exact"/>
              <w:jc w:val="center"/>
              <w:rPr>
                <w:rFonts w:hint="eastAsia" w:ascii="仿宋_GB2312" w:eastAsia="仿宋_GB2312"/>
                <w:sz w:val="18"/>
                <w:szCs w:val="18"/>
              </w:rPr>
            </w:pPr>
            <w:r>
              <w:rPr>
                <w:rFonts w:hint="eastAsia" w:ascii="仿宋_GB2312" w:eastAsia="仿宋_GB2312"/>
                <w:color w:val="000000"/>
                <w:sz w:val="18"/>
                <w:szCs w:val="18"/>
              </w:rPr>
              <w:t>《行政许可法》《土</w:t>
            </w:r>
          </w:p>
          <w:p w14:paraId="10BD677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地管理法》《城乡规</w:t>
            </w:r>
          </w:p>
          <w:p w14:paraId="28A54822">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划法》《政府信息公</w:t>
            </w:r>
          </w:p>
          <w:p w14:paraId="31455783">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开条例》《国务院办</w:t>
            </w:r>
          </w:p>
          <w:p w14:paraId="34B86692">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公厅关于运用大数</w:t>
            </w:r>
          </w:p>
          <w:p w14:paraId="11AC145E">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据加强对市场主体</w:t>
            </w:r>
          </w:p>
          <w:p w14:paraId="0771D3D0">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服务和监管的若干</w:t>
            </w:r>
          </w:p>
          <w:p w14:paraId="15594986">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意见》（国办发</w:t>
            </w:r>
          </w:p>
          <w:p w14:paraId="0AFC66F5">
            <w:pPr>
              <w:spacing w:line="232" w:lineRule="exact"/>
              <w:ind w:left="200"/>
              <w:jc w:val="left"/>
              <w:rPr>
                <w:rFonts w:hint="eastAsia" w:ascii="仿宋_GB2312" w:eastAsia="仿宋_GB2312"/>
                <w:sz w:val="18"/>
                <w:szCs w:val="18"/>
              </w:rPr>
            </w:pPr>
            <w:r>
              <w:rPr>
                <w:rFonts w:hint="eastAsia" w:ascii="仿宋_GB2312" w:eastAsia="仿宋_GB2312"/>
                <w:color w:val="000000"/>
                <w:sz w:val="18"/>
                <w:szCs w:val="18"/>
              </w:rPr>
              <w:t>（2015）51号）</w:t>
            </w:r>
          </w:p>
        </w:tc>
        <w:tc>
          <w:tcPr>
            <w:tcW w:w="1280" w:type="dxa"/>
          </w:tcPr>
          <w:p w14:paraId="3D49D73F">
            <w:pPr>
              <w:spacing w:before="460" w:line="214" w:lineRule="exact"/>
              <w:jc w:val="center"/>
              <w:rPr>
                <w:rFonts w:hint="eastAsia" w:ascii="仿宋_GB2312" w:eastAsia="仿宋_GB2312"/>
                <w:sz w:val="18"/>
                <w:szCs w:val="18"/>
              </w:rPr>
            </w:pPr>
            <w:r>
              <w:rPr>
                <w:rFonts w:hint="eastAsia" w:ascii="仿宋_GB2312" w:eastAsia="仿宋_GB2312"/>
                <w:color w:val="000000"/>
                <w:sz w:val="18"/>
                <w:szCs w:val="18"/>
              </w:rPr>
              <w:t>作出行政决</w:t>
            </w:r>
          </w:p>
          <w:p w14:paraId="39FFA29A">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定之日起7</w:t>
            </w:r>
          </w:p>
          <w:p w14:paraId="4022D536">
            <w:pPr>
              <w:spacing w:line="193" w:lineRule="exact"/>
              <w:jc w:val="center"/>
              <w:rPr>
                <w:rFonts w:hint="eastAsia" w:ascii="仿宋_GB2312" w:eastAsia="仿宋_GB2312"/>
                <w:sz w:val="18"/>
                <w:szCs w:val="18"/>
              </w:rPr>
            </w:pPr>
            <w:r>
              <w:rPr>
                <w:rFonts w:hint="eastAsia" w:ascii="仿宋_GB2312" w:eastAsia="仿宋_GB2312"/>
                <w:color w:val="000000"/>
                <w:sz w:val="18"/>
                <w:szCs w:val="18"/>
              </w:rPr>
              <w:t>个工作日</w:t>
            </w:r>
          </w:p>
          <w:p w14:paraId="4751BD18">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内，法律法</w:t>
            </w:r>
          </w:p>
          <w:p w14:paraId="3CABF90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规另有规定</w:t>
            </w:r>
          </w:p>
          <w:p w14:paraId="0C9BF956">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的从其规定</w:t>
            </w:r>
          </w:p>
        </w:tc>
        <w:tc>
          <w:tcPr>
            <w:tcW w:w="1180" w:type="dxa"/>
          </w:tcPr>
          <w:p w14:paraId="26F511A4">
            <w:pPr>
              <w:spacing w:before="1081"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7EA23F7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2886E488">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3D4EFD77">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73E60413">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40C5FAD3">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3AACB53C">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5F7D1C3D">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3CC9A001">
            <w:pPr>
              <w:spacing w:line="190"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60" w:type="dxa"/>
            <w:vAlign w:val="center"/>
          </w:tcPr>
          <w:p w14:paraId="22665D19">
            <w:pPr>
              <w:spacing w:line="229"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4DFD5023">
            <w:pPr>
              <w:rPr>
                <w:rFonts w:hint="eastAsia" w:ascii="仿宋_GB2312" w:eastAsia="仿宋_GB2312"/>
                <w:sz w:val="18"/>
                <w:szCs w:val="18"/>
              </w:rPr>
            </w:pPr>
          </w:p>
        </w:tc>
        <w:tc>
          <w:tcPr>
            <w:tcW w:w="440" w:type="dxa"/>
            <w:vAlign w:val="center"/>
          </w:tcPr>
          <w:p w14:paraId="1AF48071">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7E2F08DA">
            <w:pPr>
              <w:rPr>
                <w:rFonts w:hint="eastAsia" w:ascii="仿宋_GB2312" w:eastAsia="仿宋_GB2312"/>
                <w:sz w:val="18"/>
                <w:szCs w:val="18"/>
              </w:rPr>
            </w:pPr>
          </w:p>
        </w:tc>
        <w:tc>
          <w:tcPr>
            <w:tcW w:w="440" w:type="dxa"/>
            <w:vAlign w:val="center"/>
          </w:tcPr>
          <w:p w14:paraId="536F5D81">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4306A6B8">
            <w:pPr>
              <w:rPr>
                <w:rFonts w:hint="eastAsia" w:ascii="仿宋_GB2312" w:eastAsia="仿宋_GB2312"/>
                <w:sz w:val="18"/>
                <w:szCs w:val="18"/>
              </w:rPr>
            </w:pPr>
          </w:p>
        </w:tc>
      </w:tr>
      <w:tr w14:paraId="67DA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420" w:type="dxa"/>
            <w:vAlign w:val="center"/>
          </w:tcPr>
          <w:p w14:paraId="712D7614">
            <w:pPr>
              <w:spacing w:line="251" w:lineRule="exact"/>
              <w:jc w:val="center"/>
              <w:rPr>
                <w:rFonts w:hint="eastAsia" w:ascii="仿宋_GB2312" w:eastAsia="仿宋_GB2312"/>
                <w:sz w:val="18"/>
                <w:szCs w:val="18"/>
              </w:rPr>
            </w:pPr>
            <w:r>
              <w:rPr>
                <w:rFonts w:hint="eastAsia" w:ascii="仿宋_GB2312" w:eastAsia="仿宋_GB2312"/>
                <w:color w:val="000000"/>
                <w:sz w:val="18"/>
                <w:szCs w:val="18"/>
              </w:rPr>
              <w:t>28</w:t>
            </w:r>
          </w:p>
        </w:tc>
        <w:tc>
          <w:tcPr>
            <w:tcW w:w="660" w:type="dxa"/>
          </w:tcPr>
          <w:p w14:paraId="34F80C59">
            <w:pPr>
              <w:spacing w:before="927" w:line="214" w:lineRule="exact"/>
              <w:jc w:val="center"/>
              <w:rPr>
                <w:rFonts w:hint="eastAsia" w:ascii="仿宋_GB2312" w:eastAsia="仿宋_GB2312"/>
                <w:sz w:val="18"/>
                <w:szCs w:val="18"/>
              </w:rPr>
            </w:pPr>
            <w:r>
              <w:rPr>
                <w:rFonts w:hint="eastAsia" w:ascii="仿宋_GB2312" w:eastAsia="仿宋_GB2312"/>
                <w:color w:val="000000"/>
                <w:sz w:val="18"/>
                <w:szCs w:val="18"/>
              </w:rPr>
              <w:t>规划</w:t>
            </w:r>
          </w:p>
          <w:p w14:paraId="35607B3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许可</w:t>
            </w:r>
          </w:p>
        </w:tc>
        <w:tc>
          <w:tcPr>
            <w:tcW w:w="1100" w:type="dxa"/>
          </w:tcPr>
          <w:p w14:paraId="3D800AB7">
            <w:pPr>
              <w:spacing w:before="610" w:line="229" w:lineRule="exact"/>
              <w:jc w:val="center"/>
              <w:rPr>
                <w:rFonts w:hint="eastAsia" w:ascii="仿宋_GB2312" w:eastAsia="仿宋_GB2312"/>
                <w:sz w:val="18"/>
                <w:szCs w:val="18"/>
              </w:rPr>
            </w:pPr>
            <w:r>
              <w:rPr>
                <w:rFonts w:hint="eastAsia" w:ascii="仿宋_GB2312" w:eastAsia="仿宋_GB2312"/>
                <w:color w:val="000000"/>
                <w:sz w:val="18"/>
                <w:szCs w:val="18"/>
              </w:rPr>
              <w:t>建设用地、</w:t>
            </w:r>
          </w:p>
          <w:p w14:paraId="1D00E9D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临时建设</w:t>
            </w:r>
          </w:p>
          <w:p w14:paraId="0360E9F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用地规划</w:t>
            </w:r>
          </w:p>
          <w:p w14:paraId="2B1005A1">
            <w:pPr>
              <w:spacing w:line="210" w:lineRule="exact"/>
              <w:ind w:left="80"/>
              <w:jc w:val="left"/>
              <w:rPr>
                <w:rFonts w:hint="eastAsia" w:ascii="仿宋_GB2312" w:eastAsia="仿宋_GB2312"/>
                <w:sz w:val="18"/>
                <w:szCs w:val="18"/>
              </w:rPr>
            </w:pPr>
            <w:r>
              <w:rPr>
                <w:rFonts w:hint="eastAsia" w:ascii="仿宋_GB2312" w:eastAsia="仿宋_GB2312"/>
                <w:color w:val="000000"/>
                <w:sz w:val="18"/>
                <w:szCs w:val="18"/>
              </w:rPr>
              <w:t>许可</w:t>
            </w:r>
          </w:p>
        </w:tc>
        <w:tc>
          <w:tcPr>
            <w:tcW w:w="1980" w:type="dxa"/>
          </w:tcPr>
          <w:p w14:paraId="27414AEE">
            <w:pPr>
              <w:spacing w:before="448" w:line="236" w:lineRule="exact"/>
              <w:jc w:val="center"/>
              <w:rPr>
                <w:rFonts w:hint="eastAsia" w:ascii="仿宋_GB2312" w:eastAsia="仿宋_GB2312"/>
                <w:sz w:val="18"/>
                <w:szCs w:val="18"/>
              </w:rPr>
            </w:pPr>
            <w:r>
              <w:rPr>
                <w:rFonts w:hint="eastAsia" w:ascii="仿宋_GB2312" w:eastAsia="仿宋_GB2312"/>
                <w:color w:val="000000"/>
                <w:sz w:val="18"/>
                <w:szCs w:val="18"/>
              </w:rPr>
              <w:t>建设用地、临时建设</w:t>
            </w:r>
          </w:p>
          <w:p w14:paraId="2BA1E230">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用地规划许可证证</w:t>
            </w:r>
          </w:p>
          <w:p w14:paraId="4D432E3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载内容（涉密信息、</w:t>
            </w:r>
          </w:p>
          <w:p w14:paraId="67E18AD5">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法律法规规定不予</w:t>
            </w:r>
          </w:p>
          <w:p w14:paraId="274D492C">
            <w:pPr>
              <w:spacing w:line="210" w:lineRule="exact"/>
              <w:ind w:left="80"/>
              <w:jc w:val="left"/>
              <w:rPr>
                <w:rFonts w:hint="eastAsia" w:ascii="仿宋_GB2312" w:eastAsia="仿宋_GB2312"/>
                <w:sz w:val="18"/>
                <w:szCs w:val="18"/>
              </w:rPr>
            </w:pPr>
            <w:r>
              <w:rPr>
                <w:rFonts w:hint="eastAsia" w:ascii="仿宋_GB2312" w:eastAsia="仿宋_GB2312"/>
                <w:color w:val="000000"/>
                <w:sz w:val="18"/>
                <w:szCs w:val="18"/>
              </w:rPr>
              <w:t>公开的除外）</w:t>
            </w:r>
          </w:p>
        </w:tc>
        <w:tc>
          <w:tcPr>
            <w:tcW w:w="2040" w:type="dxa"/>
          </w:tcPr>
          <w:p w14:paraId="1663B2E8">
            <w:pPr>
              <w:spacing w:line="236" w:lineRule="exact"/>
              <w:ind w:left="160"/>
              <w:rPr>
                <w:rFonts w:hint="eastAsia" w:ascii="仿宋_GB2312" w:eastAsia="仿宋_GB2312"/>
                <w:sz w:val="18"/>
                <w:szCs w:val="18"/>
              </w:rPr>
            </w:pPr>
            <w:r>
              <w:rPr>
                <w:rFonts w:hint="eastAsia" w:ascii="仿宋_GB2312" w:eastAsia="仿宋_GB2312"/>
                <w:color w:val="000000"/>
                <w:sz w:val="18"/>
                <w:szCs w:val="18"/>
              </w:rPr>
              <w:t>《行政许可法》《城</w:t>
            </w:r>
          </w:p>
          <w:p w14:paraId="3B4035CC">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乡规划法》《政府信</w:t>
            </w:r>
          </w:p>
          <w:p w14:paraId="6472E8FF">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息公开条例》《国务</w:t>
            </w:r>
          </w:p>
          <w:p w14:paraId="746BD0A2">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院办公厅关于运用</w:t>
            </w:r>
          </w:p>
          <w:p w14:paraId="15B58BFD">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大数据加强对市场</w:t>
            </w:r>
          </w:p>
          <w:p w14:paraId="65A5164B">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主体服务和监管的</w:t>
            </w:r>
          </w:p>
          <w:p w14:paraId="665AAC78">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若干意见》（国办发</w:t>
            </w:r>
          </w:p>
          <w:p w14:paraId="031E6D7B">
            <w:pPr>
              <w:spacing w:line="232" w:lineRule="exact"/>
              <w:ind w:left="200"/>
              <w:jc w:val="left"/>
              <w:rPr>
                <w:rFonts w:hint="eastAsia" w:ascii="仿宋_GB2312" w:eastAsia="仿宋_GB2312"/>
                <w:sz w:val="18"/>
                <w:szCs w:val="18"/>
              </w:rPr>
            </w:pPr>
            <w:r>
              <w:rPr>
                <w:rFonts w:hint="eastAsia" w:ascii="仿宋_GB2312" w:eastAsia="仿宋_GB2312"/>
                <w:color w:val="000000"/>
                <w:sz w:val="18"/>
                <w:szCs w:val="18"/>
              </w:rPr>
              <w:t>（2015）51号）</w:t>
            </w:r>
          </w:p>
        </w:tc>
        <w:tc>
          <w:tcPr>
            <w:tcW w:w="1280" w:type="dxa"/>
          </w:tcPr>
          <w:p w14:paraId="1EA74328">
            <w:pPr>
              <w:spacing w:before="308" w:line="214" w:lineRule="exact"/>
              <w:jc w:val="center"/>
              <w:rPr>
                <w:rFonts w:hint="eastAsia" w:ascii="仿宋_GB2312" w:eastAsia="仿宋_GB2312"/>
                <w:sz w:val="18"/>
                <w:szCs w:val="18"/>
              </w:rPr>
            </w:pPr>
            <w:r>
              <w:rPr>
                <w:rFonts w:hint="eastAsia" w:ascii="仿宋_GB2312" w:eastAsia="仿宋_GB2312"/>
                <w:color w:val="000000"/>
                <w:sz w:val="18"/>
                <w:szCs w:val="18"/>
              </w:rPr>
              <w:t>作出行政决</w:t>
            </w:r>
          </w:p>
          <w:p w14:paraId="5536DD32">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定之日起7</w:t>
            </w:r>
          </w:p>
          <w:p w14:paraId="1C4AFE52">
            <w:pPr>
              <w:spacing w:line="193" w:lineRule="exact"/>
              <w:jc w:val="center"/>
              <w:rPr>
                <w:rFonts w:hint="eastAsia" w:ascii="仿宋_GB2312" w:eastAsia="仿宋_GB2312"/>
                <w:sz w:val="18"/>
                <w:szCs w:val="18"/>
              </w:rPr>
            </w:pPr>
            <w:r>
              <w:rPr>
                <w:rFonts w:hint="eastAsia" w:ascii="仿宋_GB2312" w:eastAsia="仿宋_GB2312"/>
                <w:color w:val="000000"/>
                <w:sz w:val="18"/>
                <w:szCs w:val="18"/>
              </w:rPr>
              <w:t>个工作日</w:t>
            </w:r>
          </w:p>
          <w:p w14:paraId="5151602A">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内，法律法</w:t>
            </w:r>
          </w:p>
          <w:p w14:paraId="6B594C12">
            <w:pPr>
              <w:spacing w:line="214" w:lineRule="exact"/>
              <w:ind w:left="100"/>
              <w:jc w:val="right"/>
              <w:rPr>
                <w:rFonts w:hint="eastAsia" w:ascii="仿宋_GB2312" w:eastAsia="仿宋_GB2312"/>
                <w:sz w:val="18"/>
                <w:szCs w:val="18"/>
              </w:rPr>
            </w:pPr>
            <w:r>
              <w:rPr>
                <w:rFonts w:hint="eastAsia" w:ascii="仿宋_GB2312" w:eastAsia="仿宋_GB2312"/>
                <w:color w:val="000000"/>
                <w:sz w:val="18"/>
                <w:szCs w:val="18"/>
              </w:rPr>
              <w:t>规另有规定</w:t>
            </w:r>
          </w:p>
          <w:p w14:paraId="5CE9E43B">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的从其规定</w:t>
            </w:r>
          </w:p>
        </w:tc>
        <w:tc>
          <w:tcPr>
            <w:tcW w:w="1180" w:type="dxa"/>
          </w:tcPr>
          <w:p w14:paraId="19CDA481">
            <w:pPr>
              <w:spacing w:before="947"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5C6D3ABE">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16B2EA36">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065100CA">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17E4203A">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1103017A">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545A4B77">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5670BF46">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7E6D8566">
            <w:pPr>
              <w:spacing w:line="190"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60" w:type="dxa"/>
            <w:vAlign w:val="center"/>
          </w:tcPr>
          <w:p w14:paraId="6C28DF7B">
            <w:pPr>
              <w:spacing w:line="198"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7F90691B">
            <w:pPr>
              <w:rPr>
                <w:rFonts w:hint="eastAsia" w:ascii="仿宋_GB2312" w:eastAsia="仿宋_GB2312"/>
                <w:sz w:val="18"/>
                <w:szCs w:val="18"/>
              </w:rPr>
            </w:pPr>
          </w:p>
        </w:tc>
        <w:tc>
          <w:tcPr>
            <w:tcW w:w="440" w:type="dxa"/>
            <w:vAlign w:val="center"/>
          </w:tcPr>
          <w:p w14:paraId="56DAE29E">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63E0BE14">
            <w:pPr>
              <w:rPr>
                <w:rFonts w:hint="eastAsia" w:ascii="仿宋_GB2312" w:eastAsia="仿宋_GB2312"/>
                <w:sz w:val="18"/>
                <w:szCs w:val="18"/>
              </w:rPr>
            </w:pPr>
          </w:p>
        </w:tc>
        <w:tc>
          <w:tcPr>
            <w:tcW w:w="440" w:type="dxa"/>
            <w:vAlign w:val="center"/>
          </w:tcPr>
          <w:p w14:paraId="3ED14198">
            <w:pPr>
              <w:spacing w:line="288"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0D56C769">
            <w:pPr>
              <w:rPr>
                <w:rFonts w:hint="eastAsia" w:ascii="仿宋_GB2312" w:eastAsia="仿宋_GB2312"/>
                <w:sz w:val="18"/>
                <w:szCs w:val="18"/>
              </w:rPr>
            </w:pPr>
          </w:p>
        </w:tc>
      </w:tr>
      <w:tr w14:paraId="7467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67" w:hRule="atLeast"/>
        </w:trPr>
        <w:tc>
          <w:tcPr>
            <w:tcW w:w="420" w:type="dxa"/>
            <w:vAlign w:val="center"/>
          </w:tcPr>
          <w:p w14:paraId="0C2C5557">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29</w:t>
            </w:r>
          </w:p>
        </w:tc>
        <w:tc>
          <w:tcPr>
            <w:tcW w:w="660" w:type="dxa"/>
          </w:tcPr>
          <w:p w14:paraId="6BD664DA">
            <w:pPr>
              <w:spacing w:before="1080" w:line="210" w:lineRule="exact"/>
              <w:jc w:val="center"/>
              <w:rPr>
                <w:rFonts w:hint="eastAsia" w:ascii="仿宋_GB2312" w:eastAsia="仿宋_GB2312"/>
                <w:sz w:val="18"/>
                <w:szCs w:val="18"/>
              </w:rPr>
            </w:pPr>
            <w:r>
              <w:rPr>
                <w:rFonts w:hint="eastAsia" w:ascii="仿宋_GB2312" w:eastAsia="仿宋_GB2312"/>
                <w:color w:val="000000"/>
                <w:sz w:val="18"/>
                <w:szCs w:val="18"/>
              </w:rPr>
              <w:t>规划</w:t>
            </w:r>
          </w:p>
          <w:p w14:paraId="0CFE6485">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许可</w:t>
            </w:r>
          </w:p>
        </w:tc>
        <w:tc>
          <w:tcPr>
            <w:tcW w:w="1100" w:type="dxa"/>
          </w:tcPr>
          <w:p w14:paraId="2C3B0356">
            <w:pPr>
              <w:spacing w:before="761" w:line="229" w:lineRule="exact"/>
              <w:jc w:val="center"/>
              <w:rPr>
                <w:rFonts w:hint="eastAsia" w:ascii="仿宋_GB2312" w:eastAsia="仿宋_GB2312"/>
                <w:sz w:val="18"/>
                <w:szCs w:val="18"/>
              </w:rPr>
            </w:pPr>
            <w:r>
              <w:rPr>
                <w:rFonts w:hint="eastAsia" w:ascii="仿宋_GB2312" w:eastAsia="仿宋_GB2312"/>
                <w:color w:val="000000"/>
                <w:sz w:val="18"/>
                <w:szCs w:val="18"/>
              </w:rPr>
              <w:t>建设工程、</w:t>
            </w:r>
          </w:p>
          <w:p w14:paraId="230E90E0">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临时建设</w:t>
            </w:r>
          </w:p>
          <w:p w14:paraId="1FA5B2C0">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工程规划</w:t>
            </w:r>
          </w:p>
          <w:p w14:paraId="58AAFF6D">
            <w:pPr>
              <w:spacing w:line="210" w:lineRule="exact"/>
              <w:ind w:left="80"/>
              <w:jc w:val="left"/>
              <w:rPr>
                <w:rFonts w:hint="eastAsia" w:ascii="仿宋_GB2312" w:eastAsia="仿宋_GB2312"/>
                <w:sz w:val="18"/>
                <w:szCs w:val="18"/>
              </w:rPr>
            </w:pPr>
            <w:r>
              <w:rPr>
                <w:rFonts w:hint="eastAsia" w:ascii="仿宋_GB2312" w:eastAsia="仿宋_GB2312"/>
                <w:color w:val="000000"/>
                <w:sz w:val="18"/>
                <w:szCs w:val="18"/>
              </w:rPr>
              <w:t>许可</w:t>
            </w:r>
          </w:p>
        </w:tc>
        <w:tc>
          <w:tcPr>
            <w:tcW w:w="1980" w:type="dxa"/>
          </w:tcPr>
          <w:p w14:paraId="05D0611F">
            <w:pPr>
              <w:spacing w:before="596" w:line="236" w:lineRule="exact"/>
              <w:jc w:val="center"/>
              <w:rPr>
                <w:rFonts w:hint="eastAsia" w:ascii="仿宋_GB2312" w:eastAsia="仿宋_GB2312"/>
                <w:sz w:val="18"/>
                <w:szCs w:val="18"/>
              </w:rPr>
            </w:pPr>
            <w:r>
              <w:rPr>
                <w:rFonts w:hint="eastAsia" w:ascii="仿宋_GB2312" w:eastAsia="仿宋_GB2312"/>
                <w:color w:val="000000"/>
                <w:sz w:val="18"/>
                <w:szCs w:val="18"/>
              </w:rPr>
              <w:t>建设工程、临时建设</w:t>
            </w:r>
          </w:p>
          <w:p w14:paraId="3D68FACE">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工程规划许可证证</w:t>
            </w:r>
          </w:p>
          <w:p w14:paraId="2F3076B3">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载内容（涉密信息、</w:t>
            </w:r>
          </w:p>
          <w:p w14:paraId="1E6C3474">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法律法规规定不予</w:t>
            </w:r>
          </w:p>
          <w:p w14:paraId="1A1AC1AC">
            <w:pPr>
              <w:spacing w:line="230" w:lineRule="exact"/>
              <w:ind w:left="100"/>
              <w:jc w:val="left"/>
              <w:rPr>
                <w:rFonts w:hint="eastAsia" w:ascii="仿宋_GB2312" w:eastAsia="仿宋_GB2312"/>
                <w:sz w:val="18"/>
                <w:szCs w:val="18"/>
              </w:rPr>
            </w:pPr>
            <w:r>
              <w:rPr>
                <w:rFonts w:hint="eastAsia" w:ascii="仿宋_GB2312" w:eastAsia="仿宋_GB2312"/>
                <w:color w:val="000000"/>
                <w:sz w:val="18"/>
                <w:szCs w:val="18"/>
              </w:rPr>
              <w:t>公开的除外）</w:t>
            </w:r>
          </w:p>
        </w:tc>
        <w:tc>
          <w:tcPr>
            <w:tcW w:w="2040" w:type="dxa"/>
          </w:tcPr>
          <w:p w14:paraId="0469A3FB">
            <w:pPr>
              <w:spacing w:line="205" w:lineRule="exact"/>
              <w:jc w:val="center"/>
              <w:rPr>
                <w:rFonts w:hint="eastAsia" w:ascii="仿宋_GB2312" w:eastAsia="仿宋_GB2312"/>
                <w:sz w:val="18"/>
                <w:szCs w:val="18"/>
              </w:rPr>
            </w:pPr>
            <w:r>
              <w:rPr>
                <w:rFonts w:hint="eastAsia" w:ascii="仿宋_GB2312" w:eastAsia="仿宋_GB2312"/>
                <w:color w:val="000000"/>
                <w:sz w:val="18"/>
                <w:szCs w:val="18"/>
              </w:rPr>
              <w:t>《行政许可法》《城</w:t>
            </w:r>
          </w:p>
          <w:p w14:paraId="5DC6AFD2">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乡规划法》《政府信</w:t>
            </w:r>
          </w:p>
          <w:p w14:paraId="065D7271">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息公开条例》《国务</w:t>
            </w:r>
          </w:p>
          <w:p w14:paraId="2899ED58">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院办公厅关于运用</w:t>
            </w:r>
          </w:p>
          <w:p w14:paraId="34166A2D">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大数据加强对市场</w:t>
            </w:r>
          </w:p>
          <w:p w14:paraId="049B324D">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主体服务和监管的</w:t>
            </w:r>
          </w:p>
          <w:p w14:paraId="4E5E9BFE">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若干意见》（国办发</w:t>
            </w:r>
          </w:p>
          <w:p w14:paraId="5EEECF7D">
            <w:pPr>
              <w:spacing w:line="232" w:lineRule="exact"/>
              <w:ind w:left="200"/>
              <w:jc w:val="left"/>
              <w:rPr>
                <w:rFonts w:hint="eastAsia" w:ascii="仿宋_GB2312" w:eastAsia="仿宋_GB2312"/>
                <w:sz w:val="18"/>
                <w:szCs w:val="18"/>
              </w:rPr>
            </w:pPr>
            <w:r>
              <w:rPr>
                <w:rFonts w:hint="eastAsia" w:ascii="仿宋_GB2312" w:eastAsia="仿宋_GB2312"/>
                <w:color w:val="000000"/>
                <w:sz w:val="18"/>
                <w:szCs w:val="18"/>
              </w:rPr>
              <w:t>（2015）51号）</w:t>
            </w:r>
          </w:p>
        </w:tc>
        <w:tc>
          <w:tcPr>
            <w:tcW w:w="1280" w:type="dxa"/>
          </w:tcPr>
          <w:p w14:paraId="5AC099B3">
            <w:pPr>
              <w:spacing w:before="470" w:line="214" w:lineRule="exact"/>
              <w:jc w:val="center"/>
              <w:rPr>
                <w:rFonts w:hint="eastAsia" w:ascii="仿宋_GB2312" w:eastAsia="仿宋_GB2312"/>
                <w:sz w:val="18"/>
                <w:szCs w:val="18"/>
              </w:rPr>
            </w:pPr>
            <w:r>
              <w:rPr>
                <w:rFonts w:hint="eastAsia" w:ascii="仿宋_GB2312" w:eastAsia="仿宋_GB2312"/>
                <w:color w:val="000000"/>
                <w:sz w:val="18"/>
                <w:szCs w:val="18"/>
              </w:rPr>
              <w:t>作出行政决</w:t>
            </w:r>
          </w:p>
          <w:p w14:paraId="46BB1815">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定之日起7</w:t>
            </w:r>
          </w:p>
          <w:p w14:paraId="57BE9999">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个工作日</w:t>
            </w:r>
          </w:p>
          <w:p w14:paraId="4F3823D0">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内，法律法</w:t>
            </w:r>
          </w:p>
          <w:p w14:paraId="2563A4D3">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规另有规定</w:t>
            </w:r>
          </w:p>
          <w:p w14:paraId="417F4070">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的从其规定</w:t>
            </w:r>
          </w:p>
        </w:tc>
        <w:tc>
          <w:tcPr>
            <w:tcW w:w="1180" w:type="dxa"/>
          </w:tcPr>
          <w:p w14:paraId="4F76D2CE">
            <w:pPr>
              <w:spacing w:before="775"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425200A1">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主管部门／</w:t>
            </w:r>
          </w:p>
          <w:p w14:paraId="34EB04AF">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乡镇人民</w:t>
            </w:r>
          </w:p>
          <w:p w14:paraId="664B5510">
            <w:pPr>
              <w:spacing w:line="210" w:lineRule="exact"/>
              <w:jc w:val="center"/>
              <w:rPr>
                <w:rFonts w:hint="eastAsia" w:ascii="仿宋_GB2312" w:eastAsia="仿宋_GB2312"/>
                <w:sz w:val="18"/>
                <w:szCs w:val="18"/>
              </w:rPr>
            </w:pPr>
            <w:r>
              <w:rPr>
                <w:rFonts w:hint="eastAsia" w:ascii="仿宋_GB2312" w:eastAsia="仿宋_GB2312"/>
                <w:color w:val="000000"/>
                <w:sz w:val="18"/>
                <w:szCs w:val="18"/>
              </w:rPr>
              <w:t>政府</w:t>
            </w:r>
          </w:p>
        </w:tc>
        <w:tc>
          <w:tcPr>
            <w:tcW w:w="2960" w:type="dxa"/>
          </w:tcPr>
          <w:p w14:paraId="76566E7C">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69707102">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4B2025ED">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5DBEEDCD">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06ADB14E">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51B23CF2">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7467B303">
            <w:pPr>
              <w:spacing w:line="252"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60" w:type="dxa"/>
            <w:vAlign w:val="center"/>
          </w:tcPr>
          <w:p w14:paraId="44701AEE">
            <w:pPr>
              <w:spacing w:line="240"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349E7F09">
            <w:pPr>
              <w:rPr>
                <w:rFonts w:hint="eastAsia" w:ascii="仿宋_GB2312" w:eastAsia="仿宋_GB2312"/>
                <w:sz w:val="18"/>
                <w:szCs w:val="18"/>
              </w:rPr>
            </w:pPr>
          </w:p>
        </w:tc>
        <w:tc>
          <w:tcPr>
            <w:tcW w:w="440" w:type="dxa"/>
            <w:vAlign w:val="center"/>
          </w:tcPr>
          <w:p w14:paraId="5183626E">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5E23B75D">
            <w:pPr>
              <w:rPr>
                <w:rFonts w:hint="eastAsia" w:ascii="仿宋_GB2312" w:eastAsia="仿宋_GB2312"/>
                <w:sz w:val="18"/>
                <w:szCs w:val="18"/>
              </w:rPr>
            </w:pPr>
          </w:p>
        </w:tc>
        <w:tc>
          <w:tcPr>
            <w:tcW w:w="440" w:type="dxa"/>
            <w:vAlign w:val="center"/>
          </w:tcPr>
          <w:p w14:paraId="2456D2F9">
            <w:pPr>
              <w:spacing w:line="26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18AC4D52">
            <w:pPr>
              <w:spacing w:line="24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r>
    </w:tbl>
    <w:p w14:paraId="51F06181">
      <w:pPr>
        <w:rPr>
          <w:rFonts w:hint="eastAsia" w:eastAsiaTheme="minorEastAsia"/>
          <w:lang w:val="en-US" w:eastAsia="zh-CN"/>
        </w:rPr>
      </w:pPr>
    </w:p>
    <w:tbl>
      <w:tblPr>
        <w:tblStyle w:val="2"/>
        <w:tblpPr w:leftFromText="180" w:rightFromText="180" w:vertAnchor="text" w:horzAnchor="margin" w:tblpY="28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8"/>
        <w:gridCol w:w="657"/>
        <w:gridCol w:w="1114"/>
        <w:gridCol w:w="1990"/>
        <w:gridCol w:w="2053"/>
        <w:gridCol w:w="1294"/>
        <w:gridCol w:w="1194"/>
        <w:gridCol w:w="2928"/>
        <w:gridCol w:w="340"/>
        <w:gridCol w:w="378"/>
        <w:gridCol w:w="418"/>
        <w:gridCol w:w="398"/>
        <w:gridCol w:w="418"/>
        <w:gridCol w:w="378"/>
      </w:tblGrid>
      <w:tr w14:paraId="554E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79" w:hRule="atLeast"/>
        </w:trPr>
        <w:tc>
          <w:tcPr>
            <w:tcW w:w="420" w:type="dxa"/>
            <w:vAlign w:val="center"/>
          </w:tcPr>
          <w:p w14:paraId="75089C62">
            <w:pPr>
              <w:spacing w:line="452" w:lineRule="exact"/>
              <w:jc w:val="center"/>
              <w:rPr>
                <w:rFonts w:hint="eastAsia" w:ascii="仿宋_GB2312" w:eastAsia="仿宋_GB2312"/>
                <w:sz w:val="18"/>
                <w:szCs w:val="18"/>
              </w:rPr>
            </w:pPr>
            <w:r>
              <w:rPr>
                <w:rFonts w:hint="eastAsia" w:ascii="仿宋_GB2312" w:eastAsia="仿宋_GB2312"/>
                <w:color w:val="000000"/>
                <w:sz w:val="18"/>
                <w:szCs w:val="18"/>
              </w:rPr>
              <w:t>30</w:t>
            </w:r>
          </w:p>
        </w:tc>
        <w:tc>
          <w:tcPr>
            <w:tcW w:w="660" w:type="dxa"/>
          </w:tcPr>
          <w:p w14:paraId="774895CA">
            <w:pPr>
              <w:spacing w:before="929" w:line="211" w:lineRule="exact"/>
              <w:jc w:val="center"/>
              <w:rPr>
                <w:rFonts w:hint="eastAsia" w:ascii="仿宋_GB2312" w:eastAsia="仿宋_GB2312"/>
                <w:sz w:val="18"/>
                <w:szCs w:val="18"/>
              </w:rPr>
            </w:pPr>
            <w:r>
              <w:rPr>
                <w:rFonts w:hint="eastAsia" w:ascii="仿宋_GB2312" w:eastAsia="仿宋_GB2312"/>
                <w:color w:val="000000"/>
                <w:sz w:val="18"/>
                <w:szCs w:val="18"/>
              </w:rPr>
              <w:t>规划</w:t>
            </w:r>
          </w:p>
          <w:p w14:paraId="5B82FE6A">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许可</w:t>
            </w:r>
          </w:p>
        </w:tc>
        <w:tc>
          <w:tcPr>
            <w:tcW w:w="1120" w:type="dxa"/>
          </w:tcPr>
          <w:p w14:paraId="792C5D8D">
            <w:pPr>
              <w:spacing w:before="928" w:line="214" w:lineRule="exact"/>
              <w:jc w:val="center"/>
              <w:rPr>
                <w:rFonts w:hint="eastAsia" w:ascii="仿宋_GB2312" w:eastAsia="仿宋_GB2312"/>
                <w:sz w:val="18"/>
                <w:szCs w:val="18"/>
              </w:rPr>
            </w:pPr>
            <w:r>
              <w:rPr>
                <w:rFonts w:hint="eastAsia" w:ascii="仿宋_GB2312" w:eastAsia="仿宋_GB2312"/>
                <w:color w:val="000000"/>
                <w:sz w:val="18"/>
                <w:szCs w:val="18"/>
              </w:rPr>
              <w:t>乡村建设</w:t>
            </w:r>
          </w:p>
          <w:p w14:paraId="041813A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规划许可</w:t>
            </w:r>
          </w:p>
        </w:tc>
        <w:tc>
          <w:tcPr>
            <w:tcW w:w="2000" w:type="dxa"/>
          </w:tcPr>
          <w:p w14:paraId="283D1E16">
            <w:pPr>
              <w:spacing w:before="718" w:line="185" w:lineRule="exact"/>
              <w:jc w:val="center"/>
              <w:rPr>
                <w:rFonts w:hint="eastAsia" w:ascii="仿宋_GB2312" w:eastAsia="仿宋_GB2312"/>
                <w:sz w:val="18"/>
                <w:szCs w:val="18"/>
              </w:rPr>
            </w:pPr>
            <w:r>
              <w:rPr>
                <w:rFonts w:hint="eastAsia" w:ascii="仿宋_GB2312" w:eastAsia="仿宋_GB2312"/>
                <w:color w:val="000000"/>
                <w:sz w:val="18"/>
                <w:szCs w:val="18"/>
              </w:rPr>
              <w:t>乡村建设规划许可</w:t>
            </w:r>
          </w:p>
          <w:p w14:paraId="47C58205">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证证载内容（涉密信</w:t>
            </w:r>
          </w:p>
          <w:p w14:paraId="4432184F">
            <w:pPr>
              <w:spacing w:line="189" w:lineRule="exact"/>
              <w:jc w:val="center"/>
              <w:rPr>
                <w:rFonts w:hint="eastAsia" w:ascii="仿宋_GB2312" w:eastAsia="仿宋_GB2312"/>
                <w:sz w:val="18"/>
                <w:szCs w:val="18"/>
              </w:rPr>
            </w:pPr>
            <w:r>
              <w:rPr>
                <w:rFonts w:hint="eastAsia" w:ascii="仿宋_GB2312" w:eastAsia="仿宋_GB2312"/>
                <w:color w:val="000000"/>
                <w:sz w:val="18"/>
                <w:szCs w:val="18"/>
              </w:rPr>
              <w:t>息、法律法规规定不</w:t>
            </w:r>
          </w:p>
          <w:p w14:paraId="25217671">
            <w:pPr>
              <w:spacing w:line="169" w:lineRule="exact"/>
              <w:ind w:left="80"/>
              <w:jc w:val="left"/>
              <w:rPr>
                <w:rFonts w:hint="eastAsia" w:ascii="仿宋_GB2312" w:eastAsia="仿宋_GB2312"/>
                <w:sz w:val="18"/>
                <w:szCs w:val="18"/>
              </w:rPr>
            </w:pPr>
            <w:r>
              <w:rPr>
                <w:rFonts w:hint="eastAsia" w:ascii="仿宋_GB2312" w:eastAsia="仿宋_GB2312"/>
                <w:color w:val="000000"/>
                <w:sz w:val="18"/>
                <w:szCs w:val="18"/>
              </w:rPr>
              <w:t>予公开的除外）</w:t>
            </w:r>
          </w:p>
        </w:tc>
        <w:tc>
          <w:tcPr>
            <w:tcW w:w="2060" w:type="dxa"/>
          </w:tcPr>
          <w:p w14:paraId="68D45E46">
            <w:pPr>
              <w:spacing w:line="236" w:lineRule="exact"/>
              <w:ind w:left="200"/>
              <w:jc w:val="right"/>
              <w:rPr>
                <w:rFonts w:hint="eastAsia" w:ascii="仿宋_GB2312" w:eastAsia="仿宋_GB2312"/>
                <w:sz w:val="18"/>
                <w:szCs w:val="18"/>
              </w:rPr>
            </w:pPr>
            <w:r>
              <w:rPr>
                <w:rFonts w:hint="eastAsia" w:ascii="仿宋_GB2312" w:eastAsia="仿宋_GB2312"/>
                <w:color w:val="000000"/>
                <w:sz w:val="18"/>
                <w:szCs w:val="18"/>
              </w:rPr>
              <w:t>《行政许可法》《城</w:t>
            </w:r>
          </w:p>
          <w:p w14:paraId="33BDC9F9">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乡规划法》《政府信</w:t>
            </w:r>
          </w:p>
          <w:p w14:paraId="0E16ED42">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息公开条例》《国务</w:t>
            </w:r>
          </w:p>
          <w:p w14:paraId="3B13B53C">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院办公厅关于运用</w:t>
            </w:r>
          </w:p>
          <w:p w14:paraId="58D26B0C">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大数据加强对市场</w:t>
            </w:r>
          </w:p>
          <w:p w14:paraId="7B4EE559">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主体服务和监管的</w:t>
            </w:r>
          </w:p>
          <w:p w14:paraId="3FBC0278">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若干意见》（国办发</w:t>
            </w:r>
          </w:p>
          <w:p w14:paraId="6FEFC952">
            <w:pPr>
              <w:spacing w:line="234" w:lineRule="exact"/>
              <w:ind w:left="180"/>
              <w:jc w:val="left"/>
              <w:rPr>
                <w:rFonts w:hint="eastAsia" w:ascii="仿宋_GB2312" w:eastAsia="仿宋_GB2312"/>
                <w:sz w:val="18"/>
                <w:szCs w:val="18"/>
              </w:rPr>
            </w:pPr>
            <w:r>
              <w:rPr>
                <w:rFonts w:hint="eastAsia" w:ascii="仿宋_GB2312" w:eastAsia="仿宋_GB2312"/>
                <w:color w:val="000000"/>
                <w:sz w:val="18"/>
                <w:szCs w:val="18"/>
              </w:rPr>
              <w:t>（2015）51号）</w:t>
            </w:r>
          </w:p>
        </w:tc>
        <w:tc>
          <w:tcPr>
            <w:tcW w:w="1300" w:type="dxa"/>
          </w:tcPr>
          <w:p w14:paraId="18D6118D">
            <w:pPr>
              <w:spacing w:before="303" w:line="214" w:lineRule="exact"/>
              <w:jc w:val="center"/>
              <w:rPr>
                <w:rFonts w:hint="eastAsia" w:ascii="仿宋_GB2312" w:eastAsia="仿宋_GB2312"/>
                <w:sz w:val="18"/>
                <w:szCs w:val="18"/>
              </w:rPr>
            </w:pPr>
            <w:r>
              <w:rPr>
                <w:rFonts w:hint="eastAsia" w:ascii="仿宋_GB2312" w:eastAsia="仿宋_GB2312"/>
                <w:color w:val="000000"/>
                <w:sz w:val="18"/>
                <w:szCs w:val="18"/>
              </w:rPr>
              <w:t>作出行政决</w:t>
            </w:r>
          </w:p>
          <w:p w14:paraId="6DD91BCE">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定之日起7</w:t>
            </w:r>
          </w:p>
          <w:p w14:paraId="6F27118B">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个工作日</w:t>
            </w:r>
          </w:p>
          <w:p w14:paraId="1B1FC473">
            <w:pPr>
              <w:spacing w:line="180" w:lineRule="exact"/>
              <w:jc w:val="center"/>
              <w:rPr>
                <w:rFonts w:hint="eastAsia" w:ascii="仿宋_GB2312" w:eastAsia="仿宋_GB2312"/>
                <w:sz w:val="18"/>
                <w:szCs w:val="18"/>
              </w:rPr>
            </w:pPr>
            <w:r>
              <w:rPr>
                <w:rFonts w:hint="eastAsia" w:ascii="仿宋_GB2312" w:eastAsia="仿宋_GB2312"/>
                <w:color w:val="000000"/>
                <w:sz w:val="18"/>
                <w:szCs w:val="18"/>
              </w:rPr>
              <w:t>内，法律法</w:t>
            </w:r>
          </w:p>
          <w:p w14:paraId="5C95DA17">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规另有规定</w:t>
            </w:r>
          </w:p>
          <w:p w14:paraId="1F0EEB2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的从其规定</w:t>
            </w:r>
          </w:p>
        </w:tc>
        <w:tc>
          <w:tcPr>
            <w:tcW w:w="1200" w:type="dxa"/>
          </w:tcPr>
          <w:p w14:paraId="6D7BF051">
            <w:pPr>
              <w:spacing w:before="934"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7B36D6F7">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4E871136">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4C2ECC41">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4CA46123">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26AAA885">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2E99FBC9">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1E87728E">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412D825E">
            <w:pPr>
              <w:spacing w:line="252"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25CE7AE8">
            <w:pPr>
              <w:spacing w:line="413" w:lineRule="exact"/>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19671B22">
            <w:pPr>
              <w:rPr>
                <w:rFonts w:hint="eastAsia" w:ascii="仿宋_GB2312" w:eastAsia="仿宋_GB2312"/>
                <w:sz w:val="18"/>
                <w:szCs w:val="18"/>
              </w:rPr>
            </w:pPr>
          </w:p>
        </w:tc>
        <w:tc>
          <w:tcPr>
            <w:tcW w:w="420" w:type="dxa"/>
            <w:vAlign w:val="center"/>
          </w:tcPr>
          <w:p w14:paraId="5F8ABDD9">
            <w:pPr>
              <w:spacing w:line="437"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09EC69A8">
            <w:pPr>
              <w:rPr>
                <w:rFonts w:hint="eastAsia" w:ascii="仿宋_GB2312" w:eastAsia="仿宋_GB2312"/>
                <w:sz w:val="18"/>
                <w:szCs w:val="18"/>
              </w:rPr>
            </w:pPr>
          </w:p>
        </w:tc>
        <w:tc>
          <w:tcPr>
            <w:tcW w:w="420" w:type="dxa"/>
            <w:vAlign w:val="center"/>
          </w:tcPr>
          <w:p w14:paraId="33B6CE8D">
            <w:pPr>
              <w:spacing w:line="413"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6159566E">
            <w:pPr>
              <w:rPr>
                <w:rFonts w:hint="eastAsia" w:ascii="仿宋_GB2312" w:eastAsia="仿宋_GB2312"/>
                <w:sz w:val="18"/>
                <w:szCs w:val="18"/>
              </w:rPr>
            </w:pPr>
          </w:p>
        </w:tc>
      </w:tr>
      <w:tr w14:paraId="659C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09" w:hRule="atLeast"/>
        </w:trPr>
        <w:tc>
          <w:tcPr>
            <w:tcW w:w="420" w:type="dxa"/>
            <w:vAlign w:val="center"/>
          </w:tcPr>
          <w:p w14:paraId="672B1C76">
            <w:pPr>
              <w:spacing w:line="495" w:lineRule="exact"/>
              <w:jc w:val="center"/>
              <w:rPr>
                <w:rFonts w:hint="eastAsia" w:ascii="仿宋_GB2312" w:eastAsia="仿宋_GB2312"/>
                <w:sz w:val="18"/>
                <w:szCs w:val="18"/>
              </w:rPr>
            </w:pPr>
            <w:r>
              <w:rPr>
                <w:rFonts w:hint="eastAsia" w:ascii="仿宋_GB2312" w:eastAsia="仿宋_GB2312"/>
                <w:color w:val="000000"/>
                <w:sz w:val="18"/>
                <w:szCs w:val="18"/>
              </w:rPr>
              <w:t>31</w:t>
            </w:r>
          </w:p>
        </w:tc>
        <w:tc>
          <w:tcPr>
            <w:tcW w:w="660" w:type="dxa"/>
          </w:tcPr>
          <w:p w14:paraId="66CAD38A">
            <w:pPr>
              <w:spacing w:before="600" w:line="211" w:lineRule="exact"/>
              <w:jc w:val="center"/>
              <w:rPr>
                <w:rFonts w:hint="eastAsia" w:ascii="仿宋_GB2312" w:eastAsia="仿宋_GB2312"/>
                <w:sz w:val="18"/>
                <w:szCs w:val="18"/>
              </w:rPr>
            </w:pPr>
            <w:r>
              <w:rPr>
                <w:rFonts w:hint="eastAsia" w:ascii="仿宋_GB2312" w:eastAsia="仿宋_GB2312"/>
                <w:color w:val="000000"/>
                <w:sz w:val="18"/>
                <w:szCs w:val="18"/>
              </w:rPr>
              <w:t>矿山</w:t>
            </w:r>
          </w:p>
          <w:p w14:paraId="25FB9D23">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地质</w:t>
            </w:r>
          </w:p>
          <w:p w14:paraId="46C75720">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环境</w:t>
            </w:r>
          </w:p>
          <w:p w14:paraId="0CE10C35">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保护</w:t>
            </w:r>
          </w:p>
          <w:p w14:paraId="52B42F19">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与土</w:t>
            </w:r>
          </w:p>
          <w:p w14:paraId="063F84A3">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地复</w:t>
            </w:r>
          </w:p>
          <w:p w14:paraId="22F04E42">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垦方</w:t>
            </w:r>
          </w:p>
          <w:p w14:paraId="0CF2FD92">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案审</w:t>
            </w:r>
          </w:p>
          <w:p w14:paraId="7C568ED3">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查</w:t>
            </w:r>
          </w:p>
        </w:tc>
        <w:tc>
          <w:tcPr>
            <w:tcW w:w="1120" w:type="dxa"/>
            <w:vAlign w:val="center"/>
          </w:tcPr>
          <w:p w14:paraId="3D9D8840">
            <w:pPr>
              <w:spacing w:line="442" w:lineRule="exact"/>
              <w:jc w:val="center"/>
              <w:rPr>
                <w:rFonts w:hint="eastAsia" w:ascii="仿宋_GB2312" w:eastAsia="仿宋_GB2312"/>
                <w:sz w:val="18"/>
                <w:szCs w:val="18"/>
              </w:rPr>
            </w:pPr>
            <w:r>
              <w:rPr>
                <w:rFonts w:hint="eastAsia" w:ascii="仿宋_GB2312" w:eastAsia="仿宋_GB2312"/>
                <w:color w:val="000000"/>
                <w:sz w:val="18"/>
                <w:szCs w:val="18"/>
              </w:rPr>
              <w:t>审查结果</w:t>
            </w:r>
          </w:p>
        </w:tc>
        <w:tc>
          <w:tcPr>
            <w:tcW w:w="2000" w:type="dxa"/>
          </w:tcPr>
          <w:p w14:paraId="2CF7A335">
            <w:pPr>
              <w:spacing w:before="1067" w:line="232" w:lineRule="exact"/>
              <w:jc w:val="center"/>
              <w:rPr>
                <w:rFonts w:hint="eastAsia" w:ascii="仿宋_GB2312" w:eastAsia="仿宋_GB2312"/>
                <w:sz w:val="18"/>
                <w:szCs w:val="18"/>
              </w:rPr>
            </w:pPr>
            <w:r>
              <w:rPr>
                <w:rFonts w:hint="eastAsia" w:ascii="仿宋_GB2312" w:eastAsia="仿宋_GB2312"/>
                <w:color w:val="000000"/>
                <w:sz w:val="18"/>
                <w:szCs w:val="18"/>
              </w:rPr>
              <w:t>拟通过审查的矿山</w:t>
            </w:r>
          </w:p>
          <w:p w14:paraId="02401C09">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地质环境保护与土</w:t>
            </w:r>
          </w:p>
          <w:p w14:paraId="09F07B03">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地复垦方案公示、矿</w:t>
            </w:r>
          </w:p>
          <w:p w14:paraId="4FB54D89">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山地质环境保护与</w:t>
            </w:r>
          </w:p>
          <w:p w14:paraId="4340CE05">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土地复垦方案审查</w:t>
            </w:r>
          </w:p>
          <w:p w14:paraId="3552C9BC">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结果公告</w:t>
            </w:r>
          </w:p>
        </w:tc>
        <w:tc>
          <w:tcPr>
            <w:tcW w:w="2060" w:type="dxa"/>
          </w:tcPr>
          <w:p w14:paraId="09D3742B">
            <w:pPr>
              <w:spacing w:line="232"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《国务院办公厅</w:t>
            </w:r>
          </w:p>
          <w:p w14:paraId="044774C7">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关于推进公共资源</w:t>
            </w:r>
          </w:p>
          <w:p w14:paraId="3330DF1E">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配置领域政府信息</w:t>
            </w:r>
          </w:p>
          <w:p w14:paraId="28DFBE60">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公开的意见》（国办</w:t>
            </w:r>
          </w:p>
          <w:p w14:paraId="70EDEC62">
            <w:pPr>
              <w:spacing w:line="270" w:lineRule="exact"/>
              <w:jc w:val="center"/>
              <w:rPr>
                <w:rFonts w:hint="eastAsia" w:ascii="仿宋_GB2312" w:eastAsia="仿宋_GB2312"/>
                <w:sz w:val="18"/>
                <w:szCs w:val="18"/>
              </w:rPr>
            </w:pPr>
            <w:r>
              <w:rPr>
                <w:rFonts w:hint="eastAsia" w:ascii="仿宋_GB2312" w:eastAsia="仿宋_GB2312"/>
                <w:color w:val="000000"/>
                <w:sz w:val="18"/>
                <w:szCs w:val="18"/>
              </w:rPr>
              <w:t>发（2017）97号）</w:t>
            </w:r>
          </w:p>
          <w:p w14:paraId="2CDE28F1">
            <w:pPr>
              <w:spacing w:line="214" w:lineRule="exact"/>
              <w:ind w:left="180"/>
              <w:jc w:val="right"/>
              <w:rPr>
                <w:rFonts w:hint="eastAsia" w:ascii="仿宋_GB2312" w:eastAsia="仿宋_GB2312"/>
                <w:sz w:val="18"/>
                <w:szCs w:val="18"/>
              </w:rPr>
            </w:pPr>
            <w:r>
              <w:rPr>
                <w:rFonts w:hint="eastAsia" w:ascii="仿宋_GB2312" w:eastAsia="仿宋_GB2312"/>
                <w:color w:val="000000"/>
                <w:sz w:val="18"/>
                <w:szCs w:val="18"/>
              </w:rPr>
              <w:t>《土地复垦条例实</w:t>
            </w:r>
          </w:p>
          <w:p w14:paraId="4B8F6F3E">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施办法》（国土资源</w:t>
            </w:r>
          </w:p>
          <w:p w14:paraId="300133E8">
            <w:pPr>
              <w:spacing w:line="205" w:lineRule="exact"/>
              <w:jc w:val="center"/>
              <w:rPr>
                <w:rFonts w:hint="eastAsia" w:ascii="仿宋_GB2312" w:eastAsia="仿宋_GB2312"/>
                <w:sz w:val="18"/>
                <w:szCs w:val="18"/>
              </w:rPr>
            </w:pPr>
            <w:r>
              <w:rPr>
                <w:rFonts w:hint="eastAsia" w:ascii="仿宋_GB2312" w:eastAsia="仿宋_GB2312"/>
                <w:color w:val="000000"/>
                <w:sz w:val="18"/>
                <w:szCs w:val="18"/>
              </w:rPr>
              <w:t>部第56号令）《关</w:t>
            </w:r>
          </w:p>
          <w:p w14:paraId="49CFF15F">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于加强矿山地质环</w:t>
            </w:r>
          </w:p>
          <w:p w14:paraId="3AF0728A">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境恢复和综合治理</w:t>
            </w:r>
          </w:p>
          <w:p w14:paraId="55729F07">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的指导意见》（国土</w:t>
            </w:r>
          </w:p>
          <w:p w14:paraId="5F8921CF">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资发（2016）63号）</w:t>
            </w:r>
          </w:p>
        </w:tc>
        <w:tc>
          <w:tcPr>
            <w:tcW w:w="1300" w:type="dxa"/>
          </w:tcPr>
          <w:p w14:paraId="2E43F5C1">
            <w:pPr>
              <w:spacing w:before="1066" w:line="214" w:lineRule="exact"/>
              <w:jc w:val="center"/>
              <w:rPr>
                <w:rFonts w:hint="eastAsia" w:ascii="仿宋_GB2312" w:eastAsia="仿宋_GB2312"/>
                <w:sz w:val="18"/>
                <w:szCs w:val="18"/>
              </w:rPr>
            </w:pPr>
            <w:r>
              <w:rPr>
                <w:rFonts w:hint="eastAsia" w:ascii="仿宋_GB2312" w:eastAsia="仿宋_GB2312"/>
                <w:color w:val="000000"/>
                <w:sz w:val="18"/>
                <w:szCs w:val="18"/>
              </w:rPr>
              <w:t>方案公示不</w:t>
            </w:r>
          </w:p>
          <w:p w14:paraId="6B205EEC">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得少于7个</w:t>
            </w:r>
          </w:p>
          <w:p w14:paraId="61A72B88">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工作日，方</w:t>
            </w:r>
          </w:p>
          <w:p w14:paraId="3A681A2F">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案通过之日</w:t>
            </w:r>
          </w:p>
          <w:p w14:paraId="5D111E7A">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523B3A3E">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作日内公告</w:t>
            </w:r>
          </w:p>
        </w:tc>
        <w:tc>
          <w:tcPr>
            <w:tcW w:w="1200" w:type="dxa"/>
          </w:tcPr>
          <w:p w14:paraId="590D6A4C">
            <w:pPr>
              <w:spacing w:before="1710"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2B1561D4">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17DF8C13">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7122881D">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0DD75E59">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719E8748">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63730C66">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4784E6EC">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155D2C9E">
            <w:pPr>
              <w:spacing w:line="226"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24F3E54F">
            <w:pPr>
              <w:spacing w:line="397"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5BD8E6A2">
            <w:pPr>
              <w:rPr>
                <w:rFonts w:hint="eastAsia" w:ascii="仿宋_GB2312" w:eastAsia="仿宋_GB2312"/>
                <w:sz w:val="18"/>
                <w:szCs w:val="18"/>
              </w:rPr>
            </w:pPr>
          </w:p>
        </w:tc>
        <w:tc>
          <w:tcPr>
            <w:tcW w:w="420" w:type="dxa"/>
            <w:vAlign w:val="center"/>
          </w:tcPr>
          <w:p w14:paraId="44063D35">
            <w:pPr>
              <w:spacing w:line="428"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F99A0D2">
            <w:pPr>
              <w:rPr>
                <w:rFonts w:hint="eastAsia" w:ascii="仿宋_GB2312" w:eastAsia="仿宋_GB2312"/>
                <w:sz w:val="18"/>
                <w:szCs w:val="18"/>
              </w:rPr>
            </w:pPr>
          </w:p>
        </w:tc>
        <w:tc>
          <w:tcPr>
            <w:tcW w:w="420" w:type="dxa"/>
            <w:vAlign w:val="center"/>
          </w:tcPr>
          <w:p w14:paraId="79EB0369">
            <w:pPr>
              <w:spacing w:line="460" w:lineRule="exact"/>
              <w:jc w:val="center"/>
              <w:rPr>
                <w:rFonts w:hint="eastAsia" w:ascii="仿宋_GB2312" w:eastAsia="仿宋_GB2312"/>
                <w:sz w:val="18"/>
                <w:szCs w:val="18"/>
              </w:rPr>
            </w:pPr>
            <w:r>
              <w:rPr>
                <w:rFonts w:hint="eastAsia" w:ascii="仿宋_GB2312" w:eastAsia="仿宋_GB2312"/>
                <w:color w:val="000000"/>
                <w:sz w:val="18"/>
                <w:szCs w:val="18"/>
              </w:rPr>
              <w:t>V</w:t>
            </w:r>
          </w:p>
        </w:tc>
        <w:tc>
          <w:tcPr>
            <w:tcW w:w="380" w:type="dxa"/>
            <w:vAlign w:val="center"/>
          </w:tcPr>
          <w:p w14:paraId="7FA8FAAD">
            <w:pPr>
              <w:rPr>
                <w:rFonts w:hint="eastAsia" w:ascii="仿宋_GB2312" w:eastAsia="仿宋_GB2312"/>
                <w:sz w:val="18"/>
                <w:szCs w:val="18"/>
              </w:rPr>
            </w:pPr>
          </w:p>
        </w:tc>
      </w:tr>
      <w:tr w14:paraId="080F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75" w:hRule="atLeast"/>
        </w:trPr>
        <w:tc>
          <w:tcPr>
            <w:tcW w:w="420" w:type="dxa"/>
            <w:vAlign w:val="center"/>
          </w:tcPr>
          <w:p w14:paraId="17069212">
            <w:pPr>
              <w:spacing w:line="452" w:lineRule="exact"/>
              <w:jc w:val="center"/>
              <w:rPr>
                <w:rFonts w:hint="eastAsia" w:ascii="仿宋_GB2312" w:eastAsia="仿宋_GB2312"/>
                <w:sz w:val="18"/>
                <w:szCs w:val="18"/>
              </w:rPr>
            </w:pPr>
            <w:r>
              <w:rPr>
                <w:rFonts w:hint="eastAsia" w:ascii="仿宋_GB2312" w:eastAsia="仿宋_GB2312"/>
                <w:color w:val="000000"/>
                <w:sz w:val="18"/>
                <w:szCs w:val="18"/>
              </w:rPr>
              <w:t>32</w:t>
            </w:r>
          </w:p>
        </w:tc>
        <w:tc>
          <w:tcPr>
            <w:tcW w:w="660" w:type="dxa"/>
          </w:tcPr>
          <w:p w14:paraId="2D34AF2F">
            <w:pPr>
              <w:spacing w:before="169" w:line="211" w:lineRule="exact"/>
              <w:jc w:val="center"/>
              <w:rPr>
                <w:rFonts w:hint="eastAsia" w:ascii="仿宋_GB2312" w:eastAsia="仿宋_GB2312"/>
                <w:sz w:val="18"/>
                <w:szCs w:val="18"/>
              </w:rPr>
            </w:pPr>
            <w:r>
              <w:rPr>
                <w:rFonts w:hint="eastAsia" w:ascii="仿宋_GB2312" w:eastAsia="仿宋_GB2312"/>
                <w:color w:val="000000"/>
                <w:sz w:val="18"/>
                <w:szCs w:val="18"/>
              </w:rPr>
              <w:t>生态</w:t>
            </w:r>
          </w:p>
          <w:p w14:paraId="6CE29AB4">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修复</w:t>
            </w:r>
          </w:p>
          <w:p w14:paraId="2065B5CF">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项目</w:t>
            </w:r>
          </w:p>
          <w:p w14:paraId="768725B0">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批准</w:t>
            </w:r>
          </w:p>
        </w:tc>
        <w:tc>
          <w:tcPr>
            <w:tcW w:w="1120" w:type="dxa"/>
          </w:tcPr>
          <w:p w14:paraId="722DEDED">
            <w:pPr>
              <w:spacing w:before="480" w:line="214" w:lineRule="exact"/>
              <w:jc w:val="center"/>
              <w:rPr>
                <w:rFonts w:hint="eastAsia" w:ascii="仿宋_GB2312" w:eastAsia="仿宋_GB2312"/>
                <w:sz w:val="18"/>
                <w:szCs w:val="18"/>
              </w:rPr>
            </w:pPr>
            <w:r>
              <w:rPr>
                <w:rFonts w:hint="eastAsia" w:ascii="仿宋_GB2312" w:eastAsia="仿宋_GB2312"/>
                <w:color w:val="000000"/>
                <w:sz w:val="18"/>
                <w:szCs w:val="18"/>
              </w:rPr>
              <w:t>批准服务</w:t>
            </w:r>
          </w:p>
          <w:p w14:paraId="070AD2C6">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信息</w:t>
            </w:r>
          </w:p>
        </w:tc>
        <w:tc>
          <w:tcPr>
            <w:tcW w:w="2000" w:type="dxa"/>
          </w:tcPr>
          <w:p w14:paraId="339070C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申报要求、申报材料</w:t>
            </w:r>
          </w:p>
          <w:p w14:paraId="15C734DA">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清单、批准流程、办</w:t>
            </w:r>
          </w:p>
          <w:p w14:paraId="2084B86A">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理时限、受理机构联</w:t>
            </w:r>
          </w:p>
          <w:p w14:paraId="1CBE3DC1">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系方式、监督举报方</w:t>
            </w:r>
          </w:p>
          <w:p w14:paraId="3E3DF73A">
            <w:pPr>
              <w:spacing w:line="211" w:lineRule="exact"/>
              <w:ind w:left="60"/>
              <w:jc w:val="left"/>
              <w:rPr>
                <w:rFonts w:hint="eastAsia" w:ascii="仿宋_GB2312" w:eastAsia="仿宋_GB2312"/>
                <w:sz w:val="18"/>
                <w:szCs w:val="18"/>
              </w:rPr>
            </w:pPr>
            <w:r>
              <w:rPr>
                <w:rFonts w:hint="eastAsia" w:ascii="仿宋_GB2312" w:eastAsia="仿宋_GB2312"/>
                <w:color w:val="000000"/>
                <w:sz w:val="18"/>
                <w:szCs w:val="18"/>
              </w:rPr>
              <w:t>式等</w:t>
            </w:r>
          </w:p>
        </w:tc>
        <w:tc>
          <w:tcPr>
            <w:tcW w:w="2060" w:type="dxa"/>
          </w:tcPr>
          <w:p w14:paraId="58620C07">
            <w:pPr>
              <w:spacing w:line="232"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《国务院办公厅</w:t>
            </w:r>
          </w:p>
          <w:p w14:paraId="0F2DD9F5">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关于推进重大建设</w:t>
            </w:r>
          </w:p>
          <w:p w14:paraId="52F61025">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项目批准和实施领</w:t>
            </w:r>
          </w:p>
          <w:p w14:paraId="5BCFBEC0">
            <w:pPr>
              <w:spacing w:line="206" w:lineRule="exact"/>
              <w:jc w:val="center"/>
              <w:rPr>
                <w:rFonts w:hint="eastAsia" w:ascii="仿宋_GB2312" w:eastAsia="仿宋_GB2312"/>
                <w:sz w:val="18"/>
                <w:szCs w:val="18"/>
              </w:rPr>
            </w:pPr>
            <w:r>
              <w:rPr>
                <w:rFonts w:hint="eastAsia" w:ascii="仿宋_GB2312" w:eastAsia="仿宋_GB2312"/>
                <w:color w:val="000000"/>
                <w:sz w:val="18"/>
                <w:szCs w:val="18"/>
              </w:rPr>
              <w:t>域政府信息公开的意见》（国办发</w:t>
            </w:r>
          </w:p>
          <w:p w14:paraId="1F8E7500">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（2017）94号）</w:t>
            </w:r>
          </w:p>
        </w:tc>
        <w:tc>
          <w:tcPr>
            <w:tcW w:w="1300" w:type="dxa"/>
            <w:vAlign w:val="center"/>
          </w:tcPr>
          <w:p w14:paraId="629479F2">
            <w:pPr>
              <w:spacing w:line="442" w:lineRule="exact"/>
              <w:ind w:left="80"/>
              <w:jc w:val="left"/>
              <w:rPr>
                <w:rFonts w:hint="eastAsia" w:ascii="仿宋_GB2312" w:eastAsia="仿宋_GB2312"/>
                <w:sz w:val="18"/>
                <w:szCs w:val="18"/>
              </w:rPr>
            </w:pPr>
            <w:r>
              <w:rPr>
                <w:rFonts w:hint="eastAsia" w:ascii="仿宋_GB2312" w:eastAsia="仿宋_GB2312"/>
                <w:color w:val="000000"/>
                <w:sz w:val="18"/>
                <w:szCs w:val="18"/>
              </w:rPr>
              <w:t>实时公开</w:t>
            </w:r>
          </w:p>
        </w:tc>
        <w:tc>
          <w:tcPr>
            <w:tcW w:w="1200" w:type="dxa"/>
          </w:tcPr>
          <w:p w14:paraId="773A3DA6">
            <w:pPr>
              <w:spacing w:before="470"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75185575">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20E4604B">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5EAE736A">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7B387AC2">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6F65851C">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5AC7BD0B">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1227A533">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7CE50BFE">
            <w:pPr>
              <w:spacing w:line="226" w:lineRule="exact"/>
              <w:ind w:right="720"/>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3EB2D5C2">
            <w:pPr>
              <w:spacing w:line="397" w:lineRule="exact"/>
              <w:ind w:left="12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3B6E5E22">
            <w:pPr>
              <w:rPr>
                <w:rFonts w:hint="eastAsia" w:ascii="仿宋_GB2312" w:eastAsia="仿宋_GB2312"/>
                <w:sz w:val="18"/>
                <w:szCs w:val="18"/>
              </w:rPr>
            </w:pPr>
          </w:p>
        </w:tc>
        <w:tc>
          <w:tcPr>
            <w:tcW w:w="420" w:type="dxa"/>
            <w:vAlign w:val="center"/>
          </w:tcPr>
          <w:p w14:paraId="2BC28331">
            <w:pPr>
              <w:spacing w:line="382"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36293DAE">
            <w:pPr>
              <w:rPr>
                <w:rFonts w:hint="eastAsia" w:ascii="仿宋_GB2312" w:eastAsia="仿宋_GB2312"/>
                <w:sz w:val="18"/>
                <w:szCs w:val="18"/>
              </w:rPr>
            </w:pPr>
          </w:p>
        </w:tc>
        <w:tc>
          <w:tcPr>
            <w:tcW w:w="420" w:type="dxa"/>
            <w:vAlign w:val="center"/>
          </w:tcPr>
          <w:p w14:paraId="60B193AF">
            <w:pPr>
              <w:spacing w:line="413"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746B896F">
            <w:pPr>
              <w:rPr>
                <w:rFonts w:hint="eastAsia" w:ascii="仿宋_GB2312" w:eastAsia="仿宋_GB2312"/>
                <w:sz w:val="18"/>
                <w:szCs w:val="18"/>
              </w:rPr>
            </w:pPr>
          </w:p>
        </w:tc>
      </w:tr>
    </w:tbl>
    <w:p w14:paraId="276AE858">
      <w:pPr>
        <w:rPr>
          <w:rFonts w:hint="eastAsia" w:eastAsiaTheme="minorEastAsia"/>
          <w:lang w:val="en-US" w:eastAsia="zh-CN"/>
        </w:rPr>
      </w:pPr>
    </w:p>
    <w:p w14:paraId="366C7F94">
      <w:pPr>
        <w:rPr>
          <w:rFonts w:hint="eastAsia" w:eastAsiaTheme="minorEastAsia"/>
          <w:lang w:val="en-US" w:eastAsia="zh-CN"/>
        </w:rPr>
      </w:pPr>
    </w:p>
    <w:p w14:paraId="725E7EA9">
      <w:pPr>
        <w:rPr>
          <w:rFonts w:hint="eastAsia" w:eastAsiaTheme="minorEastAsia"/>
          <w:lang w:val="en-US" w:eastAsia="zh-CN"/>
        </w:rPr>
      </w:pPr>
    </w:p>
    <w:p w14:paraId="1334DDEA">
      <w:pPr>
        <w:rPr>
          <w:rFonts w:hint="eastAsia" w:eastAsiaTheme="minorEastAsia"/>
          <w:lang w:val="en-US" w:eastAsia="zh-CN"/>
        </w:rPr>
      </w:pPr>
    </w:p>
    <w:p w14:paraId="1D675458">
      <w:pPr>
        <w:rPr>
          <w:rFonts w:hint="eastAsia" w:eastAsiaTheme="minorEastAsia"/>
          <w:lang w:val="en-US" w:eastAsia="zh-CN"/>
        </w:rPr>
      </w:pPr>
    </w:p>
    <w:p w14:paraId="47D3F16E">
      <w:pPr>
        <w:rPr>
          <w:rFonts w:hint="eastAsia" w:eastAsiaTheme="minorEastAsia"/>
          <w:lang w:val="en-US" w:eastAsia="zh-CN"/>
        </w:rPr>
      </w:pPr>
    </w:p>
    <w:p w14:paraId="78FDFBB7">
      <w:pPr>
        <w:rPr>
          <w:rFonts w:hint="eastAsia" w:eastAsiaTheme="minorEastAsia"/>
          <w:lang w:val="en-US" w:eastAsia="zh-CN"/>
        </w:rPr>
      </w:pPr>
    </w:p>
    <w:p w14:paraId="11B6FA57">
      <w:pPr>
        <w:rPr>
          <w:rFonts w:hint="eastAsia" w:eastAsiaTheme="minorEastAsia"/>
          <w:lang w:val="en-US" w:eastAsia="zh-CN"/>
        </w:rPr>
      </w:pPr>
    </w:p>
    <w:p w14:paraId="64428DCF">
      <w:pPr>
        <w:rPr>
          <w:rFonts w:hint="eastAsia" w:eastAsiaTheme="minorEastAsia"/>
          <w:lang w:val="en-US" w:eastAsia="zh-CN"/>
        </w:rPr>
      </w:pPr>
    </w:p>
    <w:p w14:paraId="31702116">
      <w:pPr>
        <w:rPr>
          <w:rFonts w:hint="eastAsia" w:eastAsiaTheme="minorEastAsia"/>
          <w:lang w:val="en-US" w:eastAsia="zh-CN"/>
        </w:rPr>
      </w:pPr>
    </w:p>
    <w:tbl>
      <w:tblPr>
        <w:tblStyle w:val="2"/>
        <w:tblpPr w:leftFromText="180" w:rightFromText="180" w:vertAnchor="text" w:horzAnchor="margin" w:tblpY="209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39"/>
        <w:gridCol w:w="639"/>
        <w:gridCol w:w="1100"/>
        <w:gridCol w:w="1980"/>
        <w:gridCol w:w="2040"/>
        <w:gridCol w:w="1280"/>
        <w:gridCol w:w="1180"/>
        <w:gridCol w:w="2960"/>
        <w:gridCol w:w="340"/>
        <w:gridCol w:w="380"/>
        <w:gridCol w:w="420"/>
        <w:gridCol w:w="400"/>
        <w:gridCol w:w="420"/>
        <w:gridCol w:w="400"/>
      </w:tblGrid>
      <w:tr w14:paraId="327E2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0" w:hRule="atLeast"/>
        </w:trPr>
        <w:tc>
          <w:tcPr>
            <w:tcW w:w="440" w:type="dxa"/>
            <w:vAlign w:val="center"/>
          </w:tcPr>
          <w:p w14:paraId="54635F85">
            <w:pPr>
              <w:spacing w:line="253" w:lineRule="exact"/>
              <w:jc w:val="center"/>
              <w:rPr>
                <w:rFonts w:hint="eastAsia" w:ascii="仿宋_GB2312" w:eastAsia="仿宋_GB2312"/>
                <w:sz w:val="18"/>
                <w:szCs w:val="18"/>
              </w:rPr>
            </w:pPr>
            <w:r>
              <w:rPr>
                <w:rFonts w:hint="eastAsia" w:ascii="仿宋_GB2312" w:eastAsia="仿宋_GB2312"/>
                <w:color w:val="000000"/>
                <w:sz w:val="18"/>
                <w:szCs w:val="18"/>
              </w:rPr>
              <w:t>33</w:t>
            </w:r>
          </w:p>
        </w:tc>
        <w:tc>
          <w:tcPr>
            <w:tcW w:w="640" w:type="dxa"/>
          </w:tcPr>
          <w:p w14:paraId="1B9C8895">
            <w:pPr>
              <w:spacing w:before="932" w:line="231" w:lineRule="exact"/>
              <w:jc w:val="center"/>
              <w:rPr>
                <w:rFonts w:hint="eastAsia" w:ascii="仿宋_GB2312" w:eastAsia="仿宋_GB2312"/>
                <w:sz w:val="18"/>
                <w:szCs w:val="18"/>
              </w:rPr>
            </w:pPr>
            <w:r>
              <w:rPr>
                <w:rFonts w:hint="eastAsia" w:ascii="仿宋_GB2312" w:eastAsia="仿宋_GB2312"/>
                <w:color w:val="000000"/>
                <w:sz w:val="18"/>
                <w:szCs w:val="18"/>
              </w:rPr>
              <w:t>生态</w:t>
            </w:r>
          </w:p>
          <w:p w14:paraId="27EED578">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修复</w:t>
            </w:r>
          </w:p>
          <w:p w14:paraId="53C3FED8">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重大</w:t>
            </w:r>
          </w:p>
          <w:p w14:paraId="6A50BDD5">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工程</w:t>
            </w:r>
          </w:p>
          <w:p w14:paraId="21DF2CDB">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实施</w:t>
            </w:r>
          </w:p>
        </w:tc>
        <w:tc>
          <w:tcPr>
            <w:tcW w:w="1100" w:type="dxa"/>
          </w:tcPr>
          <w:p w14:paraId="617E1240">
            <w:pPr>
              <w:spacing w:before="1392" w:line="231" w:lineRule="exact"/>
              <w:jc w:val="center"/>
              <w:rPr>
                <w:rFonts w:hint="eastAsia" w:ascii="仿宋_GB2312" w:eastAsia="仿宋_GB2312"/>
                <w:sz w:val="18"/>
                <w:szCs w:val="18"/>
              </w:rPr>
            </w:pPr>
            <w:r>
              <w:rPr>
                <w:rFonts w:hint="eastAsia" w:ascii="仿宋_GB2312" w:eastAsia="仿宋_GB2312"/>
                <w:color w:val="000000"/>
                <w:sz w:val="18"/>
                <w:szCs w:val="18"/>
              </w:rPr>
              <w:t>招标投标</w:t>
            </w:r>
          </w:p>
          <w:p w14:paraId="6AFDDDCF">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信息</w:t>
            </w:r>
          </w:p>
        </w:tc>
        <w:tc>
          <w:tcPr>
            <w:tcW w:w="1980" w:type="dxa"/>
          </w:tcPr>
          <w:p w14:paraId="141A749E">
            <w:pPr>
              <w:spacing w:before="758" w:line="236" w:lineRule="exact"/>
              <w:jc w:val="center"/>
              <w:rPr>
                <w:rFonts w:hint="eastAsia" w:ascii="仿宋_GB2312" w:eastAsia="仿宋_GB2312"/>
                <w:sz w:val="18"/>
                <w:szCs w:val="18"/>
              </w:rPr>
            </w:pPr>
            <w:r>
              <w:rPr>
                <w:rFonts w:hint="eastAsia" w:ascii="仿宋_GB2312" w:eastAsia="仿宋_GB2312"/>
                <w:color w:val="000000"/>
                <w:sz w:val="18"/>
                <w:szCs w:val="18"/>
              </w:rPr>
              <w:t>资格预审公告、招标</w:t>
            </w:r>
          </w:p>
          <w:p w14:paraId="317D926C">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公告、中标候选人公</w:t>
            </w:r>
          </w:p>
          <w:p w14:paraId="4E0DF517">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示、中标结果公示、</w:t>
            </w:r>
          </w:p>
          <w:p w14:paraId="6E4DF1F1">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合同订立及履行情</w:t>
            </w:r>
          </w:p>
          <w:p w14:paraId="6DB2FD2B">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况、招标投标违法处</w:t>
            </w:r>
          </w:p>
          <w:p w14:paraId="44121627">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罚信息等</w:t>
            </w:r>
          </w:p>
        </w:tc>
        <w:tc>
          <w:tcPr>
            <w:tcW w:w="2040" w:type="dxa"/>
          </w:tcPr>
          <w:p w14:paraId="264EA680">
            <w:pPr>
              <w:spacing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《国务院办公厅关于推进重大建设项目批准和实施领域政府信息公开的意见》（国办发</w:t>
            </w:r>
          </w:p>
          <w:p w14:paraId="093D84D7">
            <w:pPr>
              <w:spacing w:line="210" w:lineRule="exact"/>
              <w:ind w:left="200"/>
              <w:jc w:val="right"/>
              <w:rPr>
                <w:rFonts w:hint="eastAsia" w:ascii="仿宋_GB2312" w:eastAsia="仿宋_GB2312"/>
                <w:sz w:val="18"/>
                <w:szCs w:val="18"/>
              </w:rPr>
            </w:pPr>
            <w:r>
              <w:rPr>
                <w:rFonts w:hint="eastAsia" w:ascii="仿宋_GB2312" w:eastAsia="仿宋_GB2312"/>
                <w:color w:val="000000"/>
                <w:sz w:val="18"/>
                <w:szCs w:val="18"/>
              </w:rPr>
              <w:t>（2017）94号）《招</w:t>
            </w:r>
          </w:p>
          <w:p w14:paraId="73013DD0">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标公告和公示信息</w:t>
            </w:r>
          </w:p>
          <w:p w14:paraId="4CB42324">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发布管理办法》（发</w:t>
            </w:r>
          </w:p>
          <w:p w14:paraId="78A7B82A">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展改革委令（2017）</w:t>
            </w:r>
          </w:p>
          <w:p w14:paraId="1FFE0D46">
            <w:pPr>
              <w:spacing w:line="234" w:lineRule="exact"/>
              <w:ind w:left="80"/>
              <w:jc w:val="left"/>
              <w:rPr>
                <w:rFonts w:hint="eastAsia" w:ascii="仿宋_GB2312" w:eastAsia="仿宋_GB2312"/>
                <w:sz w:val="18"/>
                <w:szCs w:val="18"/>
              </w:rPr>
            </w:pPr>
            <w:r>
              <w:rPr>
                <w:rFonts w:hint="eastAsia" w:ascii="仿宋_GB2312" w:eastAsia="仿宋_GB2312"/>
                <w:color w:val="000000"/>
                <w:sz w:val="18"/>
                <w:szCs w:val="18"/>
              </w:rPr>
              <w:t>10号）</w:t>
            </w:r>
          </w:p>
        </w:tc>
        <w:tc>
          <w:tcPr>
            <w:tcW w:w="1280" w:type="dxa"/>
          </w:tcPr>
          <w:p w14:paraId="6B74E8A0">
            <w:pPr>
              <w:spacing w:before="1112"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7FA1761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者变更之日</w:t>
            </w:r>
          </w:p>
          <w:p w14:paraId="19049F87">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53167AAE">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180" w:type="dxa"/>
          </w:tcPr>
          <w:p w14:paraId="3494BEA1">
            <w:pPr>
              <w:spacing w:before="1414"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71F3C60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5103A6D5">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5F703E37">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269B8473">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1503D7B8">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73DE474E">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470BF1B1">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1BA4EAD7">
            <w:pPr>
              <w:spacing w:line="225"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4FB84D5B">
            <w:pPr>
              <w:spacing w:line="208"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37FDE18D">
            <w:pPr>
              <w:rPr>
                <w:rFonts w:hint="eastAsia" w:ascii="仿宋_GB2312" w:eastAsia="仿宋_GB2312"/>
                <w:sz w:val="18"/>
                <w:szCs w:val="18"/>
              </w:rPr>
            </w:pPr>
          </w:p>
        </w:tc>
        <w:tc>
          <w:tcPr>
            <w:tcW w:w="420" w:type="dxa"/>
            <w:vAlign w:val="center"/>
          </w:tcPr>
          <w:p w14:paraId="45A7B239">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464FD454">
            <w:pPr>
              <w:rPr>
                <w:rFonts w:hint="eastAsia" w:ascii="仿宋_GB2312" w:eastAsia="仿宋_GB2312"/>
                <w:sz w:val="18"/>
                <w:szCs w:val="18"/>
              </w:rPr>
            </w:pPr>
          </w:p>
        </w:tc>
        <w:tc>
          <w:tcPr>
            <w:tcW w:w="420" w:type="dxa"/>
            <w:vAlign w:val="center"/>
          </w:tcPr>
          <w:p w14:paraId="1C9FBDAB">
            <w:pPr>
              <w:spacing w:line="208"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3DC92A14">
            <w:pPr>
              <w:rPr>
                <w:rFonts w:hint="eastAsia" w:ascii="仿宋_GB2312" w:eastAsia="仿宋_GB2312"/>
                <w:sz w:val="18"/>
                <w:szCs w:val="18"/>
              </w:rPr>
            </w:pPr>
          </w:p>
        </w:tc>
      </w:tr>
      <w:tr w14:paraId="6710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40" w:hRule="atLeast"/>
        </w:trPr>
        <w:tc>
          <w:tcPr>
            <w:tcW w:w="440" w:type="dxa"/>
            <w:vAlign w:val="center"/>
          </w:tcPr>
          <w:p w14:paraId="333C3A5D">
            <w:pPr>
              <w:spacing w:line="276" w:lineRule="exact"/>
              <w:jc w:val="center"/>
              <w:rPr>
                <w:rFonts w:hint="eastAsia" w:ascii="仿宋_GB2312" w:eastAsia="仿宋_GB2312"/>
                <w:sz w:val="18"/>
                <w:szCs w:val="18"/>
              </w:rPr>
            </w:pPr>
            <w:r>
              <w:rPr>
                <w:rFonts w:hint="eastAsia" w:ascii="仿宋_GB2312" w:eastAsia="仿宋_GB2312"/>
                <w:color w:val="000000"/>
                <w:sz w:val="18"/>
                <w:szCs w:val="18"/>
              </w:rPr>
              <w:t>34</w:t>
            </w:r>
          </w:p>
        </w:tc>
        <w:tc>
          <w:tcPr>
            <w:tcW w:w="640" w:type="dxa"/>
          </w:tcPr>
          <w:p w14:paraId="7698D8BB">
            <w:pPr>
              <w:spacing w:before="383" w:line="211" w:lineRule="exact"/>
              <w:jc w:val="center"/>
              <w:rPr>
                <w:rFonts w:hint="eastAsia" w:ascii="仿宋_GB2312" w:eastAsia="仿宋_GB2312"/>
                <w:sz w:val="18"/>
                <w:szCs w:val="18"/>
              </w:rPr>
            </w:pPr>
            <w:r>
              <w:rPr>
                <w:rFonts w:hint="eastAsia" w:ascii="仿宋_GB2312" w:eastAsia="仿宋_GB2312"/>
                <w:color w:val="000000"/>
                <w:sz w:val="18"/>
                <w:szCs w:val="18"/>
              </w:rPr>
              <w:t>生态</w:t>
            </w:r>
          </w:p>
          <w:p w14:paraId="44279DA5">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修复</w:t>
            </w:r>
          </w:p>
          <w:p w14:paraId="6CF494ED">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重大</w:t>
            </w:r>
          </w:p>
          <w:p w14:paraId="552071A8">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工程</w:t>
            </w:r>
          </w:p>
          <w:p w14:paraId="58AAE66C">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实施</w:t>
            </w:r>
          </w:p>
        </w:tc>
        <w:tc>
          <w:tcPr>
            <w:tcW w:w="1100" w:type="dxa"/>
          </w:tcPr>
          <w:p w14:paraId="38C88043">
            <w:pPr>
              <w:spacing w:before="862" w:line="214" w:lineRule="exact"/>
              <w:jc w:val="center"/>
              <w:rPr>
                <w:rFonts w:hint="eastAsia" w:ascii="仿宋_GB2312" w:eastAsia="仿宋_GB2312"/>
                <w:sz w:val="18"/>
                <w:szCs w:val="18"/>
              </w:rPr>
            </w:pPr>
            <w:r>
              <w:rPr>
                <w:rFonts w:hint="eastAsia" w:ascii="仿宋_GB2312" w:eastAsia="仿宋_GB2312"/>
                <w:color w:val="000000"/>
                <w:sz w:val="18"/>
                <w:szCs w:val="18"/>
              </w:rPr>
              <w:t>重大设计</w:t>
            </w:r>
          </w:p>
          <w:p w14:paraId="21A00D8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变更信息</w:t>
            </w:r>
          </w:p>
        </w:tc>
        <w:tc>
          <w:tcPr>
            <w:tcW w:w="1980" w:type="dxa"/>
          </w:tcPr>
          <w:p w14:paraId="0C826342">
            <w:pPr>
              <w:spacing w:before="546" w:line="214" w:lineRule="exact"/>
              <w:jc w:val="center"/>
              <w:rPr>
                <w:rFonts w:hint="eastAsia" w:ascii="仿宋_GB2312" w:eastAsia="仿宋_GB2312"/>
                <w:sz w:val="18"/>
                <w:szCs w:val="18"/>
              </w:rPr>
            </w:pPr>
            <w:r>
              <w:rPr>
                <w:rFonts w:hint="eastAsia" w:ascii="仿宋_GB2312" w:eastAsia="仿宋_GB2312"/>
                <w:color w:val="000000"/>
                <w:sz w:val="18"/>
                <w:szCs w:val="18"/>
              </w:rPr>
              <w:t>项目设计变更原因，</w:t>
            </w:r>
          </w:p>
          <w:p w14:paraId="3C55C9D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主要变更内容、变更</w:t>
            </w:r>
          </w:p>
          <w:p w14:paraId="652B959E">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依据、批准单位、变</w:t>
            </w:r>
          </w:p>
          <w:p w14:paraId="1A9368B5">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更结果等</w:t>
            </w:r>
          </w:p>
        </w:tc>
        <w:tc>
          <w:tcPr>
            <w:tcW w:w="2040" w:type="dxa"/>
          </w:tcPr>
          <w:p w14:paraId="4B554F3E">
            <w:pPr>
              <w:spacing w:before="72"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《国务院办公厅关于推进重大建设项目批准和实施领域政府信息公开的意见》（国办发</w:t>
            </w:r>
          </w:p>
          <w:p w14:paraId="0DA54F23">
            <w:pPr>
              <w:spacing w:line="234" w:lineRule="exact"/>
              <w:ind w:left="180"/>
              <w:jc w:val="left"/>
              <w:rPr>
                <w:rFonts w:hint="eastAsia" w:ascii="仿宋_GB2312" w:eastAsia="仿宋_GB2312"/>
                <w:sz w:val="18"/>
                <w:szCs w:val="18"/>
              </w:rPr>
            </w:pPr>
            <w:r>
              <w:rPr>
                <w:rFonts w:hint="eastAsia" w:ascii="仿宋_GB2312" w:eastAsia="仿宋_GB2312"/>
                <w:color w:val="000000"/>
                <w:sz w:val="18"/>
                <w:szCs w:val="18"/>
              </w:rPr>
              <w:t>（2017）94号）</w:t>
            </w:r>
          </w:p>
        </w:tc>
        <w:tc>
          <w:tcPr>
            <w:tcW w:w="1280" w:type="dxa"/>
          </w:tcPr>
          <w:p w14:paraId="7E4C6395">
            <w:pPr>
              <w:spacing w:before="572"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140AB0F3">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者变更之日</w:t>
            </w:r>
          </w:p>
          <w:p w14:paraId="1173DEAE">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534A2225">
            <w:pPr>
              <w:spacing w:line="214" w:lineRule="exact"/>
              <w:ind w:left="10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180" w:type="dxa"/>
          </w:tcPr>
          <w:p w14:paraId="390E87E6">
            <w:pPr>
              <w:spacing w:before="862"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0D0DB01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0EDAFC04">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67DCDBAE">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66B43EF3">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1DE0162A">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009CD56C">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4185DE5A">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5F502729">
            <w:pPr>
              <w:spacing w:line="219"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0ABB38A2">
            <w:pPr>
              <w:spacing w:line="21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57D0FFC6">
            <w:pPr>
              <w:rPr>
                <w:rFonts w:hint="eastAsia" w:ascii="仿宋_GB2312" w:eastAsia="仿宋_GB2312"/>
                <w:sz w:val="18"/>
                <w:szCs w:val="18"/>
              </w:rPr>
            </w:pPr>
          </w:p>
        </w:tc>
        <w:tc>
          <w:tcPr>
            <w:tcW w:w="420" w:type="dxa"/>
            <w:vAlign w:val="center"/>
          </w:tcPr>
          <w:p w14:paraId="7506D9A2">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29C1F6BC">
            <w:pPr>
              <w:rPr>
                <w:rFonts w:hint="eastAsia" w:ascii="仿宋_GB2312" w:eastAsia="仿宋_GB2312"/>
                <w:sz w:val="18"/>
                <w:szCs w:val="18"/>
              </w:rPr>
            </w:pPr>
          </w:p>
        </w:tc>
        <w:tc>
          <w:tcPr>
            <w:tcW w:w="420" w:type="dxa"/>
            <w:vAlign w:val="center"/>
          </w:tcPr>
          <w:p w14:paraId="01DA63AD">
            <w:pPr>
              <w:spacing w:line="24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053E14C9">
            <w:pPr>
              <w:rPr>
                <w:rFonts w:hint="eastAsia" w:ascii="仿宋_GB2312" w:eastAsia="仿宋_GB2312"/>
                <w:sz w:val="18"/>
                <w:szCs w:val="18"/>
              </w:rPr>
            </w:pPr>
          </w:p>
        </w:tc>
      </w:tr>
      <w:tr w14:paraId="102C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259" w:hRule="atLeast"/>
        </w:trPr>
        <w:tc>
          <w:tcPr>
            <w:tcW w:w="440" w:type="dxa"/>
            <w:vAlign w:val="center"/>
          </w:tcPr>
          <w:p w14:paraId="70066A86">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35</w:t>
            </w:r>
          </w:p>
        </w:tc>
        <w:tc>
          <w:tcPr>
            <w:tcW w:w="640" w:type="dxa"/>
          </w:tcPr>
          <w:p w14:paraId="16D4E8A1">
            <w:pPr>
              <w:spacing w:before="54" w:line="211" w:lineRule="exact"/>
              <w:jc w:val="center"/>
              <w:rPr>
                <w:rFonts w:hint="eastAsia" w:ascii="仿宋_GB2312" w:eastAsia="仿宋_GB2312"/>
                <w:sz w:val="18"/>
                <w:szCs w:val="18"/>
              </w:rPr>
            </w:pPr>
            <w:r>
              <w:rPr>
                <w:rFonts w:hint="eastAsia" w:ascii="仿宋_GB2312" w:eastAsia="仿宋_GB2312"/>
                <w:color w:val="000000"/>
                <w:sz w:val="18"/>
                <w:szCs w:val="18"/>
              </w:rPr>
              <w:t>生态</w:t>
            </w:r>
          </w:p>
          <w:p w14:paraId="5E0BEA8F">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修复</w:t>
            </w:r>
          </w:p>
          <w:p w14:paraId="426CEFA7">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重大</w:t>
            </w:r>
          </w:p>
          <w:p w14:paraId="751EA681">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工程实施</w:t>
            </w:r>
          </w:p>
        </w:tc>
        <w:tc>
          <w:tcPr>
            <w:tcW w:w="1100" w:type="dxa"/>
          </w:tcPr>
          <w:p w14:paraId="78E57D50">
            <w:pPr>
              <w:spacing w:before="362" w:line="214" w:lineRule="exact"/>
              <w:jc w:val="center"/>
              <w:rPr>
                <w:rFonts w:hint="eastAsia" w:ascii="仿宋_GB2312" w:eastAsia="仿宋_GB2312"/>
                <w:sz w:val="18"/>
                <w:szCs w:val="18"/>
              </w:rPr>
            </w:pPr>
            <w:r>
              <w:rPr>
                <w:rFonts w:hint="eastAsia" w:ascii="仿宋_GB2312" w:eastAsia="仿宋_GB2312"/>
                <w:color w:val="000000"/>
                <w:sz w:val="18"/>
                <w:szCs w:val="18"/>
              </w:rPr>
              <w:t>施工有关</w:t>
            </w:r>
          </w:p>
          <w:p w14:paraId="62F83F25">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信息</w:t>
            </w:r>
          </w:p>
        </w:tc>
        <w:tc>
          <w:tcPr>
            <w:tcW w:w="1980" w:type="dxa"/>
          </w:tcPr>
          <w:p w14:paraId="031975F6">
            <w:pPr>
              <w:spacing w:before="62" w:line="194" w:lineRule="exact"/>
              <w:jc w:val="center"/>
              <w:rPr>
                <w:rFonts w:hint="eastAsia" w:ascii="仿宋_GB2312" w:eastAsia="仿宋_GB2312"/>
                <w:sz w:val="18"/>
                <w:szCs w:val="18"/>
              </w:rPr>
            </w:pPr>
            <w:r>
              <w:rPr>
                <w:rFonts w:hint="eastAsia" w:ascii="仿宋_GB2312" w:eastAsia="仿宋_GB2312"/>
                <w:color w:val="000000"/>
                <w:sz w:val="18"/>
                <w:szCs w:val="18"/>
              </w:rPr>
              <w:t>项目名称，实施期</w:t>
            </w:r>
          </w:p>
          <w:p w14:paraId="311953B8">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限，实施单位及责任</w:t>
            </w:r>
          </w:p>
          <w:p w14:paraId="0FA20CFF">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人，设计、施工、监</w:t>
            </w:r>
          </w:p>
          <w:p w14:paraId="363A9B98">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理单位及其主要负责人、项目负责人信</w:t>
            </w:r>
          </w:p>
          <w:p w14:paraId="0AC2414A">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息、资质情况，施工</w:t>
            </w:r>
          </w:p>
          <w:p w14:paraId="49B04A2D">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单位项目管理机构</w:t>
            </w:r>
          </w:p>
          <w:p w14:paraId="53E0120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设置、工作职责、主</w:t>
            </w:r>
          </w:p>
          <w:p w14:paraId="223DE2FA">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要管理制度，施工期</w:t>
            </w:r>
          </w:p>
          <w:p w14:paraId="1C22A9C3">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环境保护措施落实</w:t>
            </w:r>
          </w:p>
          <w:p w14:paraId="5D247E2B">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情况等</w:t>
            </w:r>
          </w:p>
        </w:tc>
        <w:tc>
          <w:tcPr>
            <w:tcW w:w="2040" w:type="dxa"/>
          </w:tcPr>
          <w:p w14:paraId="6731B455">
            <w:pPr>
              <w:spacing w:before="33"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《国务院办公厅关于推进重大建设项目批准和实施领域政府信息公开的意见》（国办发</w:t>
            </w:r>
          </w:p>
          <w:p w14:paraId="5DF6453C">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（2017）94号）</w:t>
            </w:r>
          </w:p>
        </w:tc>
        <w:tc>
          <w:tcPr>
            <w:tcW w:w="1280" w:type="dxa"/>
          </w:tcPr>
          <w:p w14:paraId="26421810">
            <w:pPr>
              <w:spacing w:before="52"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6FE297D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者变更之日</w:t>
            </w:r>
          </w:p>
          <w:p w14:paraId="41D91559">
            <w:pPr>
              <w:spacing w:line="180"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5E968CA9">
            <w:pPr>
              <w:spacing w:line="214" w:lineRule="exact"/>
              <w:ind w:left="10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180" w:type="dxa"/>
          </w:tcPr>
          <w:p w14:paraId="6D732285">
            <w:pPr>
              <w:spacing w:before="368"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4B5A1D2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73B19DC1">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41EB7ECC">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679B8344">
            <w:pPr>
              <w:spacing w:line="252" w:lineRule="exact"/>
              <w:rPr>
                <w:rFonts w:hint="eastAsia" w:ascii="仿宋_GB2312" w:eastAsia="仿宋_GB2312"/>
                <w:sz w:val="18"/>
                <w:szCs w:val="18"/>
              </w:rPr>
            </w:pPr>
            <w:r>
              <w:rPr>
                <w:rFonts w:hint="eastAsia" w:ascii="仿宋_GB2312" w:eastAsia="仿宋_GB2312"/>
                <w:color w:val="000000"/>
                <w:sz w:val="18"/>
                <w:szCs w:val="18"/>
              </w:rPr>
              <w:sym w:font="Wingdings 2" w:char="00A3"/>
            </w:r>
            <w:r>
              <w:rPr>
                <w:rFonts w:hint="eastAsia" w:ascii="仿宋_GB2312" w:eastAsia="仿宋_GB2312"/>
                <w:color w:val="000000"/>
                <w:sz w:val="18"/>
                <w:szCs w:val="18"/>
              </w:rPr>
              <w:t>广播电视□纸质载体</w:t>
            </w:r>
          </w:p>
          <w:p w14:paraId="43BC7380">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0F41CCA0">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74887DC2">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7C615EA5">
            <w:pPr>
              <w:spacing w:line="225" w:lineRule="exact"/>
              <w:ind w:right="720"/>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06C4C5C3">
            <w:pPr>
              <w:spacing w:line="229"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0CF897C9">
            <w:pPr>
              <w:rPr>
                <w:rFonts w:hint="eastAsia" w:ascii="仿宋_GB2312" w:eastAsia="仿宋_GB2312"/>
                <w:sz w:val="18"/>
                <w:szCs w:val="18"/>
              </w:rPr>
            </w:pPr>
          </w:p>
        </w:tc>
        <w:tc>
          <w:tcPr>
            <w:tcW w:w="420" w:type="dxa"/>
            <w:vAlign w:val="center"/>
          </w:tcPr>
          <w:p w14:paraId="7D946DAB">
            <w:pPr>
              <w:spacing w:line="23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13848E3A">
            <w:pPr>
              <w:rPr>
                <w:rFonts w:hint="eastAsia" w:ascii="仿宋_GB2312" w:eastAsia="仿宋_GB2312"/>
                <w:sz w:val="18"/>
                <w:szCs w:val="18"/>
              </w:rPr>
            </w:pPr>
          </w:p>
        </w:tc>
        <w:tc>
          <w:tcPr>
            <w:tcW w:w="420" w:type="dxa"/>
            <w:vAlign w:val="center"/>
          </w:tcPr>
          <w:p w14:paraId="09E7931A">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1BB2CCE8">
            <w:pPr>
              <w:rPr>
                <w:rFonts w:hint="eastAsia" w:ascii="仿宋_GB2312" w:eastAsia="仿宋_GB2312"/>
                <w:sz w:val="18"/>
                <w:szCs w:val="18"/>
              </w:rPr>
            </w:pPr>
          </w:p>
        </w:tc>
      </w:tr>
    </w:tbl>
    <w:p w14:paraId="17AEEDF0">
      <w:pPr>
        <w:rPr>
          <w:rFonts w:hint="eastAsia" w:eastAsiaTheme="minorEastAsia"/>
          <w:lang w:val="en-US" w:eastAsia="zh-CN"/>
        </w:rPr>
      </w:pPr>
    </w:p>
    <w:tbl>
      <w:tblPr>
        <w:tblStyle w:val="2"/>
        <w:tblpPr w:leftFromText="180" w:rightFromText="180" w:vertAnchor="text" w:horzAnchor="margin" w:tblpY="25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9"/>
        <w:gridCol w:w="637"/>
        <w:gridCol w:w="1094"/>
        <w:gridCol w:w="2010"/>
        <w:gridCol w:w="2053"/>
        <w:gridCol w:w="1274"/>
        <w:gridCol w:w="1194"/>
        <w:gridCol w:w="2927"/>
        <w:gridCol w:w="360"/>
        <w:gridCol w:w="398"/>
        <w:gridCol w:w="418"/>
        <w:gridCol w:w="378"/>
        <w:gridCol w:w="418"/>
        <w:gridCol w:w="398"/>
      </w:tblGrid>
      <w:tr w14:paraId="79AA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696" w:hRule="atLeast"/>
        </w:trPr>
        <w:tc>
          <w:tcPr>
            <w:tcW w:w="420" w:type="dxa"/>
            <w:vAlign w:val="center"/>
          </w:tcPr>
          <w:p w14:paraId="205A8B31">
            <w:pPr>
              <w:spacing w:line="225" w:lineRule="exact"/>
              <w:jc w:val="center"/>
              <w:rPr>
                <w:rFonts w:hint="eastAsia" w:ascii="仿宋_GB2312" w:eastAsia="仿宋_GB2312"/>
                <w:sz w:val="18"/>
                <w:szCs w:val="18"/>
              </w:rPr>
            </w:pPr>
            <w:r>
              <w:rPr>
                <w:rFonts w:hint="eastAsia" w:ascii="仿宋_GB2312" w:eastAsia="仿宋_GB2312"/>
                <w:color w:val="000000"/>
                <w:sz w:val="18"/>
                <w:szCs w:val="18"/>
              </w:rPr>
              <w:t>36</w:t>
            </w:r>
          </w:p>
        </w:tc>
        <w:tc>
          <w:tcPr>
            <w:tcW w:w="640" w:type="dxa"/>
          </w:tcPr>
          <w:p w14:paraId="16D7F5A9">
            <w:pPr>
              <w:spacing w:before="409" w:line="211" w:lineRule="exact"/>
              <w:jc w:val="center"/>
              <w:rPr>
                <w:rFonts w:hint="eastAsia" w:ascii="仿宋_GB2312" w:eastAsia="仿宋_GB2312"/>
                <w:sz w:val="18"/>
                <w:szCs w:val="18"/>
              </w:rPr>
            </w:pPr>
            <w:r>
              <w:rPr>
                <w:rFonts w:hint="eastAsia" w:ascii="仿宋_GB2312" w:eastAsia="仿宋_GB2312"/>
                <w:color w:val="000000"/>
                <w:sz w:val="18"/>
                <w:szCs w:val="18"/>
              </w:rPr>
              <w:t>生态</w:t>
            </w:r>
          </w:p>
          <w:p w14:paraId="36936138">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修复</w:t>
            </w:r>
          </w:p>
          <w:p w14:paraId="0F623A85">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重大</w:t>
            </w:r>
          </w:p>
          <w:p w14:paraId="2FD20669">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工程</w:t>
            </w:r>
          </w:p>
          <w:p w14:paraId="5E09C130">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实施</w:t>
            </w:r>
          </w:p>
        </w:tc>
        <w:tc>
          <w:tcPr>
            <w:tcW w:w="1100" w:type="dxa"/>
          </w:tcPr>
          <w:p w14:paraId="5C212516">
            <w:pPr>
              <w:spacing w:before="862" w:line="214" w:lineRule="exact"/>
              <w:jc w:val="center"/>
              <w:rPr>
                <w:rFonts w:hint="eastAsia" w:ascii="仿宋_GB2312" w:eastAsia="仿宋_GB2312"/>
                <w:sz w:val="18"/>
                <w:szCs w:val="18"/>
              </w:rPr>
            </w:pPr>
            <w:r>
              <w:rPr>
                <w:rFonts w:hint="eastAsia" w:ascii="仿宋_GB2312" w:eastAsia="仿宋_GB2312"/>
                <w:color w:val="000000"/>
                <w:sz w:val="18"/>
                <w:szCs w:val="18"/>
              </w:rPr>
              <w:t>质量安全</w:t>
            </w:r>
          </w:p>
          <w:p w14:paraId="16FE5B3A">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监督信息</w:t>
            </w:r>
          </w:p>
        </w:tc>
        <w:tc>
          <w:tcPr>
            <w:tcW w:w="2020" w:type="dxa"/>
          </w:tcPr>
          <w:p w14:paraId="04D03CCC">
            <w:pPr>
              <w:spacing w:before="547" w:line="231" w:lineRule="exact"/>
              <w:jc w:val="center"/>
              <w:rPr>
                <w:rFonts w:hint="eastAsia" w:ascii="仿宋_GB2312" w:eastAsia="仿宋_GB2312"/>
                <w:sz w:val="18"/>
                <w:szCs w:val="18"/>
              </w:rPr>
            </w:pPr>
            <w:r>
              <w:rPr>
                <w:rFonts w:hint="eastAsia" w:ascii="仿宋_GB2312" w:eastAsia="仿宋_GB2312"/>
                <w:color w:val="000000"/>
                <w:sz w:val="18"/>
                <w:szCs w:val="18"/>
              </w:rPr>
              <w:t>质量安全监督机构</w:t>
            </w:r>
          </w:p>
          <w:p w14:paraId="32B4E8E1">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及其联系方式、质量</w:t>
            </w:r>
          </w:p>
          <w:p w14:paraId="7B5AD3C7">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安全行政处罚情况</w:t>
            </w:r>
          </w:p>
          <w:p w14:paraId="7D376905">
            <w:pPr>
              <w:spacing w:line="233" w:lineRule="exact"/>
              <w:ind w:left="80"/>
              <w:jc w:val="left"/>
              <w:rPr>
                <w:rFonts w:hint="eastAsia" w:ascii="仿宋_GB2312" w:eastAsia="仿宋_GB2312"/>
                <w:sz w:val="18"/>
                <w:szCs w:val="18"/>
              </w:rPr>
            </w:pPr>
            <w:r>
              <w:rPr>
                <w:rFonts w:hint="eastAsia" w:ascii="仿宋_GB2312" w:eastAsia="仿宋_GB2312"/>
                <w:color w:val="000000"/>
                <w:sz w:val="18"/>
                <w:szCs w:val="18"/>
              </w:rPr>
              <w:t>等</w:t>
            </w:r>
          </w:p>
        </w:tc>
        <w:tc>
          <w:tcPr>
            <w:tcW w:w="2060" w:type="dxa"/>
          </w:tcPr>
          <w:p w14:paraId="7F71F93E">
            <w:pPr>
              <w:spacing w:before="75"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《国务院办公厅关于推进重大建设项目批准和实施领域政府信息公开的意见》（国办发</w:t>
            </w:r>
          </w:p>
          <w:p w14:paraId="28EA2311">
            <w:pPr>
              <w:spacing w:line="233" w:lineRule="exact"/>
              <w:ind w:left="180"/>
              <w:jc w:val="left"/>
              <w:rPr>
                <w:rFonts w:hint="eastAsia" w:ascii="仿宋_GB2312" w:eastAsia="仿宋_GB2312"/>
                <w:sz w:val="18"/>
                <w:szCs w:val="18"/>
              </w:rPr>
            </w:pPr>
            <w:r>
              <w:rPr>
                <w:rFonts w:hint="eastAsia" w:ascii="仿宋_GB2312" w:eastAsia="仿宋_GB2312"/>
                <w:color w:val="000000"/>
                <w:sz w:val="18"/>
                <w:szCs w:val="18"/>
              </w:rPr>
              <w:t>（2017）94号）</w:t>
            </w:r>
          </w:p>
        </w:tc>
        <w:tc>
          <w:tcPr>
            <w:tcW w:w="1280" w:type="dxa"/>
          </w:tcPr>
          <w:p w14:paraId="1F8FEC45">
            <w:pPr>
              <w:spacing w:before="549"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22494E32">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者变更之日</w:t>
            </w:r>
          </w:p>
          <w:p w14:paraId="26A287FE">
            <w:pPr>
              <w:spacing w:line="180"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5F8537AC">
            <w:pPr>
              <w:spacing w:line="214" w:lineRule="exact"/>
              <w:ind w:left="10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200" w:type="dxa"/>
          </w:tcPr>
          <w:p w14:paraId="2D545EAF">
            <w:pPr>
              <w:spacing w:before="862"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25FBCC6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0CDE8470">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2A078876">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405D736E">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25FCFE59">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7604AF85">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2B16A704">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6B19F066">
            <w:pPr>
              <w:spacing w:line="207"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60" w:type="dxa"/>
            <w:vAlign w:val="center"/>
          </w:tcPr>
          <w:p w14:paraId="6A2C12D8">
            <w:pPr>
              <w:spacing w:line="21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33259ADD">
            <w:pPr>
              <w:rPr>
                <w:rFonts w:hint="eastAsia" w:ascii="仿宋_GB2312" w:eastAsia="仿宋_GB2312"/>
                <w:sz w:val="18"/>
                <w:szCs w:val="18"/>
              </w:rPr>
            </w:pPr>
          </w:p>
        </w:tc>
        <w:tc>
          <w:tcPr>
            <w:tcW w:w="420" w:type="dxa"/>
            <w:vAlign w:val="center"/>
          </w:tcPr>
          <w:p w14:paraId="4504BB0D">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2AB68517">
            <w:pPr>
              <w:rPr>
                <w:rFonts w:hint="eastAsia" w:ascii="仿宋_GB2312" w:eastAsia="仿宋_GB2312"/>
                <w:sz w:val="18"/>
                <w:szCs w:val="18"/>
              </w:rPr>
            </w:pPr>
          </w:p>
        </w:tc>
        <w:tc>
          <w:tcPr>
            <w:tcW w:w="420" w:type="dxa"/>
            <w:vAlign w:val="center"/>
          </w:tcPr>
          <w:p w14:paraId="4FE0DCD6">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50BC77EB">
            <w:pPr>
              <w:rPr>
                <w:rFonts w:hint="eastAsia" w:ascii="仿宋_GB2312" w:eastAsia="仿宋_GB2312"/>
                <w:sz w:val="18"/>
                <w:szCs w:val="18"/>
              </w:rPr>
            </w:pPr>
          </w:p>
        </w:tc>
      </w:tr>
      <w:tr w14:paraId="540D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40" w:hRule="atLeast"/>
        </w:trPr>
        <w:tc>
          <w:tcPr>
            <w:tcW w:w="420" w:type="dxa"/>
            <w:vAlign w:val="center"/>
          </w:tcPr>
          <w:p w14:paraId="37671D67">
            <w:pPr>
              <w:spacing w:line="253" w:lineRule="exact"/>
              <w:jc w:val="center"/>
              <w:rPr>
                <w:rFonts w:hint="eastAsia" w:ascii="仿宋_GB2312" w:eastAsia="仿宋_GB2312"/>
                <w:sz w:val="18"/>
                <w:szCs w:val="18"/>
              </w:rPr>
            </w:pPr>
            <w:r>
              <w:rPr>
                <w:rFonts w:hint="eastAsia" w:ascii="仿宋_GB2312" w:eastAsia="仿宋_GB2312"/>
                <w:color w:val="000000"/>
                <w:sz w:val="18"/>
                <w:szCs w:val="18"/>
              </w:rPr>
              <w:t>37</w:t>
            </w:r>
          </w:p>
        </w:tc>
        <w:tc>
          <w:tcPr>
            <w:tcW w:w="640" w:type="dxa"/>
          </w:tcPr>
          <w:p w14:paraId="2A571063">
            <w:pPr>
              <w:spacing w:before="396" w:line="231" w:lineRule="exact"/>
              <w:jc w:val="center"/>
              <w:rPr>
                <w:rFonts w:hint="eastAsia" w:ascii="仿宋_GB2312" w:eastAsia="仿宋_GB2312"/>
                <w:sz w:val="18"/>
                <w:szCs w:val="18"/>
              </w:rPr>
            </w:pPr>
            <w:r>
              <w:rPr>
                <w:rFonts w:hint="eastAsia" w:ascii="仿宋_GB2312" w:eastAsia="仿宋_GB2312"/>
                <w:color w:val="000000"/>
                <w:sz w:val="18"/>
                <w:szCs w:val="18"/>
              </w:rPr>
              <w:t>生态</w:t>
            </w:r>
          </w:p>
          <w:p w14:paraId="00D28EA8">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修复</w:t>
            </w:r>
          </w:p>
          <w:p w14:paraId="2B1619C0">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重大</w:t>
            </w:r>
          </w:p>
          <w:p w14:paraId="01B90653">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工程</w:t>
            </w:r>
          </w:p>
          <w:p w14:paraId="5B354191">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实施</w:t>
            </w:r>
          </w:p>
        </w:tc>
        <w:tc>
          <w:tcPr>
            <w:tcW w:w="1100" w:type="dxa"/>
          </w:tcPr>
          <w:p w14:paraId="773A6547">
            <w:pPr>
              <w:spacing w:before="865" w:line="214" w:lineRule="exact"/>
              <w:jc w:val="center"/>
              <w:rPr>
                <w:rFonts w:hint="eastAsia" w:ascii="仿宋_GB2312" w:eastAsia="仿宋_GB2312"/>
                <w:sz w:val="18"/>
                <w:szCs w:val="18"/>
              </w:rPr>
            </w:pPr>
            <w:r>
              <w:rPr>
                <w:rFonts w:hint="eastAsia" w:ascii="仿宋_GB2312" w:eastAsia="仿宋_GB2312"/>
                <w:color w:val="000000"/>
                <w:sz w:val="18"/>
                <w:szCs w:val="18"/>
              </w:rPr>
              <w:t>工程竣工</w:t>
            </w:r>
          </w:p>
          <w:p w14:paraId="087A6C35">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信息</w:t>
            </w:r>
          </w:p>
        </w:tc>
        <w:tc>
          <w:tcPr>
            <w:tcW w:w="2020" w:type="dxa"/>
          </w:tcPr>
          <w:p w14:paraId="0832C741">
            <w:pPr>
              <w:spacing w:before="81" w:line="236" w:lineRule="exact"/>
              <w:jc w:val="center"/>
              <w:rPr>
                <w:rFonts w:hint="eastAsia" w:ascii="仿宋_GB2312" w:eastAsia="仿宋_GB2312"/>
                <w:sz w:val="18"/>
                <w:szCs w:val="18"/>
              </w:rPr>
            </w:pPr>
            <w:r>
              <w:rPr>
                <w:rFonts w:hint="eastAsia" w:ascii="仿宋_GB2312" w:eastAsia="仿宋_GB2312"/>
                <w:color w:val="000000"/>
                <w:sz w:val="18"/>
                <w:szCs w:val="18"/>
              </w:rPr>
              <w:t>竣工验收时间、工程</w:t>
            </w:r>
          </w:p>
          <w:p w14:paraId="3DE88A6E">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质量验收结果，竣工</w:t>
            </w:r>
          </w:p>
          <w:p w14:paraId="6DD11A64">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验收备案时间、备案</w:t>
            </w:r>
          </w:p>
          <w:p w14:paraId="1E48D313">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编号、备案部门、交</w:t>
            </w:r>
          </w:p>
          <w:p w14:paraId="6319D043">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付使用时间，竣工决</w:t>
            </w:r>
          </w:p>
          <w:p w14:paraId="73BC9D54">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算审计单位、审计结</w:t>
            </w:r>
          </w:p>
          <w:p w14:paraId="2A919AF9">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论、财务决算金额等</w:t>
            </w:r>
          </w:p>
        </w:tc>
        <w:tc>
          <w:tcPr>
            <w:tcW w:w="2060" w:type="dxa"/>
          </w:tcPr>
          <w:p w14:paraId="4235E21B">
            <w:pPr>
              <w:spacing w:before="89"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《国务院办公厅关于推进重大建设项目批准和实施领域政府信息公开的意见》（国办发</w:t>
            </w:r>
          </w:p>
          <w:p w14:paraId="6542A72E">
            <w:pPr>
              <w:spacing w:line="300" w:lineRule="exact"/>
              <w:ind w:left="200"/>
              <w:rPr>
                <w:rFonts w:hint="eastAsia" w:ascii="仿宋_GB2312" w:eastAsia="仿宋_GB2312"/>
                <w:sz w:val="18"/>
                <w:szCs w:val="18"/>
              </w:rPr>
            </w:pPr>
            <w:r>
              <w:rPr>
                <w:rFonts w:hint="eastAsia" w:ascii="仿宋_GB2312" w:eastAsia="仿宋_GB2312"/>
                <w:color w:val="000000"/>
                <w:sz w:val="18"/>
                <w:szCs w:val="18"/>
              </w:rPr>
              <w:t>（2017）94号）</w:t>
            </w:r>
          </w:p>
        </w:tc>
        <w:tc>
          <w:tcPr>
            <w:tcW w:w="1280" w:type="dxa"/>
          </w:tcPr>
          <w:p w14:paraId="3782ADEE">
            <w:pPr>
              <w:spacing w:before="546"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1EA38FF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者变更之日</w:t>
            </w:r>
          </w:p>
          <w:p w14:paraId="1C9B7A3F">
            <w:pPr>
              <w:spacing w:line="253"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1099D404">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200" w:type="dxa"/>
          </w:tcPr>
          <w:p w14:paraId="1E7EFBCE">
            <w:pPr>
              <w:spacing w:before="875"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0988CE1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492C0740">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52087A4C">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277A0660">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6BA6DE31">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54E3CB11">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464AD826">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190FA34D">
            <w:pPr>
              <w:spacing w:line="207"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60" w:type="dxa"/>
            <w:vAlign w:val="center"/>
          </w:tcPr>
          <w:p w14:paraId="2EFE700F">
            <w:pPr>
              <w:spacing w:line="198"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4D77EFA7">
            <w:pPr>
              <w:rPr>
                <w:rFonts w:hint="eastAsia" w:ascii="仿宋_GB2312" w:eastAsia="仿宋_GB2312"/>
                <w:sz w:val="18"/>
                <w:szCs w:val="18"/>
              </w:rPr>
            </w:pPr>
          </w:p>
        </w:tc>
        <w:tc>
          <w:tcPr>
            <w:tcW w:w="420" w:type="dxa"/>
            <w:vAlign w:val="center"/>
          </w:tcPr>
          <w:p w14:paraId="3115952F">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7F25226A">
            <w:pPr>
              <w:rPr>
                <w:rFonts w:hint="eastAsia" w:ascii="仿宋_GB2312" w:eastAsia="仿宋_GB2312"/>
                <w:sz w:val="18"/>
                <w:szCs w:val="18"/>
              </w:rPr>
            </w:pPr>
          </w:p>
        </w:tc>
        <w:tc>
          <w:tcPr>
            <w:tcW w:w="420" w:type="dxa"/>
            <w:vAlign w:val="center"/>
          </w:tcPr>
          <w:p w14:paraId="7002A663">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6D2FD217">
            <w:pPr>
              <w:rPr>
                <w:rFonts w:hint="eastAsia" w:ascii="仿宋_GB2312" w:eastAsia="仿宋_GB2312"/>
                <w:sz w:val="18"/>
                <w:szCs w:val="18"/>
              </w:rPr>
            </w:pPr>
          </w:p>
        </w:tc>
      </w:tr>
      <w:tr w14:paraId="5052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895" w:hRule="atLeast"/>
        </w:trPr>
        <w:tc>
          <w:tcPr>
            <w:tcW w:w="420" w:type="dxa"/>
            <w:vAlign w:val="center"/>
          </w:tcPr>
          <w:p w14:paraId="035BB02E">
            <w:pPr>
              <w:spacing w:line="253" w:lineRule="exact"/>
              <w:jc w:val="center"/>
              <w:rPr>
                <w:rFonts w:hint="eastAsia" w:ascii="仿宋_GB2312" w:eastAsia="仿宋_GB2312"/>
                <w:sz w:val="18"/>
                <w:szCs w:val="18"/>
              </w:rPr>
            </w:pPr>
            <w:r>
              <w:rPr>
                <w:rFonts w:hint="eastAsia" w:ascii="仿宋_GB2312" w:eastAsia="仿宋_GB2312"/>
                <w:color w:val="000000"/>
                <w:sz w:val="18"/>
                <w:szCs w:val="18"/>
              </w:rPr>
              <w:t>38</w:t>
            </w:r>
          </w:p>
        </w:tc>
        <w:tc>
          <w:tcPr>
            <w:tcW w:w="640" w:type="dxa"/>
          </w:tcPr>
          <w:p w14:paraId="2B42166E">
            <w:pPr>
              <w:spacing w:before="199" w:line="211" w:lineRule="exact"/>
              <w:jc w:val="center"/>
              <w:rPr>
                <w:rFonts w:hint="eastAsia" w:ascii="仿宋_GB2312" w:eastAsia="仿宋_GB2312"/>
                <w:sz w:val="18"/>
                <w:szCs w:val="18"/>
              </w:rPr>
            </w:pPr>
            <w:r>
              <w:rPr>
                <w:rFonts w:hint="eastAsia" w:ascii="仿宋_GB2312" w:eastAsia="仿宋_GB2312"/>
                <w:color w:val="000000"/>
                <w:sz w:val="18"/>
                <w:szCs w:val="18"/>
              </w:rPr>
              <w:t>用地</w:t>
            </w:r>
          </w:p>
          <w:p w14:paraId="29C680A9">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审批用地审核</w:t>
            </w:r>
          </w:p>
        </w:tc>
        <w:tc>
          <w:tcPr>
            <w:tcW w:w="1100" w:type="dxa"/>
            <w:vAlign w:val="center"/>
          </w:tcPr>
          <w:p w14:paraId="6BEEA35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农村集体</w:t>
            </w:r>
          </w:p>
          <w:p w14:paraId="7E11B0D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经济组织</w:t>
            </w:r>
          </w:p>
          <w:p w14:paraId="03979E75">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兴办企业</w:t>
            </w:r>
          </w:p>
        </w:tc>
        <w:tc>
          <w:tcPr>
            <w:tcW w:w="2020" w:type="dxa"/>
          </w:tcPr>
          <w:p w14:paraId="3752503A">
            <w:pPr>
              <w:spacing w:before="18" w:line="231" w:lineRule="exact"/>
              <w:jc w:val="center"/>
              <w:rPr>
                <w:rFonts w:hint="eastAsia" w:ascii="仿宋_GB2312" w:eastAsia="仿宋_GB2312"/>
                <w:sz w:val="18"/>
                <w:szCs w:val="18"/>
              </w:rPr>
            </w:pPr>
            <w:r>
              <w:rPr>
                <w:rFonts w:hint="eastAsia" w:ascii="仿宋_GB2312" w:eastAsia="仿宋_GB2312"/>
                <w:color w:val="000000"/>
                <w:sz w:val="18"/>
                <w:szCs w:val="18"/>
              </w:rPr>
              <w:t>审批结果信息和相</w:t>
            </w:r>
          </w:p>
          <w:p w14:paraId="61D5F8B2">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关批复文件（建设使</w:t>
            </w:r>
          </w:p>
          <w:p w14:paraId="6CAC2946">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用集体所有土地决定书等）</w:t>
            </w:r>
          </w:p>
        </w:tc>
        <w:tc>
          <w:tcPr>
            <w:tcW w:w="2060" w:type="dxa"/>
          </w:tcPr>
          <w:p w14:paraId="3EC4122A">
            <w:pPr>
              <w:spacing w:before="27" w:line="200"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《土地管理法》《国务院办公厅关于运用大数据加强</w:t>
            </w:r>
          </w:p>
          <w:p w14:paraId="60B2A1A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对市场主体服务和</w:t>
            </w:r>
          </w:p>
          <w:p w14:paraId="09B6EAB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监管的若干意见》</w:t>
            </w:r>
          </w:p>
          <w:p w14:paraId="0875A489">
            <w:pPr>
              <w:spacing w:line="281" w:lineRule="exact"/>
              <w:ind w:left="160"/>
              <w:jc w:val="right"/>
              <w:rPr>
                <w:rFonts w:hint="eastAsia" w:ascii="仿宋_GB2312" w:eastAsia="仿宋_GB2312"/>
                <w:sz w:val="18"/>
                <w:szCs w:val="18"/>
              </w:rPr>
            </w:pPr>
            <w:r>
              <w:rPr>
                <w:rFonts w:hint="eastAsia" w:ascii="仿宋_GB2312" w:eastAsia="仿宋_GB2312"/>
                <w:color w:val="000000"/>
                <w:sz w:val="18"/>
                <w:szCs w:val="18"/>
              </w:rPr>
              <w:t>（国办发（2015）51</w:t>
            </w:r>
          </w:p>
          <w:p w14:paraId="47EF21A1">
            <w:pPr>
              <w:spacing w:line="200" w:lineRule="exact"/>
              <w:ind w:left="180"/>
              <w:jc w:val="right"/>
              <w:rPr>
                <w:rFonts w:hint="eastAsia" w:ascii="仿宋_GB2312" w:eastAsia="仿宋_GB2312"/>
                <w:sz w:val="18"/>
                <w:szCs w:val="18"/>
              </w:rPr>
            </w:pPr>
            <w:r>
              <w:rPr>
                <w:rFonts w:hint="eastAsia" w:ascii="仿宋_GB2312" w:eastAsia="仿宋_GB2312"/>
                <w:color w:val="000000"/>
                <w:sz w:val="18"/>
                <w:szCs w:val="18"/>
              </w:rPr>
              <w:t>号）</w:t>
            </w:r>
          </w:p>
        </w:tc>
        <w:tc>
          <w:tcPr>
            <w:tcW w:w="1280" w:type="dxa"/>
          </w:tcPr>
          <w:p w14:paraId="4E153A03">
            <w:pPr>
              <w:spacing w:before="29" w:line="214" w:lineRule="exact"/>
              <w:jc w:val="center"/>
              <w:rPr>
                <w:rFonts w:hint="eastAsia" w:ascii="仿宋_GB2312" w:eastAsia="仿宋_GB2312"/>
                <w:sz w:val="18"/>
                <w:szCs w:val="18"/>
              </w:rPr>
            </w:pPr>
            <w:r>
              <w:rPr>
                <w:rFonts w:hint="eastAsia" w:ascii="仿宋_GB2312" w:eastAsia="仿宋_GB2312"/>
                <w:color w:val="000000"/>
                <w:sz w:val="18"/>
                <w:szCs w:val="18"/>
              </w:rPr>
              <w:t>作出行政决</w:t>
            </w:r>
          </w:p>
          <w:p w14:paraId="1B47F1E1">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定之日起7</w:t>
            </w:r>
          </w:p>
          <w:p w14:paraId="2072B264">
            <w:pPr>
              <w:spacing w:before="27" w:line="166" w:lineRule="exact"/>
              <w:jc w:val="center"/>
              <w:rPr>
                <w:rFonts w:hint="eastAsia" w:ascii="仿宋_GB2312" w:eastAsia="仿宋_GB2312"/>
                <w:sz w:val="18"/>
                <w:szCs w:val="18"/>
              </w:rPr>
            </w:pPr>
            <w:r>
              <w:rPr>
                <w:rFonts w:hint="eastAsia" w:ascii="仿宋_GB2312" w:eastAsia="仿宋_GB2312"/>
                <w:color w:val="000000"/>
                <w:sz w:val="18"/>
                <w:szCs w:val="18"/>
              </w:rPr>
              <w:t>个工作日内，法律法</w:t>
            </w:r>
          </w:p>
          <w:p w14:paraId="542BE75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规另有规定</w:t>
            </w:r>
          </w:p>
          <w:p w14:paraId="3A98FB2C">
            <w:pPr>
              <w:spacing w:line="194" w:lineRule="exact"/>
              <w:jc w:val="center"/>
              <w:rPr>
                <w:rFonts w:hint="eastAsia" w:ascii="仿宋_GB2312" w:eastAsia="仿宋_GB2312"/>
                <w:sz w:val="18"/>
                <w:szCs w:val="18"/>
              </w:rPr>
            </w:pPr>
            <w:r>
              <w:rPr>
                <w:rFonts w:hint="eastAsia" w:ascii="仿宋_GB2312" w:eastAsia="仿宋_GB2312"/>
                <w:color w:val="000000"/>
                <w:sz w:val="18"/>
                <w:szCs w:val="18"/>
              </w:rPr>
              <w:t>的从其规定</w:t>
            </w:r>
          </w:p>
        </w:tc>
        <w:tc>
          <w:tcPr>
            <w:tcW w:w="1200" w:type="dxa"/>
          </w:tcPr>
          <w:p w14:paraId="35EA9BBC">
            <w:pPr>
              <w:spacing w:before="194" w:line="200"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1A01F228">
            <w:pPr>
              <w:spacing w:line="200"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1C510B16">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368B5CED">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0E30166E">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7AFA2ABD">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43FBD7D7">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3AADEE23">
            <w:pPr>
              <w:spacing w:line="259" w:lineRule="exact"/>
              <w:rPr>
                <w:rFonts w:hint="eastAsia" w:ascii="仿宋_GB2312" w:eastAsia="仿宋_GB2312"/>
                <w:sz w:val="18"/>
                <w:szCs w:val="18"/>
              </w:rPr>
            </w:pPr>
            <w:r>
              <w:rPr>
                <w:rFonts w:hint="eastAsia" w:ascii="仿宋_GB2312" w:eastAsia="仿宋_GB2312"/>
                <w:color w:val="000000"/>
                <w:sz w:val="18"/>
                <w:szCs w:val="18"/>
              </w:rPr>
              <w:sym w:font="Wingdings 2" w:char="00A3"/>
            </w:r>
            <w:r>
              <w:rPr>
                <w:rFonts w:hint="eastAsia" w:ascii="仿宋_GB2312" w:eastAsia="仿宋_GB2312"/>
                <w:color w:val="000000"/>
                <w:sz w:val="18"/>
                <w:szCs w:val="18"/>
              </w:rPr>
              <w:t>社区／企事业单位／村公示栏</w:t>
            </w:r>
          </w:p>
          <w:p w14:paraId="120674DA">
            <w:pPr>
              <w:spacing w:line="252"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60" w:type="dxa"/>
            <w:vAlign w:val="center"/>
          </w:tcPr>
          <w:p w14:paraId="30DBA47E">
            <w:pPr>
              <w:spacing w:line="21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3D410D9F">
            <w:pPr>
              <w:rPr>
                <w:rFonts w:hint="eastAsia" w:ascii="仿宋_GB2312" w:eastAsia="仿宋_GB2312"/>
                <w:sz w:val="18"/>
                <w:szCs w:val="18"/>
              </w:rPr>
            </w:pPr>
          </w:p>
        </w:tc>
        <w:tc>
          <w:tcPr>
            <w:tcW w:w="420" w:type="dxa"/>
            <w:vAlign w:val="center"/>
          </w:tcPr>
          <w:p w14:paraId="4172FD19">
            <w:pPr>
              <w:spacing w:line="225"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56B56E09">
            <w:pPr>
              <w:rPr>
                <w:rFonts w:hint="eastAsia" w:ascii="仿宋_GB2312" w:eastAsia="仿宋_GB2312"/>
                <w:sz w:val="18"/>
                <w:szCs w:val="18"/>
              </w:rPr>
            </w:pPr>
          </w:p>
        </w:tc>
        <w:tc>
          <w:tcPr>
            <w:tcW w:w="420" w:type="dxa"/>
            <w:vAlign w:val="center"/>
          </w:tcPr>
          <w:p w14:paraId="4ED70DF4">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6FEDA039">
            <w:pPr>
              <w:rPr>
                <w:rFonts w:hint="eastAsia" w:ascii="仿宋_GB2312" w:eastAsia="仿宋_GB2312"/>
                <w:sz w:val="18"/>
                <w:szCs w:val="18"/>
              </w:rPr>
            </w:pPr>
          </w:p>
        </w:tc>
      </w:tr>
    </w:tbl>
    <w:p w14:paraId="473C6FC5">
      <w:pPr>
        <w:rPr>
          <w:rFonts w:hint="eastAsia" w:eastAsiaTheme="minorEastAsia"/>
          <w:lang w:val="en-US" w:eastAsia="zh-CN"/>
        </w:rPr>
      </w:pPr>
    </w:p>
    <w:p w14:paraId="5A03B832">
      <w:pPr>
        <w:rPr>
          <w:rFonts w:hint="eastAsia" w:eastAsiaTheme="minorEastAsia"/>
          <w:lang w:val="en-US" w:eastAsia="zh-CN"/>
        </w:rPr>
      </w:pPr>
    </w:p>
    <w:tbl>
      <w:tblPr>
        <w:tblStyle w:val="2"/>
        <w:tblpPr w:leftFromText="180" w:rightFromText="180" w:vertAnchor="text" w:horzAnchor="margin" w:tblpY="1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39"/>
        <w:gridCol w:w="639"/>
        <w:gridCol w:w="1100"/>
        <w:gridCol w:w="2000"/>
        <w:gridCol w:w="2020"/>
        <w:gridCol w:w="1280"/>
        <w:gridCol w:w="1180"/>
        <w:gridCol w:w="2960"/>
        <w:gridCol w:w="340"/>
        <w:gridCol w:w="380"/>
        <w:gridCol w:w="420"/>
        <w:gridCol w:w="380"/>
        <w:gridCol w:w="440"/>
        <w:gridCol w:w="400"/>
      </w:tblGrid>
      <w:tr w14:paraId="38D4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78" w:hRule="atLeast"/>
        </w:trPr>
        <w:tc>
          <w:tcPr>
            <w:tcW w:w="440" w:type="dxa"/>
            <w:vAlign w:val="center"/>
          </w:tcPr>
          <w:p w14:paraId="1AF51B92">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39</w:t>
            </w:r>
          </w:p>
        </w:tc>
        <w:tc>
          <w:tcPr>
            <w:tcW w:w="640" w:type="dxa"/>
          </w:tcPr>
          <w:p w14:paraId="53E6E8C3">
            <w:pPr>
              <w:spacing w:before="1036" w:line="195" w:lineRule="exact"/>
              <w:jc w:val="center"/>
              <w:rPr>
                <w:rFonts w:hint="eastAsia" w:ascii="仿宋_GB2312" w:eastAsia="仿宋_GB2312"/>
                <w:sz w:val="18"/>
                <w:szCs w:val="18"/>
              </w:rPr>
            </w:pPr>
            <w:r>
              <w:rPr>
                <w:rFonts w:hint="eastAsia" w:ascii="仿宋_GB2312" w:eastAsia="仿宋_GB2312"/>
                <w:color w:val="000000"/>
                <w:sz w:val="18"/>
                <w:szCs w:val="18"/>
              </w:rPr>
              <w:t>用地</w:t>
            </w:r>
          </w:p>
          <w:p w14:paraId="23DC2551">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审批</w:t>
            </w:r>
          </w:p>
        </w:tc>
        <w:tc>
          <w:tcPr>
            <w:tcW w:w="1100" w:type="dxa"/>
          </w:tcPr>
          <w:p w14:paraId="5C0BAF90">
            <w:pPr>
              <w:spacing w:before="551" w:line="204" w:lineRule="exact"/>
              <w:jc w:val="center"/>
              <w:rPr>
                <w:rFonts w:hint="eastAsia" w:ascii="仿宋_GB2312" w:eastAsia="仿宋_GB2312"/>
                <w:sz w:val="18"/>
                <w:szCs w:val="18"/>
              </w:rPr>
            </w:pPr>
            <w:r>
              <w:rPr>
                <w:rFonts w:hint="eastAsia" w:ascii="仿宋_GB2312" w:eastAsia="仿宋_GB2312"/>
                <w:color w:val="000000"/>
                <w:sz w:val="18"/>
                <w:szCs w:val="18"/>
              </w:rPr>
              <w:t>乡（镇）</w:t>
            </w:r>
          </w:p>
          <w:p w14:paraId="321D9D3F">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村公共设</w:t>
            </w:r>
          </w:p>
          <w:p w14:paraId="39C5BE1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施、公益</w:t>
            </w:r>
          </w:p>
          <w:p w14:paraId="0FA5129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事业建设</w:t>
            </w:r>
          </w:p>
          <w:p w14:paraId="09E0113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用地审核</w:t>
            </w:r>
          </w:p>
        </w:tc>
        <w:tc>
          <w:tcPr>
            <w:tcW w:w="2000" w:type="dxa"/>
          </w:tcPr>
          <w:p w14:paraId="57A92DFB">
            <w:pPr>
              <w:spacing w:before="875" w:line="214" w:lineRule="exact"/>
              <w:jc w:val="center"/>
              <w:rPr>
                <w:rFonts w:hint="eastAsia" w:ascii="仿宋_GB2312" w:eastAsia="仿宋_GB2312"/>
                <w:sz w:val="18"/>
                <w:szCs w:val="18"/>
              </w:rPr>
            </w:pPr>
            <w:r>
              <w:rPr>
                <w:rFonts w:hint="eastAsia" w:ascii="仿宋_GB2312" w:eastAsia="仿宋_GB2312"/>
                <w:color w:val="000000"/>
                <w:sz w:val="18"/>
                <w:szCs w:val="18"/>
              </w:rPr>
              <w:t>审批结果信息和相</w:t>
            </w:r>
          </w:p>
          <w:p w14:paraId="071B135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关批复文件（划拨决</w:t>
            </w:r>
          </w:p>
          <w:p w14:paraId="56237248">
            <w:pPr>
              <w:spacing w:line="180" w:lineRule="exact"/>
              <w:ind w:left="100"/>
              <w:jc w:val="left"/>
              <w:rPr>
                <w:rFonts w:hint="eastAsia" w:ascii="仿宋_GB2312" w:eastAsia="仿宋_GB2312"/>
                <w:sz w:val="18"/>
                <w:szCs w:val="18"/>
              </w:rPr>
            </w:pPr>
            <w:r>
              <w:rPr>
                <w:rFonts w:hint="eastAsia" w:ascii="仿宋_GB2312" w:eastAsia="仿宋_GB2312"/>
                <w:color w:val="000000"/>
                <w:sz w:val="18"/>
                <w:szCs w:val="18"/>
              </w:rPr>
              <w:t>定书等）</w:t>
            </w:r>
          </w:p>
        </w:tc>
        <w:tc>
          <w:tcPr>
            <w:tcW w:w="2020" w:type="dxa"/>
          </w:tcPr>
          <w:p w14:paraId="6C44E6A3">
            <w:pPr>
              <w:spacing w:before="92"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《土地管理法》《国务院办公厅关于运用大数据加强对市场主体服务和监管的若干意见》（国办发（2015）51</w:t>
            </w:r>
          </w:p>
          <w:p w14:paraId="130B081D">
            <w:pPr>
              <w:spacing w:line="204" w:lineRule="exact"/>
              <w:ind w:left="100"/>
              <w:jc w:val="left"/>
              <w:rPr>
                <w:rFonts w:hint="eastAsia" w:ascii="仿宋_GB2312" w:eastAsia="仿宋_GB2312"/>
                <w:sz w:val="18"/>
                <w:szCs w:val="18"/>
              </w:rPr>
            </w:pPr>
            <w:r>
              <w:rPr>
                <w:rFonts w:hint="eastAsia" w:ascii="仿宋_GB2312" w:eastAsia="仿宋_GB2312"/>
                <w:color w:val="000000"/>
                <w:sz w:val="18"/>
                <w:szCs w:val="18"/>
              </w:rPr>
              <w:t>号）</w:t>
            </w:r>
          </w:p>
        </w:tc>
        <w:tc>
          <w:tcPr>
            <w:tcW w:w="1280" w:type="dxa"/>
          </w:tcPr>
          <w:p w14:paraId="488EC544">
            <w:pPr>
              <w:spacing w:before="405" w:line="214" w:lineRule="exact"/>
              <w:jc w:val="center"/>
              <w:rPr>
                <w:rFonts w:hint="eastAsia" w:ascii="仿宋_GB2312" w:eastAsia="仿宋_GB2312"/>
                <w:sz w:val="18"/>
                <w:szCs w:val="18"/>
              </w:rPr>
            </w:pPr>
            <w:r>
              <w:rPr>
                <w:rFonts w:hint="eastAsia" w:ascii="仿宋_GB2312" w:eastAsia="仿宋_GB2312"/>
                <w:color w:val="000000"/>
                <w:sz w:val="18"/>
                <w:szCs w:val="18"/>
              </w:rPr>
              <w:t>作出行政决</w:t>
            </w:r>
          </w:p>
          <w:p w14:paraId="70B9D1C1">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定之日起7</w:t>
            </w:r>
          </w:p>
          <w:p w14:paraId="02600C14">
            <w:pPr>
              <w:spacing w:line="180" w:lineRule="exact"/>
              <w:jc w:val="center"/>
              <w:rPr>
                <w:rFonts w:hint="eastAsia" w:ascii="仿宋_GB2312" w:eastAsia="仿宋_GB2312"/>
                <w:sz w:val="18"/>
                <w:szCs w:val="18"/>
              </w:rPr>
            </w:pPr>
            <w:r>
              <w:rPr>
                <w:rFonts w:hint="eastAsia" w:ascii="仿宋_GB2312" w:eastAsia="仿宋_GB2312"/>
                <w:color w:val="000000"/>
                <w:sz w:val="18"/>
                <w:szCs w:val="18"/>
              </w:rPr>
              <w:t>个工作日</w:t>
            </w:r>
          </w:p>
          <w:p w14:paraId="267CF4F8">
            <w:pPr>
              <w:spacing w:line="166" w:lineRule="exact"/>
              <w:jc w:val="center"/>
              <w:rPr>
                <w:rFonts w:hint="eastAsia" w:ascii="仿宋_GB2312" w:eastAsia="仿宋_GB2312"/>
                <w:sz w:val="18"/>
                <w:szCs w:val="18"/>
              </w:rPr>
            </w:pPr>
            <w:r>
              <w:rPr>
                <w:rFonts w:hint="eastAsia" w:ascii="仿宋_GB2312" w:eastAsia="仿宋_GB2312"/>
                <w:color w:val="000000"/>
                <w:sz w:val="18"/>
                <w:szCs w:val="18"/>
              </w:rPr>
              <w:t>内，法律法</w:t>
            </w:r>
          </w:p>
          <w:p w14:paraId="2FD9773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规另有规定</w:t>
            </w:r>
          </w:p>
          <w:p w14:paraId="196660A1">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的从其规定</w:t>
            </w:r>
          </w:p>
        </w:tc>
        <w:tc>
          <w:tcPr>
            <w:tcW w:w="1180" w:type="dxa"/>
          </w:tcPr>
          <w:p w14:paraId="42DB882B">
            <w:pPr>
              <w:spacing w:before="1027"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02437EB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470E8445">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6B49A669">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1F662932">
            <w:pPr>
              <w:spacing w:line="252" w:lineRule="exact"/>
              <w:rPr>
                <w:rFonts w:hint="eastAsia" w:ascii="仿宋_GB2312" w:eastAsia="仿宋_GB2312"/>
                <w:sz w:val="18"/>
                <w:szCs w:val="18"/>
              </w:rPr>
            </w:pPr>
            <w:r>
              <w:rPr>
                <w:rFonts w:hint="eastAsia" w:ascii="仿宋_GB2312" w:eastAsia="仿宋_GB2312"/>
                <w:color w:val="000000"/>
                <w:sz w:val="18"/>
                <w:szCs w:val="18"/>
              </w:rPr>
              <w:sym w:font="Wingdings 2" w:char="00A3"/>
            </w:r>
            <w:r>
              <w:rPr>
                <w:rFonts w:hint="eastAsia" w:ascii="仿宋_GB2312" w:eastAsia="仿宋_GB2312"/>
                <w:color w:val="000000"/>
                <w:sz w:val="18"/>
                <w:szCs w:val="18"/>
              </w:rPr>
              <w:t>广播电视□纸质载体</w:t>
            </w:r>
          </w:p>
          <w:p w14:paraId="72D9159A">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717B9CD2">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0968C35C">
            <w:pPr>
              <w:spacing w:line="259" w:lineRule="exact"/>
              <w:rPr>
                <w:rFonts w:hint="eastAsia" w:ascii="仿宋_GB2312" w:eastAsia="仿宋_GB2312"/>
                <w:sz w:val="18"/>
                <w:szCs w:val="18"/>
              </w:rPr>
            </w:pPr>
            <w:r>
              <w:rPr>
                <w:rFonts w:hint="eastAsia" w:ascii="仿宋_GB2312" w:eastAsia="仿宋_GB2312"/>
                <w:color w:val="000000"/>
                <w:sz w:val="18"/>
                <w:szCs w:val="18"/>
              </w:rPr>
              <w:sym w:font="Wingdings 2" w:char="00A3"/>
            </w:r>
            <w:r>
              <w:rPr>
                <w:rFonts w:hint="eastAsia" w:ascii="仿宋_GB2312" w:eastAsia="仿宋_GB2312"/>
                <w:color w:val="000000"/>
                <w:sz w:val="18"/>
                <w:szCs w:val="18"/>
              </w:rPr>
              <w:t>社区／企事业单位／村公示栏</w:t>
            </w:r>
          </w:p>
          <w:p w14:paraId="29DB2E18">
            <w:pPr>
              <w:spacing w:line="242"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074FF4A8">
            <w:pPr>
              <w:spacing w:line="198"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253A9C3F">
            <w:pPr>
              <w:rPr>
                <w:rFonts w:hint="eastAsia" w:ascii="仿宋_GB2312" w:eastAsia="仿宋_GB2312"/>
                <w:sz w:val="18"/>
                <w:szCs w:val="18"/>
              </w:rPr>
            </w:pPr>
          </w:p>
        </w:tc>
        <w:tc>
          <w:tcPr>
            <w:tcW w:w="420" w:type="dxa"/>
            <w:vAlign w:val="center"/>
          </w:tcPr>
          <w:p w14:paraId="0B57B798">
            <w:pPr>
              <w:spacing w:line="208"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20EA9D5F">
            <w:pPr>
              <w:rPr>
                <w:rFonts w:hint="eastAsia" w:ascii="仿宋_GB2312" w:eastAsia="仿宋_GB2312"/>
                <w:sz w:val="18"/>
                <w:szCs w:val="18"/>
              </w:rPr>
            </w:pPr>
          </w:p>
        </w:tc>
        <w:tc>
          <w:tcPr>
            <w:tcW w:w="440" w:type="dxa"/>
            <w:vAlign w:val="center"/>
          </w:tcPr>
          <w:p w14:paraId="41FBB321">
            <w:pPr>
              <w:spacing w:line="24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2C88BC95">
            <w:pPr>
              <w:rPr>
                <w:rFonts w:hint="eastAsia" w:ascii="仿宋_GB2312" w:eastAsia="仿宋_GB2312"/>
                <w:sz w:val="18"/>
                <w:szCs w:val="18"/>
              </w:rPr>
            </w:pPr>
          </w:p>
        </w:tc>
      </w:tr>
      <w:tr w14:paraId="5A93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824" w:hRule="atLeast"/>
        </w:trPr>
        <w:tc>
          <w:tcPr>
            <w:tcW w:w="440" w:type="dxa"/>
            <w:vAlign w:val="center"/>
          </w:tcPr>
          <w:p w14:paraId="1166585E">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40</w:t>
            </w:r>
          </w:p>
        </w:tc>
        <w:tc>
          <w:tcPr>
            <w:tcW w:w="640" w:type="dxa"/>
          </w:tcPr>
          <w:p w14:paraId="12D7B691">
            <w:pPr>
              <w:spacing w:before="917" w:line="195" w:lineRule="exact"/>
              <w:jc w:val="center"/>
              <w:rPr>
                <w:rFonts w:hint="eastAsia" w:ascii="仿宋_GB2312" w:eastAsia="仿宋_GB2312"/>
                <w:sz w:val="18"/>
                <w:szCs w:val="18"/>
              </w:rPr>
            </w:pPr>
            <w:r>
              <w:rPr>
                <w:rFonts w:hint="eastAsia" w:ascii="仿宋_GB2312" w:eastAsia="仿宋_GB2312"/>
                <w:color w:val="000000"/>
                <w:sz w:val="18"/>
                <w:szCs w:val="18"/>
              </w:rPr>
              <w:t>用地</w:t>
            </w:r>
          </w:p>
          <w:p w14:paraId="44DA76F0">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审批</w:t>
            </w:r>
          </w:p>
        </w:tc>
        <w:tc>
          <w:tcPr>
            <w:tcW w:w="1100" w:type="dxa"/>
          </w:tcPr>
          <w:p w14:paraId="5F0C8276">
            <w:pPr>
              <w:spacing w:before="908" w:line="214" w:lineRule="exact"/>
              <w:jc w:val="center"/>
              <w:rPr>
                <w:rFonts w:hint="eastAsia" w:ascii="仿宋_GB2312" w:eastAsia="仿宋_GB2312"/>
                <w:sz w:val="18"/>
                <w:szCs w:val="18"/>
              </w:rPr>
            </w:pPr>
            <w:r>
              <w:rPr>
                <w:rFonts w:hint="eastAsia" w:ascii="仿宋_GB2312" w:eastAsia="仿宋_GB2312"/>
                <w:color w:val="000000"/>
                <w:sz w:val="18"/>
                <w:szCs w:val="18"/>
              </w:rPr>
              <w:t>临时用地</w:t>
            </w:r>
          </w:p>
          <w:p w14:paraId="48928603">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审批</w:t>
            </w:r>
          </w:p>
        </w:tc>
        <w:tc>
          <w:tcPr>
            <w:tcW w:w="2000" w:type="dxa"/>
          </w:tcPr>
          <w:p w14:paraId="5B88AB55">
            <w:pPr>
              <w:spacing w:before="763" w:line="214" w:lineRule="exact"/>
              <w:jc w:val="center"/>
              <w:rPr>
                <w:rFonts w:hint="eastAsia" w:ascii="仿宋_GB2312" w:eastAsia="仿宋_GB2312"/>
                <w:sz w:val="18"/>
                <w:szCs w:val="18"/>
              </w:rPr>
            </w:pPr>
            <w:r>
              <w:rPr>
                <w:rFonts w:hint="eastAsia" w:ascii="仿宋_GB2312" w:eastAsia="仿宋_GB2312"/>
                <w:color w:val="000000"/>
                <w:sz w:val="18"/>
                <w:szCs w:val="18"/>
              </w:rPr>
              <w:t>审批结果信息和相</w:t>
            </w:r>
          </w:p>
          <w:p w14:paraId="1ACA71A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关批复文件（临时用</w:t>
            </w:r>
          </w:p>
          <w:p w14:paraId="1613AC66">
            <w:pPr>
              <w:spacing w:line="195" w:lineRule="exact"/>
              <w:ind w:left="100"/>
              <w:jc w:val="left"/>
              <w:rPr>
                <w:rFonts w:hint="eastAsia" w:ascii="仿宋_GB2312" w:eastAsia="仿宋_GB2312"/>
                <w:sz w:val="18"/>
                <w:szCs w:val="18"/>
              </w:rPr>
            </w:pPr>
            <w:r>
              <w:rPr>
                <w:rFonts w:hint="eastAsia" w:ascii="仿宋_GB2312" w:eastAsia="仿宋_GB2312"/>
                <w:color w:val="000000"/>
                <w:sz w:val="18"/>
                <w:szCs w:val="18"/>
              </w:rPr>
              <w:t>地批准书等）</w:t>
            </w:r>
          </w:p>
        </w:tc>
        <w:tc>
          <w:tcPr>
            <w:tcW w:w="2020" w:type="dxa"/>
          </w:tcPr>
          <w:p w14:paraId="78B0D987">
            <w:pPr>
              <w:spacing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《土地管理法》《国务院办公厅关于运用大数据加强对市场主体服务和监管的若干意见》（国办发（2015）51</w:t>
            </w:r>
          </w:p>
          <w:p w14:paraId="09EF23C4">
            <w:pPr>
              <w:spacing w:line="204" w:lineRule="exact"/>
              <w:ind w:left="80"/>
              <w:jc w:val="left"/>
              <w:rPr>
                <w:rFonts w:hint="eastAsia" w:ascii="仿宋_GB2312" w:eastAsia="仿宋_GB2312"/>
                <w:sz w:val="18"/>
                <w:szCs w:val="18"/>
              </w:rPr>
            </w:pPr>
            <w:r>
              <w:rPr>
                <w:rFonts w:hint="eastAsia" w:ascii="仿宋_GB2312" w:eastAsia="仿宋_GB2312"/>
                <w:color w:val="000000"/>
                <w:sz w:val="18"/>
                <w:szCs w:val="18"/>
              </w:rPr>
              <w:t>号）</w:t>
            </w:r>
          </w:p>
        </w:tc>
        <w:tc>
          <w:tcPr>
            <w:tcW w:w="1280" w:type="dxa"/>
          </w:tcPr>
          <w:p w14:paraId="4D70F8AA">
            <w:pPr>
              <w:spacing w:before="303" w:line="214" w:lineRule="exact"/>
              <w:jc w:val="center"/>
              <w:rPr>
                <w:rFonts w:hint="eastAsia" w:ascii="仿宋_GB2312" w:eastAsia="仿宋_GB2312"/>
                <w:sz w:val="18"/>
                <w:szCs w:val="18"/>
              </w:rPr>
            </w:pPr>
            <w:r>
              <w:rPr>
                <w:rFonts w:hint="eastAsia" w:ascii="仿宋_GB2312" w:eastAsia="仿宋_GB2312"/>
                <w:color w:val="000000"/>
                <w:sz w:val="18"/>
                <w:szCs w:val="18"/>
              </w:rPr>
              <w:t>作出行政决</w:t>
            </w:r>
          </w:p>
          <w:p w14:paraId="4042545A">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定之日起7</w:t>
            </w:r>
          </w:p>
          <w:p w14:paraId="359EF690">
            <w:pPr>
              <w:spacing w:line="180" w:lineRule="exact"/>
              <w:jc w:val="center"/>
              <w:rPr>
                <w:rFonts w:hint="eastAsia" w:ascii="仿宋_GB2312" w:eastAsia="仿宋_GB2312"/>
                <w:sz w:val="18"/>
                <w:szCs w:val="18"/>
              </w:rPr>
            </w:pPr>
            <w:r>
              <w:rPr>
                <w:rFonts w:hint="eastAsia" w:ascii="仿宋_GB2312" w:eastAsia="仿宋_GB2312"/>
                <w:color w:val="000000"/>
                <w:sz w:val="18"/>
                <w:szCs w:val="18"/>
              </w:rPr>
              <w:t>个工作日</w:t>
            </w:r>
          </w:p>
          <w:p w14:paraId="1C7111C9">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内，法律法</w:t>
            </w:r>
          </w:p>
          <w:p w14:paraId="6F868C1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规另有规定</w:t>
            </w:r>
          </w:p>
          <w:p w14:paraId="4A37E614">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的从其规定</w:t>
            </w:r>
          </w:p>
        </w:tc>
        <w:tc>
          <w:tcPr>
            <w:tcW w:w="1180" w:type="dxa"/>
          </w:tcPr>
          <w:p w14:paraId="07B99EDE">
            <w:pPr>
              <w:spacing w:before="934"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3F8A153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2804095A">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3ABA250B">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4E592E49">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4C4D747C">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4F355C3B">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0176A78D">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05A68D9F">
            <w:pPr>
              <w:spacing w:line="187"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7E9B09CB">
            <w:pPr>
              <w:spacing w:line="21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08E56C9F">
            <w:pPr>
              <w:rPr>
                <w:rFonts w:hint="eastAsia" w:ascii="仿宋_GB2312" w:eastAsia="仿宋_GB2312"/>
                <w:sz w:val="18"/>
                <w:szCs w:val="18"/>
              </w:rPr>
            </w:pPr>
          </w:p>
        </w:tc>
        <w:tc>
          <w:tcPr>
            <w:tcW w:w="420" w:type="dxa"/>
            <w:vAlign w:val="center"/>
          </w:tcPr>
          <w:p w14:paraId="380AB9C9">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2F1D03F8">
            <w:pPr>
              <w:rPr>
                <w:rFonts w:hint="eastAsia" w:ascii="仿宋_GB2312" w:eastAsia="仿宋_GB2312"/>
                <w:sz w:val="18"/>
                <w:szCs w:val="18"/>
              </w:rPr>
            </w:pPr>
          </w:p>
        </w:tc>
        <w:tc>
          <w:tcPr>
            <w:tcW w:w="440" w:type="dxa"/>
            <w:vAlign w:val="center"/>
          </w:tcPr>
          <w:p w14:paraId="540743DD">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34A471CD">
            <w:pPr>
              <w:rPr>
                <w:rFonts w:hint="eastAsia" w:ascii="仿宋_GB2312" w:eastAsia="仿宋_GB2312"/>
                <w:sz w:val="18"/>
                <w:szCs w:val="18"/>
              </w:rPr>
            </w:pPr>
          </w:p>
        </w:tc>
      </w:tr>
      <w:tr w14:paraId="5BBD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36" w:hRule="atLeast"/>
        </w:trPr>
        <w:tc>
          <w:tcPr>
            <w:tcW w:w="440" w:type="dxa"/>
            <w:vAlign w:val="center"/>
          </w:tcPr>
          <w:p w14:paraId="0E54562A">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41</w:t>
            </w:r>
          </w:p>
        </w:tc>
        <w:tc>
          <w:tcPr>
            <w:tcW w:w="640" w:type="dxa"/>
          </w:tcPr>
          <w:p w14:paraId="2139970A">
            <w:pPr>
              <w:spacing w:before="371" w:line="182" w:lineRule="exact"/>
              <w:jc w:val="center"/>
              <w:rPr>
                <w:rFonts w:hint="eastAsia" w:ascii="仿宋_GB2312" w:eastAsia="仿宋_GB2312"/>
                <w:sz w:val="18"/>
                <w:szCs w:val="18"/>
              </w:rPr>
            </w:pPr>
            <w:r>
              <w:rPr>
                <w:rFonts w:hint="eastAsia" w:ascii="仿宋_GB2312" w:eastAsia="仿宋_GB2312"/>
                <w:color w:val="000000"/>
                <w:sz w:val="18"/>
                <w:szCs w:val="18"/>
              </w:rPr>
              <w:t>用地</w:t>
            </w:r>
          </w:p>
          <w:p w14:paraId="4FD19CC3">
            <w:pPr>
              <w:spacing w:line="182" w:lineRule="exact"/>
              <w:jc w:val="center"/>
              <w:rPr>
                <w:rFonts w:hint="eastAsia" w:ascii="仿宋_GB2312" w:eastAsia="仿宋_GB2312"/>
                <w:sz w:val="18"/>
                <w:szCs w:val="18"/>
              </w:rPr>
            </w:pPr>
            <w:r>
              <w:rPr>
                <w:rFonts w:hint="eastAsia" w:ascii="仿宋_GB2312" w:eastAsia="仿宋_GB2312"/>
                <w:color w:val="000000"/>
                <w:sz w:val="18"/>
                <w:szCs w:val="18"/>
              </w:rPr>
              <w:t>审批</w:t>
            </w:r>
          </w:p>
        </w:tc>
        <w:tc>
          <w:tcPr>
            <w:tcW w:w="1100" w:type="dxa"/>
          </w:tcPr>
          <w:p w14:paraId="0C2E0F91">
            <w:pPr>
              <w:spacing w:before="356" w:line="214" w:lineRule="exact"/>
              <w:jc w:val="center"/>
              <w:rPr>
                <w:rFonts w:hint="eastAsia" w:ascii="仿宋_GB2312" w:eastAsia="仿宋_GB2312"/>
                <w:sz w:val="18"/>
                <w:szCs w:val="18"/>
              </w:rPr>
            </w:pPr>
            <w:r>
              <w:rPr>
                <w:rFonts w:hint="eastAsia" w:ascii="仿宋_GB2312" w:eastAsia="仿宋_GB2312"/>
                <w:color w:val="000000"/>
                <w:sz w:val="18"/>
                <w:szCs w:val="18"/>
              </w:rPr>
              <w:t>农用地转</w:t>
            </w:r>
          </w:p>
          <w:p w14:paraId="146693EF">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用审批</w:t>
            </w:r>
          </w:p>
        </w:tc>
        <w:tc>
          <w:tcPr>
            <w:tcW w:w="2000" w:type="dxa"/>
          </w:tcPr>
          <w:p w14:paraId="691C47B7">
            <w:pPr>
              <w:spacing w:before="356" w:line="214" w:lineRule="exact"/>
              <w:jc w:val="center"/>
              <w:rPr>
                <w:rFonts w:hint="eastAsia" w:ascii="仿宋_GB2312" w:eastAsia="仿宋_GB2312"/>
                <w:sz w:val="18"/>
                <w:szCs w:val="18"/>
              </w:rPr>
            </w:pPr>
            <w:r>
              <w:rPr>
                <w:rFonts w:hint="eastAsia" w:ascii="仿宋_GB2312" w:eastAsia="仿宋_GB2312"/>
                <w:color w:val="000000"/>
                <w:sz w:val="18"/>
                <w:szCs w:val="18"/>
              </w:rPr>
              <w:t>1．经有批准权的人</w:t>
            </w:r>
          </w:p>
          <w:p w14:paraId="794A74E4">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民政府审批通过的</w:t>
            </w:r>
          </w:p>
          <w:p w14:paraId="36E817D3">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申报材料，包括建设用地请示、农用地转</w:t>
            </w:r>
          </w:p>
          <w:p w14:paraId="6031F739">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用方案等：2．农用地</w:t>
            </w:r>
          </w:p>
          <w:p w14:paraId="6C983122">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转用批准文件，包括</w:t>
            </w:r>
          </w:p>
          <w:p w14:paraId="44B3EBB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国务院批准农用地</w:t>
            </w:r>
          </w:p>
          <w:p w14:paraId="7411DBF9">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转用批复文件、省级人民政府批准农用</w:t>
            </w:r>
          </w:p>
          <w:p w14:paraId="7E0A4710">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地转用批复文件、地</w:t>
            </w:r>
          </w:p>
          <w:p w14:paraId="05EC4200">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方人民政府转发农</w:t>
            </w:r>
          </w:p>
          <w:p w14:paraId="70DD5D02">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用地转用批复文件、</w:t>
            </w:r>
          </w:p>
          <w:p w14:paraId="2F3F969D">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其他涉及农用地转</w:t>
            </w:r>
          </w:p>
          <w:p w14:paraId="7768F257">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用的批准文件等。</w:t>
            </w:r>
          </w:p>
          <w:p w14:paraId="66D456B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【＊其他相关报批材</w:t>
            </w:r>
          </w:p>
          <w:p w14:paraId="0D43F4B9">
            <w:pPr>
              <w:spacing w:line="236" w:lineRule="exact"/>
              <w:ind w:left="100"/>
              <w:jc w:val="left"/>
              <w:rPr>
                <w:rFonts w:hint="eastAsia" w:ascii="仿宋_GB2312" w:eastAsia="仿宋_GB2312"/>
                <w:sz w:val="18"/>
                <w:szCs w:val="18"/>
              </w:rPr>
            </w:pPr>
            <w:r>
              <w:rPr>
                <w:rFonts w:hint="eastAsia" w:ascii="仿宋_GB2312" w:eastAsia="仿宋_GB2312"/>
                <w:color w:val="000000"/>
                <w:sz w:val="18"/>
                <w:szCs w:val="18"/>
              </w:rPr>
              <w:t>料和图件由各省</w:t>
            </w:r>
          </w:p>
          <w:p w14:paraId="03FAF146">
            <w:pPr>
              <w:spacing w:line="195" w:lineRule="exact"/>
              <w:ind w:left="180"/>
              <w:jc w:val="right"/>
              <w:rPr>
                <w:rFonts w:hint="eastAsia" w:ascii="仿宋_GB2312" w:eastAsia="仿宋_GB2312"/>
                <w:sz w:val="18"/>
                <w:szCs w:val="18"/>
              </w:rPr>
            </w:pPr>
            <w:r>
              <w:rPr>
                <w:rFonts w:hint="eastAsia" w:ascii="仿宋_GB2312" w:eastAsia="仿宋_GB2312"/>
                <w:color w:val="000000"/>
                <w:sz w:val="18"/>
                <w:szCs w:val="18"/>
              </w:rPr>
              <w:t>（区、市）确定公开</w:t>
            </w:r>
          </w:p>
          <w:p w14:paraId="1F4C80A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方式】</w:t>
            </w:r>
          </w:p>
        </w:tc>
        <w:tc>
          <w:tcPr>
            <w:tcW w:w="2020" w:type="dxa"/>
          </w:tcPr>
          <w:p w14:paraId="68FC22C0">
            <w:pPr>
              <w:spacing w:before="325" w:line="236"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《土地管理法》</w:t>
            </w:r>
          </w:p>
        </w:tc>
        <w:tc>
          <w:tcPr>
            <w:tcW w:w="1280" w:type="dxa"/>
          </w:tcPr>
          <w:p w14:paraId="589F39B4">
            <w:pPr>
              <w:spacing w:before="46" w:line="214" w:lineRule="exact"/>
              <w:jc w:val="center"/>
              <w:rPr>
                <w:rFonts w:hint="eastAsia" w:ascii="仿宋_GB2312" w:eastAsia="仿宋_GB2312"/>
                <w:sz w:val="18"/>
                <w:szCs w:val="18"/>
              </w:rPr>
            </w:pPr>
            <w:r>
              <w:rPr>
                <w:rFonts w:hint="eastAsia" w:ascii="仿宋_GB2312" w:eastAsia="仿宋_GB2312"/>
                <w:color w:val="000000"/>
                <w:sz w:val="18"/>
                <w:szCs w:val="18"/>
              </w:rPr>
              <w:t>收到农用地</w:t>
            </w:r>
          </w:p>
          <w:p w14:paraId="2402645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转用批复文</w:t>
            </w:r>
          </w:p>
          <w:p w14:paraId="2B065242">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件之日起20</w:t>
            </w:r>
          </w:p>
          <w:p w14:paraId="54B98A75">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个工作日内</w:t>
            </w:r>
          </w:p>
        </w:tc>
        <w:tc>
          <w:tcPr>
            <w:tcW w:w="1180" w:type="dxa"/>
          </w:tcPr>
          <w:p w14:paraId="479243C4">
            <w:pPr>
              <w:spacing w:before="362"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470593A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6B92B6E7">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58335639">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3B722DC5">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4EDC6158">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791B7CA1">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7E60CF7F">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457AA179">
            <w:pPr>
              <w:spacing w:line="252" w:lineRule="exac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5F93CD7E">
            <w:pPr>
              <w:spacing w:line="24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00B0F4D4">
            <w:pPr>
              <w:rPr>
                <w:rFonts w:hint="eastAsia" w:ascii="仿宋_GB2312" w:eastAsia="仿宋_GB2312"/>
                <w:sz w:val="18"/>
                <w:szCs w:val="18"/>
              </w:rPr>
            </w:pPr>
          </w:p>
        </w:tc>
        <w:tc>
          <w:tcPr>
            <w:tcW w:w="420" w:type="dxa"/>
            <w:vAlign w:val="center"/>
          </w:tcPr>
          <w:p w14:paraId="4EB25B7C">
            <w:pPr>
              <w:spacing w:line="208"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47AC8CC8">
            <w:pPr>
              <w:rPr>
                <w:rFonts w:hint="eastAsia" w:ascii="仿宋_GB2312" w:eastAsia="仿宋_GB2312"/>
                <w:sz w:val="18"/>
                <w:szCs w:val="18"/>
              </w:rPr>
            </w:pPr>
          </w:p>
        </w:tc>
        <w:tc>
          <w:tcPr>
            <w:tcW w:w="440" w:type="dxa"/>
            <w:vAlign w:val="center"/>
          </w:tcPr>
          <w:p w14:paraId="13C7074E">
            <w:pPr>
              <w:spacing w:line="24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1B1A3546">
            <w:pPr>
              <w:rPr>
                <w:rFonts w:hint="eastAsia" w:ascii="仿宋_GB2312" w:eastAsia="仿宋_GB2312"/>
                <w:sz w:val="18"/>
                <w:szCs w:val="18"/>
              </w:rPr>
            </w:pPr>
          </w:p>
        </w:tc>
      </w:tr>
    </w:tbl>
    <w:p w14:paraId="755AC612">
      <w:pPr>
        <w:rPr>
          <w:rFonts w:hint="eastAsia" w:eastAsiaTheme="minorEastAsia"/>
          <w:lang w:val="en-US" w:eastAsia="zh-CN"/>
        </w:rPr>
      </w:pPr>
    </w:p>
    <w:p w14:paraId="2FFD7506">
      <w:pPr>
        <w:rPr>
          <w:rFonts w:hint="eastAsia" w:eastAsiaTheme="minorEastAsia"/>
          <w:lang w:val="en-US" w:eastAsia="zh-CN"/>
        </w:rPr>
      </w:pPr>
    </w:p>
    <w:p w14:paraId="6D428516">
      <w:pPr>
        <w:rPr>
          <w:rFonts w:hint="eastAsia" w:eastAsiaTheme="minorEastAsia"/>
          <w:lang w:val="en-US" w:eastAsia="zh-CN"/>
        </w:rPr>
      </w:pPr>
    </w:p>
    <w:p w14:paraId="2F185DA8">
      <w:pPr>
        <w:rPr>
          <w:rFonts w:hint="eastAsia" w:eastAsiaTheme="minorEastAsia"/>
          <w:lang w:val="en-US" w:eastAsia="zh-CN"/>
        </w:rPr>
      </w:pPr>
    </w:p>
    <w:p w14:paraId="11776E1B">
      <w:pPr>
        <w:rPr>
          <w:rFonts w:hint="eastAsia" w:eastAsiaTheme="minorEastAsia"/>
          <w:lang w:val="en-US" w:eastAsia="zh-CN"/>
        </w:rPr>
      </w:pPr>
    </w:p>
    <w:p w14:paraId="44619545">
      <w:pPr>
        <w:rPr>
          <w:rFonts w:hint="eastAsia" w:eastAsiaTheme="minorEastAsia"/>
          <w:lang w:val="en-US" w:eastAsia="zh-CN"/>
        </w:rPr>
      </w:pPr>
    </w:p>
    <w:tbl>
      <w:tblPr>
        <w:tblStyle w:val="2"/>
        <w:tblpPr w:leftFromText="180" w:rightFromText="180" w:vertAnchor="text" w:horzAnchor="margin" w:tblpY="-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38"/>
        <w:gridCol w:w="637"/>
        <w:gridCol w:w="1113"/>
        <w:gridCol w:w="2008"/>
        <w:gridCol w:w="2047"/>
        <w:gridCol w:w="1293"/>
        <w:gridCol w:w="1173"/>
        <w:gridCol w:w="2943"/>
        <w:gridCol w:w="319"/>
        <w:gridCol w:w="397"/>
        <w:gridCol w:w="418"/>
        <w:gridCol w:w="377"/>
        <w:gridCol w:w="418"/>
        <w:gridCol w:w="397"/>
      </w:tblGrid>
      <w:tr w14:paraId="1C61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20" w:hRule="atLeast"/>
        </w:trPr>
        <w:tc>
          <w:tcPr>
            <w:tcW w:w="440" w:type="dxa"/>
            <w:vAlign w:val="center"/>
          </w:tcPr>
          <w:p w14:paraId="05C27A73">
            <w:pPr>
              <w:spacing w:line="250" w:lineRule="exact"/>
              <w:jc w:val="center"/>
              <w:rPr>
                <w:rFonts w:hint="eastAsia" w:ascii="仿宋_GB2312" w:eastAsia="仿宋_GB2312"/>
                <w:sz w:val="18"/>
                <w:szCs w:val="18"/>
              </w:rPr>
            </w:pPr>
            <w:r>
              <w:rPr>
                <w:rFonts w:hint="eastAsia" w:ascii="仿宋_GB2312" w:eastAsia="仿宋_GB2312"/>
                <w:color w:val="000000"/>
                <w:sz w:val="18"/>
                <w:szCs w:val="18"/>
              </w:rPr>
              <w:t>42</w:t>
            </w:r>
          </w:p>
        </w:tc>
        <w:tc>
          <w:tcPr>
            <w:tcW w:w="640" w:type="dxa"/>
          </w:tcPr>
          <w:p w14:paraId="26E4223F">
            <w:pPr>
              <w:spacing w:before="1049" w:line="195" w:lineRule="exact"/>
              <w:jc w:val="center"/>
              <w:rPr>
                <w:rFonts w:hint="eastAsia" w:ascii="仿宋_GB2312" w:eastAsia="仿宋_GB2312"/>
                <w:sz w:val="18"/>
                <w:szCs w:val="18"/>
              </w:rPr>
            </w:pPr>
            <w:r>
              <w:rPr>
                <w:rFonts w:hint="eastAsia" w:ascii="仿宋_GB2312" w:eastAsia="仿宋_GB2312"/>
                <w:color w:val="000000"/>
                <w:sz w:val="18"/>
                <w:szCs w:val="18"/>
              </w:rPr>
              <w:t>农村</w:t>
            </w:r>
          </w:p>
          <w:p w14:paraId="7FDA95AA">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集体</w:t>
            </w:r>
          </w:p>
          <w:p w14:paraId="08063C39">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土地</w:t>
            </w:r>
          </w:p>
          <w:p w14:paraId="797AFA25">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征收</w:t>
            </w:r>
          </w:p>
        </w:tc>
        <w:tc>
          <w:tcPr>
            <w:tcW w:w="1120" w:type="dxa"/>
          </w:tcPr>
          <w:p w14:paraId="65220BEF">
            <w:pPr>
              <w:spacing w:before="1362" w:line="214" w:lineRule="exact"/>
              <w:jc w:val="center"/>
              <w:rPr>
                <w:rFonts w:hint="eastAsia" w:ascii="仿宋_GB2312" w:eastAsia="仿宋_GB2312"/>
                <w:sz w:val="18"/>
                <w:szCs w:val="18"/>
              </w:rPr>
            </w:pPr>
            <w:r>
              <w:rPr>
                <w:rFonts w:hint="eastAsia" w:ascii="仿宋_GB2312" w:eastAsia="仿宋_GB2312"/>
                <w:color w:val="000000"/>
                <w:sz w:val="18"/>
                <w:szCs w:val="18"/>
              </w:rPr>
              <w:t>征地管理</w:t>
            </w:r>
          </w:p>
          <w:p w14:paraId="491EE465">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政策</w:t>
            </w:r>
          </w:p>
        </w:tc>
        <w:tc>
          <w:tcPr>
            <w:tcW w:w="2020" w:type="dxa"/>
            <w:vAlign w:val="center"/>
          </w:tcPr>
          <w:p w14:paraId="422B7401">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征地补偿安置法律</w:t>
            </w:r>
          </w:p>
          <w:p w14:paraId="5DF4A83E">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以及适用于本地区</w:t>
            </w:r>
          </w:p>
          <w:p w14:paraId="41376318">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的政策、技术标准等</w:t>
            </w:r>
          </w:p>
          <w:p w14:paraId="2B8BC657">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规定要求：法律法规</w:t>
            </w:r>
          </w:p>
          <w:p w14:paraId="3474ED8D">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和规章；征地前期工</w:t>
            </w:r>
          </w:p>
          <w:p w14:paraId="46A6FD0B">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作、征地审查报批、</w:t>
            </w:r>
          </w:p>
          <w:p w14:paraId="1BF89977">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征地组织实施规范</w:t>
            </w:r>
          </w:p>
          <w:p w14:paraId="7BFEFD24">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性文件；征收农用地</w:t>
            </w:r>
          </w:p>
          <w:p w14:paraId="01ECD887">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区片综合地价；地上</w:t>
            </w:r>
          </w:p>
          <w:p w14:paraId="37178F1B">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附着物和青苗补偿</w:t>
            </w:r>
          </w:p>
          <w:p w14:paraId="4D70585B">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费标准；被征地农民</w:t>
            </w:r>
          </w:p>
          <w:p w14:paraId="49CF8579">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安置与社会保障有</w:t>
            </w:r>
          </w:p>
          <w:p w14:paraId="067EEAD4">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关规定；省级政府制订的征地补偿安置</w:t>
            </w:r>
          </w:p>
          <w:p w14:paraId="146B5F37">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协议示范文本等材</w:t>
            </w:r>
          </w:p>
          <w:p w14:paraId="2B7F33D1">
            <w:pPr>
              <w:spacing w:line="280" w:lineRule="exact"/>
              <w:ind w:left="80"/>
              <w:jc w:val="left"/>
              <w:rPr>
                <w:rFonts w:hint="eastAsia" w:ascii="仿宋_GB2312" w:eastAsia="仿宋_GB2312"/>
                <w:sz w:val="18"/>
                <w:szCs w:val="18"/>
              </w:rPr>
            </w:pPr>
            <w:r>
              <w:rPr>
                <w:rFonts w:hint="eastAsia" w:ascii="仿宋_GB2312" w:eastAsia="仿宋_GB2312"/>
                <w:color w:val="000000"/>
                <w:sz w:val="18"/>
                <w:szCs w:val="18"/>
              </w:rPr>
              <w:t>料【＊征地工作流程</w:t>
            </w:r>
          </w:p>
          <w:p w14:paraId="57ABE27A">
            <w:pPr>
              <w:spacing w:line="280" w:lineRule="exact"/>
              <w:jc w:val="center"/>
              <w:rPr>
                <w:rFonts w:hint="eastAsia" w:ascii="仿宋_GB2312" w:eastAsia="仿宋_GB2312"/>
                <w:sz w:val="18"/>
                <w:szCs w:val="18"/>
              </w:rPr>
            </w:pPr>
            <w:r>
              <w:rPr>
                <w:rFonts w:hint="eastAsia" w:ascii="仿宋_GB2312" w:eastAsia="仿宋_GB2312"/>
                <w:color w:val="000000"/>
                <w:sz w:val="18"/>
                <w:szCs w:val="18"/>
              </w:rPr>
              <w:t>图】</w:t>
            </w:r>
          </w:p>
        </w:tc>
        <w:tc>
          <w:tcPr>
            <w:tcW w:w="2060" w:type="dxa"/>
          </w:tcPr>
          <w:p w14:paraId="62B550C5">
            <w:pPr>
              <w:spacing w:before="1332" w:line="214" w:lineRule="exact"/>
              <w:jc w:val="both"/>
              <w:rPr>
                <w:rFonts w:hint="eastAsia" w:ascii="仿宋_GB2312" w:eastAsia="仿宋_GB2312"/>
                <w:sz w:val="18"/>
                <w:szCs w:val="18"/>
                <w:lang w:eastAsia="zh-CN"/>
              </w:rPr>
            </w:pPr>
            <w:r>
              <w:rPr>
                <w:rFonts w:hint="eastAsia" w:ascii="仿宋_GB2312" w:eastAsia="仿宋_GB2312"/>
                <w:color w:val="000000"/>
                <w:sz w:val="18"/>
                <w:szCs w:val="18"/>
                <w:lang w:eastAsia="zh-CN"/>
              </w:rPr>
              <w:t>《中华人民共和国政府信息公开条例》</w:t>
            </w:r>
          </w:p>
        </w:tc>
        <w:tc>
          <w:tcPr>
            <w:tcW w:w="1300" w:type="dxa"/>
          </w:tcPr>
          <w:p w14:paraId="77802AC4">
            <w:pPr>
              <w:spacing w:before="573" w:line="214" w:lineRule="exact"/>
              <w:jc w:val="center"/>
              <w:rPr>
                <w:rFonts w:hint="eastAsia" w:ascii="仿宋_GB2312" w:eastAsia="仿宋_GB2312"/>
                <w:sz w:val="18"/>
                <w:szCs w:val="18"/>
              </w:rPr>
            </w:pPr>
            <w:r>
              <w:rPr>
                <w:rFonts w:hint="eastAsia" w:ascii="仿宋_GB2312" w:eastAsia="仿宋_GB2312"/>
                <w:color w:val="000000"/>
                <w:sz w:val="18"/>
                <w:szCs w:val="18"/>
              </w:rPr>
              <w:t>自形成或者</w:t>
            </w:r>
          </w:p>
          <w:p w14:paraId="6DBA8E8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变更之日起</w:t>
            </w:r>
          </w:p>
          <w:p w14:paraId="639D86EA">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20个工作日</w:t>
            </w:r>
          </w:p>
          <w:p w14:paraId="3D6A8052">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内予以公</w:t>
            </w:r>
          </w:p>
          <w:p w14:paraId="1BF72C7A">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开，法律法</w:t>
            </w:r>
          </w:p>
          <w:p w14:paraId="58F284C7">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规另有规定</w:t>
            </w:r>
          </w:p>
          <w:p w14:paraId="72C547E1">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的从其规定</w:t>
            </w:r>
          </w:p>
        </w:tc>
        <w:tc>
          <w:tcPr>
            <w:tcW w:w="1180" w:type="dxa"/>
          </w:tcPr>
          <w:p w14:paraId="722C7A97">
            <w:pPr>
              <w:spacing w:before="1157" w:line="14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77FC5C83">
            <w:pPr>
              <w:spacing w:line="156" w:lineRule="exact"/>
              <w:jc w:val="center"/>
              <w:rPr>
                <w:rFonts w:hint="eastAsia" w:ascii="仿宋_GB2312" w:eastAsia="仿宋_GB2312"/>
                <w:sz w:val="18"/>
                <w:szCs w:val="18"/>
              </w:rPr>
            </w:pPr>
            <w:r>
              <w:rPr>
                <w:rFonts w:hint="eastAsia" w:ascii="仿宋_GB2312" w:eastAsia="仿宋_GB2312"/>
                <w:color w:val="000000"/>
                <w:sz w:val="18"/>
                <w:szCs w:val="18"/>
              </w:rPr>
              <w:t>主管部门／</w:t>
            </w:r>
          </w:p>
          <w:p w14:paraId="3056FD48">
            <w:pPr>
              <w:spacing w:line="144" w:lineRule="exact"/>
              <w:jc w:val="center"/>
              <w:rPr>
                <w:rFonts w:hint="eastAsia" w:ascii="仿宋_GB2312" w:eastAsia="仿宋_GB2312"/>
                <w:sz w:val="18"/>
                <w:szCs w:val="18"/>
              </w:rPr>
            </w:pPr>
            <w:r>
              <w:rPr>
                <w:rFonts w:hint="eastAsia" w:ascii="仿宋_GB2312" w:eastAsia="仿宋_GB2312"/>
                <w:color w:val="000000"/>
                <w:sz w:val="18"/>
                <w:szCs w:val="18"/>
              </w:rPr>
              <w:t>县级人民</w:t>
            </w:r>
          </w:p>
          <w:p w14:paraId="38FB5186">
            <w:pPr>
              <w:spacing w:line="156" w:lineRule="exact"/>
              <w:ind w:left="60"/>
              <w:jc w:val="left"/>
              <w:rPr>
                <w:rFonts w:hint="eastAsia" w:ascii="仿宋_GB2312" w:eastAsia="仿宋_GB2312"/>
                <w:sz w:val="18"/>
                <w:szCs w:val="18"/>
              </w:rPr>
            </w:pPr>
            <w:r>
              <w:rPr>
                <w:rFonts w:hint="eastAsia" w:ascii="仿宋_GB2312" w:eastAsia="仿宋_GB2312"/>
                <w:color w:val="000000"/>
                <w:sz w:val="18"/>
                <w:szCs w:val="18"/>
              </w:rPr>
              <w:t>政府</w:t>
            </w:r>
          </w:p>
        </w:tc>
        <w:tc>
          <w:tcPr>
            <w:tcW w:w="2960" w:type="dxa"/>
          </w:tcPr>
          <w:p w14:paraId="79CB3BFC">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3F2FF8A2">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78AE56C2">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58E1A125">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7B750E89">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7EE9A835">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3887E8E3">
            <w:pPr>
              <w:spacing w:line="259" w:lineRule="exact"/>
              <w:rPr>
                <w:rFonts w:hint="eastAsia" w:ascii="仿宋_GB2312" w:eastAsia="仿宋_GB2312"/>
                <w:color w:val="000000"/>
                <w:sz w:val="18"/>
                <w:szCs w:val="18"/>
              </w:rPr>
            </w:pPr>
            <w:r>
              <w:rPr>
                <w:rFonts w:hint="eastAsia" w:ascii="仿宋_GB2312" w:eastAsia="仿宋_GB2312"/>
                <w:color w:val="000000"/>
                <w:sz w:val="18"/>
                <w:szCs w:val="18"/>
              </w:rPr>
              <w:t>□精准推送</w:t>
            </w:r>
          </w:p>
          <w:p w14:paraId="10C41503">
            <w:pPr>
              <w:spacing w:line="259" w:lineRule="exact"/>
              <w:rPr>
                <w:rFonts w:hint="eastAsia" w:ascii="仿宋_GB2312" w:eastAsia="仿宋_GB2312"/>
                <w:sz w:val="18"/>
                <w:szCs w:val="18"/>
              </w:rPr>
            </w:pPr>
            <w:r>
              <w:rPr>
                <w:rFonts w:hint="eastAsia" w:ascii="仿宋_GB2312" w:eastAsia="仿宋_GB2312"/>
                <w:color w:val="000000"/>
                <w:sz w:val="18"/>
                <w:szCs w:val="18"/>
              </w:rPr>
              <w:t xml:space="preserve">■其他 </w:t>
            </w:r>
            <w:r>
              <w:rPr>
                <w:rFonts w:hint="eastAsia" w:ascii="仿宋_GB2312" w:eastAsia="仿宋_GB2312"/>
                <w:color w:val="000000"/>
                <w:sz w:val="18"/>
                <w:szCs w:val="18"/>
                <w:u w:val="single"/>
              </w:rPr>
              <w:t xml:space="preserve"> 征地信息公开平台        </w:t>
            </w:r>
          </w:p>
        </w:tc>
        <w:tc>
          <w:tcPr>
            <w:tcW w:w="320" w:type="dxa"/>
            <w:vAlign w:val="center"/>
          </w:tcPr>
          <w:p w14:paraId="3DA94C69">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30E1AEE4">
            <w:pPr>
              <w:rPr>
                <w:rFonts w:hint="eastAsia" w:ascii="仿宋_GB2312" w:eastAsia="仿宋_GB2312"/>
                <w:sz w:val="18"/>
                <w:szCs w:val="18"/>
              </w:rPr>
            </w:pPr>
          </w:p>
        </w:tc>
        <w:tc>
          <w:tcPr>
            <w:tcW w:w="420" w:type="dxa"/>
            <w:vAlign w:val="center"/>
          </w:tcPr>
          <w:p w14:paraId="569DE0A1">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11C6A7B1">
            <w:pPr>
              <w:rPr>
                <w:rFonts w:hint="eastAsia" w:ascii="仿宋_GB2312" w:eastAsia="仿宋_GB2312"/>
                <w:sz w:val="18"/>
                <w:szCs w:val="18"/>
              </w:rPr>
            </w:pPr>
          </w:p>
        </w:tc>
        <w:tc>
          <w:tcPr>
            <w:tcW w:w="420" w:type="dxa"/>
            <w:vAlign w:val="center"/>
          </w:tcPr>
          <w:p w14:paraId="61FA6F72">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1E2744E8">
            <w:pPr>
              <w:rPr>
                <w:rFonts w:hint="eastAsia" w:ascii="仿宋_GB2312" w:eastAsia="仿宋_GB2312"/>
                <w:sz w:val="18"/>
                <w:szCs w:val="18"/>
              </w:rPr>
            </w:pPr>
          </w:p>
        </w:tc>
      </w:tr>
    </w:tbl>
    <w:p w14:paraId="79669E83">
      <w:pPr>
        <w:rPr>
          <w:rFonts w:hint="eastAsia" w:eastAsiaTheme="minorEastAsia"/>
          <w:lang w:val="en-US" w:eastAsia="zh-CN"/>
        </w:rPr>
      </w:pPr>
    </w:p>
    <w:p w14:paraId="314EF0F7">
      <w:pPr>
        <w:rPr>
          <w:rFonts w:hint="eastAsia" w:eastAsiaTheme="minorEastAsia"/>
          <w:lang w:val="en-US" w:eastAsia="zh-CN"/>
        </w:rPr>
      </w:pPr>
    </w:p>
    <w:p w14:paraId="50805F37">
      <w:pPr>
        <w:rPr>
          <w:rFonts w:hint="eastAsia" w:eastAsiaTheme="minorEastAsia"/>
          <w:lang w:val="en-US" w:eastAsia="zh-CN"/>
        </w:rPr>
      </w:pPr>
    </w:p>
    <w:p w14:paraId="19758D00">
      <w:pPr>
        <w:rPr>
          <w:rFonts w:hint="eastAsia" w:eastAsiaTheme="minorEastAsia"/>
          <w:lang w:val="en-US" w:eastAsia="zh-CN"/>
        </w:rPr>
      </w:pPr>
    </w:p>
    <w:p w14:paraId="3A33970E">
      <w:pPr>
        <w:rPr>
          <w:rFonts w:hint="eastAsia" w:eastAsiaTheme="minorEastAsia"/>
          <w:lang w:val="en-US" w:eastAsia="zh-CN"/>
        </w:rPr>
      </w:pPr>
    </w:p>
    <w:p w14:paraId="21610D9A">
      <w:pPr>
        <w:rPr>
          <w:rFonts w:hint="eastAsia" w:eastAsiaTheme="minorEastAsia"/>
          <w:lang w:val="en-US" w:eastAsia="zh-CN"/>
        </w:rPr>
      </w:pPr>
    </w:p>
    <w:p w14:paraId="06C11B43">
      <w:pPr>
        <w:rPr>
          <w:rFonts w:hint="eastAsia" w:eastAsiaTheme="minorEastAsia"/>
          <w:lang w:val="en-US" w:eastAsia="zh-CN"/>
        </w:rPr>
      </w:pPr>
    </w:p>
    <w:p w14:paraId="2A503392">
      <w:pPr>
        <w:rPr>
          <w:rFonts w:hint="eastAsia" w:eastAsiaTheme="minorEastAsia"/>
          <w:lang w:val="en-US" w:eastAsia="zh-CN"/>
        </w:rPr>
      </w:pPr>
    </w:p>
    <w:p w14:paraId="2A1FE9DA">
      <w:pPr>
        <w:rPr>
          <w:rFonts w:hint="eastAsia" w:eastAsiaTheme="minorEastAsia"/>
          <w:lang w:val="en-US" w:eastAsia="zh-CN"/>
        </w:rPr>
      </w:pPr>
    </w:p>
    <w:p w14:paraId="251DEBEA">
      <w:pPr>
        <w:rPr>
          <w:rFonts w:hint="eastAsia" w:eastAsiaTheme="minorEastAsia"/>
          <w:lang w:val="en-US" w:eastAsia="zh-CN"/>
        </w:rPr>
      </w:pPr>
    </w:p>
    <w:p w14:paraId="06E315D4">
      <w:pPr>
        <w:rPr>
          <w:rFonts w:hint="eastAsia" w:eastAsiaTheme="minorEastAsia"/>
          <w:lang w:val="en-US" w:eastAsia="zh-CN"/>
        </w:rPr>
      </w:pPr>
    </w:p>
    <w:tbl>
      <w:tblPr>
        <w:tblStyle w:val="2"/>
        <w:tblpPr w:leftFromText="180" w:rightFromText="180" w:vertAnchor="text" w:horzAnchor="margin" w:tblpY="-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20"/>
        <w:gridCol w:w="640"/>
        <w:gridCol w:w="1100"/>
        <w:gridCol w:w="1980"/>
        <w:gridCol w:w="2020"/>
        <w:gridCol w:w="1280"/>
        <w:gridCol w:w="1180"/>
        <w:gridCol w:w="2960"/>
        <w:gridCol w:w="340"/>
        <w:gridCol w:w="410"/>
        <w:gridCol w:w="420"/>
        <w:gridCol w:w="380"/>
        <w:gridCol w:w="440"/>
        <w:gridCol w:w="400"/>
      </w:tblGrid>
      <w:tr w14:paraId="4B8AF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7" w:hRule="atLeast"/>
        </w:trPr>
        <w:tc>
          <w:tcPr>
            <w:tcW w:w="420" w:type="dxa"/>
            <w:vMerge w:val="restart"/>
            <w:vAlign w:val="center"/>
          </w:tcPr>
          <w:p w14:paraId="5F6DB91C">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43</w:t>
            </w:r>
          </w:p>
        </w:tc>
        <w:tc>
          <w:tcPr>
            <w:tcW w:w="640" w:type="dxa"/>
            <w:vMerge w:val="restart"/>
          </w:tcPr>
          <w:p w14:paraId="35C062DB">
            <w:pPr>
              <w:spacing w:before="2740" w:line="195" w:lineRule="exact"/>
              <w:jc w:val="center"/>
              <w:rPr>
                <w:rFonts w:hint="eastAsia" w:ascii="仿宋_GB2312" w:eastAsia="仿宋_GB2312"/>
                <w:sz w:val="18"/>
                <w:szCs w:val="18"/>
              </w:rPr>
            </w:pPr>
            <w:r>
              <w:rPr>
                <w:rFonts w:hint="eastAsia" w:ascii="仿宋_GB2312" w:eastAsia="仿宋_GB2312"/>
                <w:color w:val="000000"/>
                <w:sz w:val="18"/>
                <w:szCs w:val="18"/>
              </w:rPr>
              <w:t>农村</w:t>
            </w:r>
          </w:p>
          <w:p w14:paraId="1139648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集体</w:t>
            </w:r>
          </w:p>
          <w:p w14:paraId="30C858EA">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土地</w:t>
            </w:r>
          </w:p>
          <w:p w14:paraId="58937B66">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征收</w:t>
            </w:r>
          </w:p>
        </w:tc>
        <w:tc>
          <w:tcPr>
            <w:tcW w:w="1100" w:type="dxa"/>
            <w:vMerge w:val="restart"/>
          </w:tcPr>
          <w:p w14:paraId="493C8EAA">
            <w:pPr>
              <w:spacing w:before="3039" w:line="214" w:lineRule="exact"/>
              <w:jc w:val="center"/>
              <w:rPr>
                <w:rFonts w:hint="eastAsia" w:ascii="仿宋_GB2312" w:eastAsia="仿宋_GB2312"/>
                <w:sz w:val="18"/>
                <w:szCs w:val="18"/>
              </w:rPr>
            </w:pPr>
            <w:r>
              <w:rPr>
                <w:rFonts w:hint="eastAsia" w:ascii="仿宋_GB2312" w:eastAsia="仿宋_GB2312"/>
                <w:color w:val="000000"/>
                <w:sz w:val="18"/>
                <w:szCs w:val="18"/>
              </w:rPr>
              <w:t>征地法定</w:t>
            </w:r>
          </w:p>
          <w:p w14:paraId="2B1EF37F">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公告</w:t>
            </w:r>
          </w:p>
        </w:tc>
        <w:tc>
          <w:tcPr>
            <w:tcW w:w="1980" w:type="dxa"/>
            <w:vMerge w:val="restart"/>
          </w:tcPr>
          <w:p w14:paraId="33350340">
            <w:pPr>
              <w:spacing w:before="279" w:line="156" w:lineRule="exact"/>
              <w:jc w:val="center"/>
              <w:rPr>
                <w:rFonts w:hint="eastAsia" w:ascii="仿宋_GB2312" w:eastAsia="仿宋_GB2312"/>
                <w:sz w:val="18"/>
                <w:szCs w:val="18"/>
              </w:rPr>
            </w:pPr>
            <w:r>
              <w:rPr>
                <w:rFonts w:hint="eastAsia" w:ascii="仿宋_GB2312" w:eastAsia="仿宋_GB2312"/>
                <w:color w:val="000000"/>
                <w:sz w:val="18"/>
                <w:szCs w:val="18"/>
              </w:rPr>
              <w:t>1．征收土地预公告，</w:t>
            </w:r>
          </w:p>
          <w:p w14:paraId="5C91FAFF">
            <w:pPr>
              <w:spacing w:line="189" w:lineRule="exact"/>
              <w:jc w:val="center"/>
              <w:rPr>
                <w:rFonts w:hint="eastAsia" w:ascii="仿宋_GB2312" w:eastAsia="仿宋_GB2312"/>
                <w:sz w:val="18"/>
                <w:szCs w:val="18"/>
              </w:rPr>
            </w:pPr>
            <w:r>
              <w:rPr>
                <w:rFonts w:hint="eastAsia" w:ascii="仿宋_GB2312" w:eastAsia="仿宋_GB2312"/>
                <w:color w:val="000000"/>
                <w:sz w:val="18"/>
                <w:szCs w:val="18"/>
              </w:rPr>
              <w:t>公布征收范围、征收</w:t>
            </w:r>
          </w:p>
          <w:p w14:paraId="46F6515F">
            <w:pPr>
              <w:spacing w:line="189" w:lineRule="exact"/>
              <w:jc w:val="center"/>
              <w:rPr>
                <w:rFonts w:hint="eastAsia" w:ascii="仿宋_GB2312" w:eastAsia="仿宋_GB2312"/>
                <w:sz w:val="18"/>
                <w:szCs w:val="18"/>
              </w:rPr>
            </w:pPr>
            <w:r>
              <w:rPr>
                <w:rFonts w:hint="eastAsia" w:ascii="仿宋_GB2312" w:eastAsia="仿宋_GB2312"/>
                <w:color w:val="000000"/>
                <w:sz w:val="18"/>
                <w:szCs w:val="18"/>
              </w:rPr>
              <w:t>目的、开展土地现状</w:t>
            </w:r>
          </w:p>
          <w:p w14:paraId="4F2A159D">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调查的安排以及不</w:t>
            </w:r>
          </w:p>
          <w:p w14:paraId="5C98B2D4">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得抢栽抢建的有关</w:t>
            </w:r>
          </w:p>
          <w:p w14:paraId="351CC5BF">
            <w:pPr>
              <w:spacing w:line="156" w:lineRule="exact"/>
              <w:jc w:val="center"/>
              <w:rPr>
                <w:rFonts w:hint="eastAsia" w:ascii="仿宋_GB2312" w:eastAsia="仿宋_GB2312"/>
                <w:sz w:val="18"/>
                <w:szCs w:val="18"/>
              </w:rPr>
            </w:pPr>
            <w:r>
              <w:rPr>
                <w:rFonts w:hint="eastAsia" w:ascii="仿宋_GB2312" w:eastAsia="仿宋_GB2312"/>
                <w:color w:val="000000"/>
                <w:sz w:val="18"/>
                <w:szCs w:val="18"/>
              </w:rPr>
              <w:t>要求等；2．征地补偿</w:t>
            </w:r>
          </w:p>
          <w:p w14:paraId="3E10334A">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安置公告，公布《征</w:t>
            </w:r>
          </w:p>
          <w:p w14:paraId="1914D7CD">
            <w:pPr>
              <w:spacing w:line="189" w:lineRule="exact"/>
              <w:jc w:val="center"/>
              <w:rPr>
                <w:rFonts w:hint="eastAsia" w:ascii="仿宋_GB2312" w:eastAsia="仿宋_GB2312"/>
                <w:sz w:val="18"/>
                <w:szCs w:val="18"/>
              </w:rPr>
            </w:pPr>
            <w:r>
              <w:rPr>
                <w:rFonts w:hint="eastAsia" w:ascii="仿宋_GB2312" w:eastAsia="仿宋_GB2312"/>
                <w:color w:val="000000"/>
                <w:sz w:val="18"/>
                <w:szCs w:val="18"/>
              </w:rPr>
              <w:t>地补偿安置方案》全</w:t>
            </w:r>
          </w:p>
          <w:p w14:paraId="0FBE83A5">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文，包括征收范围、</w:t>
            </w:r>
          </w:p>
          <w:p w14:paraId="433FA20D">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土地现状、征收目</w:t>
            </w:r>
          </w:p>
          <w:p w14:paraId="3C0C7DE7">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的、补偿方式和标</w:t>
            </w:r>
          </w:p>
          <w:p w14:paraId="1659DA47">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准、安置对象、安</w:t>
            </w:r>
          </w:p>
          <w:p w14:paraId="5E7FF401">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置方式、社会保障</w:t>
            </w:r>
          </w:p>
          <w:p w14:paraId="38A71473">
            <w:pPr>
              <w:spacing w:line="144" w:lineRule="exact"/>
              <w:jc w:val="center"/>
              <w:rPr>
                <w:rFonts w:hint="eastAsia" w:ascii="仿宋_GB2312" w:eastAsia="仿宋_GB2312"/>
                <w:sz w:val="18"/>
                <w:szCs w:val="18"/>
              </w:rPr>
            </w:pPr>
            <w:r>
              <w:rPr>
                <w:rFonts w:hint="eastAsia" w:ascii="仿宋_GB2312" w:eastAsia="仿宋_GB2312"/>
                <w:color w:val="000000"/>
                <w:sz w:val="18"/>
                <w:szCs w:val="18"/>
              </w:rPr>
              <w:t>等内容，以及办理</w:t>
            </w:r>
          </w:p>
          <w:p w14:paraId="434B49CD">
            <w:pPr>
              <w:spacing w:line="156" w:lineRule="exact"/>
              <w:ind w:left="100"/>
              <w:rPr>
                <w:rFonts w:hint="eastAsia" w:ascii="仿宋_GB2312" w:eastAsia="仿宋_GB2312"/>
                <w:sz w:val="18"/>
                <w:szCs w:val="18"/>
              </w:rPr>
            </w:pPr>
            <w:r>
              <w:rPr>
                <w:rFonts w:hint="eastAsia" w:ascii="仿宋_GB2312" w:eastAsia="仿宋_GB2312"/>
                <w:color w:val="000000"/>
                <w:sz w:val="18"/>
                <w:szCs w:val="18"/>
              </w:rPr>
              <w:t>补偿登记的方式</w:t>
            </w:r>
          </w:p>
          <w:p w14:paraId="19227336">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和期限、异议反馈</w:t>
            </w:r>
          </w:p>
          <w:p w14:paraId="71500304">
            <w:pPr>
              <w:spacing w:line="173" w:lineRule="exact"/>
              <w:jc w:val="center"/>
              <w:rPr>
                <w:rFonts w:hint="eastAsia" w:ascii="仿宋_GB2312" w:eastAsia="仿宋_GB2312"/>
                <w:sz w:val="18"/>
                <w:szCs w:val="18"/>
              </w:rPr>
            </w:pPr>
            <w:r>
              <w:rPr>
                <w:rFonts w:hint="eastAsia" w:ascii="仿宋_GB2312" w:eastAsia="仿宋_GB2312"/>
                <w:color w:val="000000"/>
                <w:sz w:val="18"/>
                <w:szCs w:val="18"/>
              </w:rPr>
              <w:t>渠道等：3．征收土</w:t>
            </w:r>
          </w:p>
          <w:p w14:paraId="328D9BC8">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地公告，公布征地批</w:t>
            </w:r>
          </w:p>
          <w:p w14:paraId="20AD86EE">
            <w:pPr>
              <w:spacing w:line="183" w:lineRule="exact"/>
              <w:jc w:val="center"/>
              <w:rPr>
                <w:rFonts w:hint="eastAsia" w:ascii="仿宋_GB2312" w:eastAsia="仿宋_GB2312"/>
                <w:sz w:val="18"/>
                <w:szCs w:val="18"/>
              </w:rPr>
            </w:pPr>
            <w:r>
              <w:rPr>
                <w:rFonts w:hint="eastAsia" w:ascii="仿宋_GB2312" w:eastAsia="仿宋_GB2312"/>
                <w:color w:val="000000"/>
                <w:sz w:val="18"/>
                <w:szCs w:val="18"/>
              </w:rPr>
              <w:t>准机关、批准文号、</w:t>
            </w:r>
          </w:p>
          <w:p w14:paraId="0CA7BB66">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批准时间、批准用</w:t>
            </w:r>
          </w:p>
          <w:p w14:paraId="3AE71037">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途，征收范围、组织</w:t>
            </w:r>
          </w:p>
          <w:p w14:paraId="720E2A04">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实施征收具体工作</w:t>
            </w:r>
          </w:p>
          <w:p w14:paraId="1A673187">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安排以及救济途径</w:t>
            </w:r>
          </w:p>
          <w:p w14:paraId="717978A2">
            <w:pPr>
              <w:spacing w:line="183" w:lineRule="exact"/>
              <w:ind w:left="100"/>
              <w:jc w:val="left"/>
              <w:rPr>
                <w:rFonts w:hint="eastAsia" w:ascii="仿宋_GB2312" w:eastAsia="仿宋_GB2312"/>
                <w:sz w:val="18"/>
                <w:szCs w:val="18"/>
              </w:rPr>
            </w:pPr>
            <w:r>
              <w:rPr>
                <w:rFonts w:hint="eastAsia" w:ascii="仿宋_GB2312" w:eastAsia="仿宋_GB2312"/>
                <w:color w:val="000000"/>
                <w:sz w:val="18"/>
                <w:szCs w:val="18"/>
              </w:rPr>
              <w:t>等。</w:t>
            </w:r>
          </w:p>
        </w:tc>
        <w:tc>
          <w:tcPr>
            <w:tcW w:w="2020" w:type="dxa"/>
            <w:vMerge w:val="restart"/>
          </w:tcPr>
          <w:p w14:paraId="5202035D">
            <w:pPr>
              <w:spacing w:before="3051" w:line="205" w:lineRule="exact"/>
              <w:jc w:val="both"/>
              <w:rPr>
                <w:rFonts w:hint="eastAsia" w:ascii="仿宋_GB2312" w:eastAsia="仿宋_GB2312"/>
                <w:sz w:val="18"/>
                <w:szCs w:val="18"/>
              </w:rPr>
            </w:pPr>
            <w:r>
              <w:rPr>
                <w:rFonts w:hint="eastAsia" w:ascii="仿宋_GB2312" w:eastAsia="仿宋_GB2312"/>
                <w:color w:val="000000"/>
                <w:sz w:val="18"/>
                <w:szCs w:val="18"/>
              </w:rPr>
              <w:t>《土地管理法》《土地管理法实施条例》</w:t>
            </w:r>
          </w:p>
        </w:tc>
        <w:tc>
          <w:tcPr>
            <w:tcW w:w="1280" w:type="dxa"/>
            <w:vAlign w:val="center"/>
          </w:tcPr>
          <w:p w14:paraId="7128EC33">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征收土地预</w:t>
            </w:r>
          </w:p>
          <w:p w14:paraId="33B6CD87">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公告、征地</w:t>
            </w:r>
          </w:p>
          <w:p w14:paraId="1531246C">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补偿安置公</w:t>
            </w:r>
          </w:p>
          <w:p w14:paraId="5A562A17">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告自形成之</w:t>
            </w:r>
          </w:p>
          <w:p w14:paraId="30CF60C5">
            <w:pPr>
              <w:spacing w:line="144" w:lineRule="exact"/>
              <w:jc w:val="center"/>
              <w:rPr>
                <w:rFonts w:hint="eastAsia" w:ascii="仿宋_GB2312" w:eastAsia="仿宋_GB2312"/>
                <w:sz w:val="18"/>
                <w:szCs w:val="18"/>
              </w:rPr>
            </w:pPr>
            <w:r>
              <w:rPr>
                <w:rFonts w:hint="eastAsia" w:ascii="仿宋_GB2312" w:eastAsia="仿宋_GB2312"/>
                <w:color w:val="000000"/>
                <w:sz w:val="18"/>
                <w:szCs w:val="18"/>
              </w:rPr>
              <w:t>日起，在乡</w:t>
            </w:r>
          </w:p>
          <w:p w14:paraId="71059A4B">
            <w:pPr>
              <w:spacing w:line="156" w:lineRule="exact"/>
              <w:jc w:val="center"/>
              <w:rPr>
                <w:rFonts w:hint="eastAsia" w:ascii="仿宋_GB2312" w:eastAsia="仿宋_GB2312"/>
                <w:sz w:val="18"/>
                <w:szCs w:val="18"/>
              </w:rPr>
            </w:pPr>
            <w:r>
              <w:rPr>
                <w:rFonts w:hint="eastAsia" w:ascii="仿宋_GB2312" w:eastAsia="仿宋_GB2312"/>
                <w:color w:val="000000"/>
                <w:sz w:val="18"/>
                <w:szCs w:val="18"/>
              </w:rPr>
              <w:t>（镇）和村、</w:t>
            </w:r>
          </w:p>
          <w:p w14:paraId="09B39865">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村民小组公</w:t>
            </w:r>
          </w:p>
          <w:p w14:paraId="774C17A3">
            <w:pPr>
              <w:spacing w:line="156" w:lineRule="exact"/>
              <w:jc w:val="center"/>
              <w:rPr>
                <w:rFonts w:hint="eastAsia" w:ascii="仿宋_GB2312" w:eastAsia="仿宋_GB2312"/>
                <w:sz w:val="18"/>
                <w:szCs w:val="18"/>
              </w:rPr>
            </w:pPr>
            <w:r>
              <w:rPr>
                <w:rFonts w:hint="eastAsia" w:ascii="仿宋_GB2312" w:eastAsia="仿宋_GB2312"/>
                <w:color w:val="000000"/>
                <w:sz w:val="18"/>
                <w:szCs w:val="18"/>
              </w:rPr>
              <w:t>示栏公开；</w:t>
            </w:r>
          </w:p>
          <w:p w14:paraId="767F0CDF">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征收土地预</w:t>
            </w:r>
          </w:p>
          <w:p w14:paraId="26EB3574">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公告不少于</w:t>
            </w:r>
          </w:p>
          <w:p w14:paraId="6002AE12">
            <w:pPr>
              <w:spacing w:line="133" w:lineRule="exact"/>
              <w:jc w:val="center"/>
              <w:rPr>
                <w:rFonts w:hint="eastAsia" w:ascii="仿宋_GB2312" w:eastAsia="仿宋_GB2312"/>
                <w:sz w:val="18"/>
                <w:szCs w:val="18"/>
              </w:rPr>
            </w:pPr>
            <w:r>
              <w:rPr>
                <w:rFonts w:hint="eastAsia" w:ascii="仿宋_GB2312" w:eastAsia="仿宋_GB2312"/>
                <w:color w:val="000000"/>
                <w:sz w:val="18"/>
                <w:szCs w:val="18"/>
              </w:rPr>
              <w:t>10个工作</w:t>
            </w:r>
          </w:p>
          <w:p w14:paraId="2ECDB174">
            <w:pPr>
              <w:spacing w:line="187" w:lineRule="exact"/>
              <w:jc w:val="center"/>
              <w:rPr>
                <w:rFonts w:hint="eastAsia" w:ascii="仿宋_GB2312" w:eastAsia="仿宋_GB2312"/>
                <w:sz w:val="18"/>
                <w:szCs w:val="18"/>
              </w:rPr>
            </w:pPr>
            <w:r>
              <w:rPr>
                <w:rFonts w:hint="eastAsia" w:ascii="仿宋_GB2312" w:eastAsia="仿宋_GB2312"/>
                <w:color w:val="000000"/>
                <w:sz w:val="18"/>
                <w:szCs w:val="18"/>
              </w:rPr>
              <w:t>日，征地补</w:t>
            </w:r>
          </w:p>
          <w:p w14:paraId="64B441CF">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偿安置公告</w:t>
            </w:r>
          </w:p>
          <w:p w14:paraId="768098DC">
            <w:pPr>
              <w:spacing w:line="173" w:lineRule="exact"/>
              <w:jc w:val="center"/>
              <w:rPr>
                <w:rFonts w:hint="eastAsia" w:ascii="仿宋_GB2312" w:eastAsia="仿宋_GB2312"/>
                <w:sz w:val="18"/>
                <w:szCs w:val="18"/>
              </w:rPr>
            </w:pPr>
            <w:r>
              <w:rPr>
                <w:rFonts w:hint="eastAsia" w:ascii="仿宋_GB2312" w:eastAsia="仿宋_GB2312"/>
                <w:color w:val="000000"/>
                <w:sz w:val="18"/>
                <w:szCs w:val="18"/>
              </w:rPr>
              <w:t>不少于30</w:t>
            </w:r>
          </w:p>
          <w:p w14:paraId="0A50B328">
            <w:pPr>
              <w:spacing w:line="173" w:lineRule="exact"/>
              <w:ind w:left="100"/>
              <w:jc w:val="left"/>
              <w:rPr>
                <w:rFonts w:hint="eastAsia" w:ascii="仿宋_GB2312" w:eastAsia="仿宋_GB2312"/>
                <w:sz w:val="18"/>
                <w:szCs w:val="18"/>
              </w:rPr>
            </w:pPr>
            <w:r>
              <w:rPr>
                <w:rFonts w:hint="eastAsia" w:ascii="仿宋_GB2312" w:eastAsia="仿宋_GB2312"/>
                <w:color w:val="000000"/>
                <w:sz w:val="18"/>
                <w:szCs w:val="18"/>
              </w:rPr>
              <w:t>日：</w:t>
            </w:r>
          </w:p>
          <w:p w14:paraId="50499CD5">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征收土地公</w:t>
            </w:r>
          </w:p>
          <w:p w14:paraId="7BD540F4">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告自收到批</w:t>
            </w:r>
          </w:p>
          <w:p w14:paraId="7905B23D">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准文件之日</w:t>
            </w:r>
          </w:p>
          <w:p w14:paraId="15074487">
            <w:pPr>
              <w:spacing w:line="173" w:lineRule="exact"/>
              <w:jc w:val="center"/>
              <w:rPr>
                <w:rFonts w:hint="eastAsia" w:ascii="仿宋_GB2312" w:eastAsia="仿宋_GB2312"/>
                <w:sz w:val="18"/>
                <w:szCs w:val="18"/>
              </w:rPr>
            </w:pPr>
            <w:r>
              <w:rPr>
                <w:rFonts w:hint="eastAsia" w:ascii="仿宋_GB2312" w:eastAsia="仿宋_GB2312"/>
                <w:color w:val="000000"/>
                <w:sz w:val="18"/>
                <w:szCs w:val="18"/>
              </w:rPr>
              <w:t>起15个工</w:t>
            </w:r>
          </w:p>
          <w:p w14:paraId="08164C11">
            <w:pPr>
              <w:spacing w:line="173" w:lineRule="exact"/>
              <w:jc w:val="center"/>
              <w:rPr>
                <w:rFonts w:hint="eastAsia" w:ascii="仿宋_GB2312" w:eastAsia="仿宋_GB2312"/>
                <w:sz w:val="18"/>
                <w:szCs w:val="18"/>
              </w:rPr>
            </w:pPr>
            <w:r>
              <w:rPr>
                <w:rFonts w:hint="eastAsia" w:ascii="仿宋_GB2312" w:eastAsia="仿宋_GB2312"/>
                <w:color w:val="000000"/>
                <w:sz w:val="18"/>
                <w:szCs w:val="18"/>
              </w:rPr>
              <w:t>作日内，在</w:t>
            </w:r>
          </w:p>
          <w:p w14:paraId="149FB2D4">
            <w:pPr>
              <w:spacing w:line="173" w:lineRule="exact"/>
              <w:jc w:val="center"/>
              <w:rPr>
                <w:rFonts w:hint="eastAsia" w:ascii="仿宋_GB2312" w:eastAsia="仿宋_GB2312"/>
                <w:sz w:val="18"/>
                <w:szCs w:val="18"/>
              </w:rPr>
            </w:pPr>
            <w:r>
              <w:rPr>
                <w:rFonts w:hint="eastAsia" w:ascii="仿宋_GB2312" w:eastAsia="仿宋_GB2312"/>
                <w:color w:val="000000"/>
                <w:sz w:val="18"/>
                <w:szCs w:val="18"/>
              </w:rPr>
              <w:t>乡（镇）和</w:t>
            </w:r>
          </w:p>
          <w:p w14:paraId="203704B4">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村、村民小</w:t>
            </w:r>
          </w:p>
          <w:p w14:paraId="69CFC47E">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组公示栏公</w:t>
            </w:r>
          </w:p>
          <w:p w14:paraId="7D8F20F8">
            <w:pPr>
              <w:spacing w:line="156" w:lineRule="exact"/>
              <w:jc w:val="center"/>
              <w:rPr>
                <w:rFonts w:hint="eastAsia" w:ascii="仿宋_GB2312" w:eastAsia="仿宋_GB2312"/>
                <w:sz w:val="18"/>
                <w:szCs w:val="18"/>
              </w:rPr>
            </w:pPr>
            <w:r>
              <w:rPr>
                <w:rFonts w:hint="eastAsia" w:ascii="仿宋_GB2312" w:eastAsia="仿宋_GB2312"/>
                <w:color w:val="000000"/>
                <w:sz w:val="18"/>
                <w:szCs w:val="18"/>
              </w:rPr>
              <w:t>开不少于5</w:t>
            </w:r>
          </w:p>
          <w:p w14:paraId="1744BE2D">
            <w:pPr>
              <w:spacing w:line="189" w:lineRule="exact"/>
              <w:ind w:left="120"/>
              <w:jc w:val="left"/>
              <w:rPr>
                <w:rFonts w:hint="eastAsia" w:ascii="仿宋_GB2312" w:eastAsia="仿宋_GB2312"/>
                <w:sz w:val="18"/>
                <w:szCs w:val="18"/>
              </w:rPr>
            </w:pPr>
            <w:r>
              <w:rPr>
                <w:rFonts w:hint="eastAsia" w:ascii="仿宋_GB2312" w:eastAsia="仿宋_GB2312"/>
                <w:color w:val="000000"/>
                <w:sz w:val="18"/>
                <w:szCs w:val="18"/>
              </w:rPr>
              <w:t>个工作日</w:t>
            </w:r>
          </w:p>
        </w:tc>
        <w:tc>
          <w:tcPr>
            <w:tcW w:w="1180" w:type="dxa"/>
            <w:vMerge w:val="restart"/>
          </w:tcPr>
          <w:p w14:paraId="64D0230D">
            <w:pPr>
              <w:spacing w:before="2874" w:line="14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369C21EA">
            <w:pPr>
              <w:spacing w:line="156" w:lineRule="exact"/>
              <w:jc w:val="center"/>
              <w:rPr>
                <w:rFonts w:hint="eastAsia" w:ascii="仿宋_GB2312" w:eastAsia="仿宋_GB2312"/>
                <w:sz w:val="18"/>
                <w:szCs w:val="18"/>
              </w:rPr>
            </w:pPr>
            <w:r>
              <w:rPr>
                <w:rFonts w:hint="eastAsia" w:ascii="仿宋_GB2312" w:eastAsia="仿宋_GB2312"/>
                <w:color w:val="000000"/>
                <w:sz w:val="18"/>
                <w:szCs w:val="18"/>
              </w:rPr>
              <w:t>主管部门／</w:t>
            </w:r>
          </w:p>
          <w:p w14:paraId="0F2BF05B">
            <w:pPr>
              <w:spacing w:line="144" w:lineRule="exact"/>
              <w:jc w:val="center"/>
              <w:rPr>
                <w:rFonts w:hint="eastAsia" w:ascii="仿宋_GB2312" w:eastAsia="仿宋_GB2312"/>
                <w:sz w:val="18"/>
                <w:szCs w:val="18"/>
              </w:rPr>
            </w:pPr>
            <w:r>
              <w:rPr>
                <w:rFonts w:hint="eastAsia" w:ascii="仿宋_GB2312" w:eastAsia="仿宋_GB2312"/>
                <w:color w:val="000000"/>
                <w:sz w:val="18"/>
                <w:szCs w:val="18"/>
              </w:rPr>
              <w:t>县级人民</w:t>
            </w:r>
          </w:p>
          <w:p w14:paraId="675435C5">
            <w:pPr>
              <w:spacing w:line="156" w:lineRule="exact"/>
              <w:ind w:left="80"/>
              <w:jc w:val="left"/>
              <w:rPr>
                <w:rFonts w:hint="eastAsia" w:ascii="仿宋_GB2312" w:eastAsia="仿宋_GB2312"/>
                <w:sz w:val="18"/>
                <w:szCs w:val="18"/>
              </w:rPr>
            </w:pPr>
            <w:r>
              <w:rPr>
                <w:rFonts w:hint="eastAsia" w:ascii="仿宋_GB2312" w:eastAsia="仿宋_GB2312"/>
                <w:color w:val="000000"/>
                <w:sz w:val="18"/>
                <w:szCs w:val="18"/>
              </w:rPr>
              <w:t>政府</w:t>
            </w:r>
          </w:p>
        </w:tc>
        <w:tc>
          <w:tcPr>
            <w:tcW w:w="2960" w:type="dxa"/>
            <w:vMerge w:val="restart"/>
          </w:tcPr>
          <w:p w14:paraId="458C64C0">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5897D5F4">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2DEAD8BA">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4E6F6DC9">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0F343FB7">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5EA45AAD">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6AF34992">
            <w:pPr>
              <w:spacing w:line="259" w:lineRule="exact"/>
              <w:rPr>
                <w:rFonts w:hint="eastAsia" w:ascii="仿宋_GB2312" w:eastAsia="仿宋_GB2312"/>
                <w:color w:val="000000"/>
                <w:sz w:val="18"/>
                <w:szCs w:val="18"/>
              </w:rPr>
            </w:pPr>
            <w:r>
              <w:rPr>
                <w:rFonts w:hint="eastAsia" w:ascii="仿宋_GB2312" w:eastAsia="仿宋_GB2312"/>
                <w:color w:val="000000"/>
                <w:sz w:val="18"/>
                <w:szCs w:val="18"/>
              </w:rPr>
              <w:t>□精准推送</w:t>
            </w:r>
          </w:p>
          <w:p w14:paraId="3490A362">
            <w:pPr>
              <w:spacing w:line="228" w:lineRule="exact"/>
              <w:rPr>
                <w:rFonts w:hint="eastAsia" w:ascii="仿宋_GB2312" w:eastAsia="仿宋_GB2312"/>
                <w:sz w:val="18"/>
                <w:szCs w:val="18"/>
              </w:rPr>
            </w:pPr>
            <w:r>
              <w:rPr>
                <w:rFonts w:hint="eastAsia" w:ascii="仿宋_GB2312" w:eastAsia="仿宋_GB2312"/>
                <w:color w:val="000000"/>
                <w:sz w:val="18"/>
                <w:szCs w:val="18"/>
              </w:rPr>
              <w:t xml:space="preserve">■其他 </w:t>
            </w:r>
            <w:r>
              <w:rPr>
                <w:rFonts w:hint="eastAsia" w:ascii="仿宋_GB2312" w:eastAsia="仿宋_GB2312"/>
                <w:color w:val="000000"/>
                <w:sz w:val="18"/>
                <w:szCs w:val="18"/>
                <w:u w:val="single"/>
              </w:rPr>
              <w:t xml:space="preserve"> 征地信息公开平台        </w:t>
            </w:r>
          </w:p>
        </w:tc>
        <w:tc>
          <w:tcPr>
            <w:tcW w:w="340" w:type="dxa"/>
            <w:vMerge w:val="restart"/>
            <w:vAlign w:val="center"/>
          </w:tcPr>
          <w:p w14:paraId="2D6FDFFD">
            <w:pP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Merge w:val="restart"/>
          </w:tcPr>
          <w:p w14:paraId="67A287EB">
            <w:pPr>
              <w:spacing w:before="2121" w:line="183" w:lineRule="exact"/>
              <w:ind w:left="180" w:hanging="180" w:hangingChars="100"/>
              <w:rPr>
                <w:rFonts w:hint="eastAsia" w:ascii="MS Gothic" w:hAnsi="MS Gothic" w:cs="MS Gothic"/>
                <w:color w:val="000000"/>
                <w:sz w:val="18"/>
                <w:szCs w:val="18"/>
              </w:rPr>
            </w:pPr>
            <w:r>
              <w:rPr>
                <w:rFonts w:hint="eastAsia" w:ascii="MS Gothic" w:hAnsi="MS Gothic" w:eastAsia="MS Gothic" w:cs="MS Gothic"/>
                <w:color w:val="000000"/>
                <w:sz w:val="18"/>
                <w:szCs w:val="18"/>
              </w:rPr>
              <w:t>✓</w:t>
            </w:r>
            <w:r>
              <w:rPr>
                <w:rFonts w:hint="eastAsia" w:ascii="MS Gothic" w:hAnsi="MS Gothic" w:cs="MS Gothic"/>
                <w:color w:val="000000"/>
                <w:sz w:val="18"/>
                <w:szCs w:val="18"/>
              </w:rPr>
              <w:t xml:space="preserve"> </w:t>
            </w:r>
            <w:r>
              <w:rPr>
                <w:rFonts w:hint="eastAsia" w:ascii="仿宋_GB2312" w:eastAsia="仿宋_GB2312"/>
                <w:color w:val="000000"/>
                <w:sz w:val="18"/>
                <w:szCs w:val="18"/>
              </w:rPr>
              <w:t>法</w:t>
            </w:r>
          </w:p>
          <w:p w14:paraId="0724A469">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律</w:t>
            </w:r>
          </w:p>
          <w:p w14:paraId="05305676">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要</w:t>
            </w:r>
          </w:p>
          <w:p w14:paraId="2890D242">
            <w:pPr>
              <w:spacing w:line="183" w:lineRule="exact"/>
              <w:jc w:val="center"/>
              <w:rPr>
                <w:rFonts w:hint="eastAsia" w:ascii="仿宋_GB2312" w:eastAsia="仿宋_GB2312"/>
                <w:sz w:val="18"/>
                <w:szCs w:val="18"/>
              </w:rPr>
            </w:pPr>
            <w:r>
              <w:rPr>
                <w:rFonts w:hint="eastAsia" w:ascii="仿宋_GB2312" w:eastAsia="仿宋_GB2312"/>
                <w:color w:val="000000"/>
                <w:sz w:val="18"/>
                <w:szCs w:val="18"/>
              </w:rPr>
              <w:t>求</w:t>
            </w:r>
          </w:p>
          <w:p w14:paraId="43BE37EB">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在</w:t>
            </w:r>
          </w:p>
          <w:p w14:paraId="42307457">
            <w:pPr>
              <w:spacing w:line="164" w:lineRule="exact"/>
              <w:jc w:val="center"/>
              <w:rPr>
                <w:rFonts w:hint="eastAsia" w:ascii="仿宋_GB2312" w:eastAsia="仿宋_GB2312"/>
                <w:sz w:val="18"/>
                <w:szCs w:val="18"/>
              </w:rPr>
            </w:pPr>
            <w:r>
              <w:rPr>
                <w:rFonts w:hint="eastAsia" w:ascii="仿宋_GB2312" w:eastAsia="仿宋_GB2312"/>
                <w:color w:val="000000"/>
                <w:sz w:val="18"/>
                <w:szCs w:val="18"/>
              </w:rPr>
              <w:t>特</w:t>
            </w:r>
          </w:p>
          <w:p w14:paraId="2A5C3359">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定</w:t>
            </w:r>
          </w:p>
          <w:p w14:paraId="6B0926DA">
            <w:pPr>
              <w:spacing w:line="183" w:lineRule="exact"/>
              <w:jc w:val="center"/>
              <w:rPr>
                <w:rFonts w:hint="eastAsia" w:ascii="仿宋_GB2312" w:eastAsia="仿宋_GB2312"/>
                <w:sz w:val="18"/>
                <w:szCs w:val="18"/>
              </w:rPr>
            </w:pPr>
            <w:r>
              <w:rPr>
                <w:rFonts w:hint="eastAsia" w:ascii="仿宋_GB2312" w:eastAsia="仿宋_GB2312"/>
                <w:color w:val="000000"/>
                <w:sz w:val="18"/>
                <w:szCs w:val="18"/>
              </w:rPr>
              <w:t>群</w:t>
            </w:r>
          </w:p>
          <w:p w14:paraId="77721F7A">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体</w:t>
            </w:r>
          </w:p>
          <w:p w14:paraId="1C6EC52E">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公</w:t>
            </w:r>
          </w:p>
          <w:p w14:paraId="2993AADE">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开</w:t>
            </w:r>
          </w:p>
        </w:tc>
        <w:tc>
          <w:tcPr>
            <w:tcW w:w="420" w:type="dxa"/>
            <w:vMerge w:val="restart"/>
            <w:vAlign w:val="center"/>
          </w:tcPr>
          <w:p w14:paraId="2C10CC06">
            <w:pPr>
              <w:spacing w:line="21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Merge w:val="restart"/>
            <w:vAlign w:val="center"/>
          </w:tcPr>
          <w:p w14:paraId="3A4DB293">
            <w:pPr>
              <w:rPr>
                <w:rFonts w:hint="eastAsia" w:ascii="仿宋_GB2312" w:eastAsia="仿宋_GB2312"/>
                <w:sz w:val="18"/>
                <w:szCs w:val="18"/>
              </w:rPr>
            </w:pPr>
          </w:p>
        </w:tc>
        <w:tc>
          <w:tcPr>
            <w:tcW w:w="440" w:type="dxa"/>
            <w:vMerge w:val="restart"/>
            <w:vAlign w:val="center"/>
          </w:tcPr>
          <w:p w14:paraId="66147DA6">
            <w:pPr>
              <w:spacing w:line="24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Merge w:val="restart"/>
            <w:vAlign w:val="center"/>
          </w:tcPr>
          <w:p w14:paraId="4F86E612">
            <w:pPr>
              <w:spacing w:line="24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r>
      <w:tr w14:paraId="2C51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271" w:hRule="atLeast"/>
        </w:trPr>
        <w:tc>
          <w:tcPr>
            <w:tcW w:w="420" w:type="dxa"/>
            <w:vMerge w:val="continue"/>
          </w:tcPr>
          <w:p w14:paraId="274CD1DC">
            <w:pPr>
              <w:rPr>
                <w:rFonts w:hint="eastAsia" w:ascii="仿宋_GB2312" w:eastAsia="仿宋_GB2312"/>
                <w:sz w:val="18"/>
                <w:szCs w:val="18"/>
              </w:rPr>
            </w:pPr>
          </w:p>
        </w:tc>
        <w:tc>
          <w:tcPr>
            <w:tcW w:w="640" w:type="dxa"/>
            <w:vMerge w:val="continue"/>
          </w:tcPr>
          <w:p w14:paraId="46337FE4">
            <w:pPr>
              <w:rPr>
                <w:rFonts w:hint="eastAsia" w:ascii="仿宋_GB2312" w:eastAsia="仿宋_GB2312"/>
                <w:sz w:val="18"/>
                <w:szCs w:val="18"/>
              </w:rPr>
            </w:pPr>
          </w:p>
        </w:tc>
        <w:tc>
          <w:tcPr>
            <w:tcW w:w="1100" w:type="dxa"/>
            <w:vMerge w:val="continue"/>
          </w:tcPr>
          <w:p w14:paraId="55B42DCC">
            <w:pPr>
              <w:rPr>
                <w:rFonts w:hint="eastAsia" w:ascii="仿宋_GB2312" w:eastAsia="仿宋_GB2312"/>
                <w:sz w:val="18"/>
                <w:szCs w:val="18"/>
              </w:rPr>
            </w:pPr>
          </w:p>
        </w:tc>
        <w:tc>
          <w:tcPr>
            <w:tcW w:w="1980" w:type="dxa"/>
            <w:vMerge w:val="continue"/>
          </w:tcPr>
          <w:p w14:paraId="39620501">
            <w:pPr>
              <w:rPr>
                <w:rFonts w:hint="eastAsia" w:ascii="仿宋_GB2312" w:eastAsia="仿宋_GB2312"/>
                <w:sz w:val="18"/>
                <w:szCs w:val="18"/>
              </w:rPr>
            </w:pPr>
          </w:p>
        </w:tc>
        <w:tc>
          <w:tcPr>
            <w:tcW w:w="2020" w:type="dxa"/>
            <w:vMerge w:val="continue"/>
          </w:tcPr>
          <w:p w14:paraId="4455FC07">
            <w:pPr>
              <w:rPr>
                <w:rFonts w:hint="eastAsia" w:ascii="仿宋_GB2312" w:eastAsia="仿宋_GB2312"/>
                <w:sz w:val="18"/>
                <w:szCs w:val="18"/>
              </w:rPr>
            </w:pPr>
          </w:p>
        </w:tc>
        <w:tc>
          <w:tcPr>
            <w:tcW w:w="1280" w:type="dxa"/>
            <w:vAlign w:val="center"/>
          </w:tcPr>
          <w:p w14:paraId="6443B7E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张贴公示结束后在政府</w:t>
            </w:r>
          </w:p>
          <w:p w14:paraId="43486C4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网站、征地</w:t>
            </w:r>
          </w:p>
          <w:p w14:paraId="7D166D12">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信息公开平</w:t>
            </w:r>
          </w:p>
          <w:p w14:paraId="0A03CF1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台公开</w:t>
            </w:r>
          </w:p>
        </w:tc>
        <w:tc>
          <w:tcPr>
            <w:tcW w:w="1180" w:type="dxa"/>
            <w:vMerge w:val="continue"/>
          </w:tcPr>
          <w:p w14:paraId="011A7C30">
            <w:pPr>
              <w:rPr>
                <w:rFonts w:hint="eastAsia" w:ascii="仿宋_GB2312" w:eastAsia="仿宋_GB2312"/>
                <w:sz w:val="18"/>
                <w:szCs w:val="18"/>
              </w:rPr>
            </w:pPr>
          </w:p>
        </w:tc>
        <w:tc>
          <w:tcPr>
            <w:tcW w:w="2960" w:type="dxa"/>
            <w:vMerge w:val="continue"/>
          </w:tcPr>
          <w:p w14:paraId="5235B15D">
            <w:pPr>
              <w:rPr>
                <w:rFonts w:hint="eastAsia" w:ascii="仿宋_GB2312" w:eastAsia="仿宋_GB2312"/>
                <w:sz w:val="18"/>
                <w:szCs w:val="18"/>
              </w:rPr>
            </w:pPr>
          </w:p>
        </w:tc>
        <w:tc>
          <w:tcPr>
            <w:tcW w:w="340" w:type="dxa"/>
            <w:vMerge w:val="continue"/>
          </w:tcPr>
          <w:p w14:paraId="6AA641A9">
            <w:pPr>
              <w:rPr>
                <w:rFonts w:hint="eastAsia" w:ascii="仿宋_GB2312" w:eastAsia="仿宋_GB2312"/>
                <w:sz w:val="18"/>
                <w:szCs w:val="18"/>
              </w:rPr>
            </w:pPr>
          </w:p>
        </w:tc>
        <w:tc>
          <w:tcPr>
            <w:tcW w:w="400" w:type="dxa"/>
            <w:vMerge w:val="continue"/>
          </w:tcPr>
          <w:p w14:paraId="042B8876">
            <w:pPr>
              <w:rPr>
                <w:rFonts w:hint="eastAsia" w:ascii="仿宋_GB2312" w:eastAsia="仿宋_GB2312"/>
                <w:sz w:val="18"/>
                <w:szCs w:val="18"/>
              </w:rPr>
            </w:pPr>
          </w:p>
        </w:tc>
        <w:tc>
          <w:tcPr>
            <w:tcW w:w="420" w:type="dxa"/>
            <w:vMerge w:val="continue"/>
          </w:tcPr>
          <w:p w14:paraId="47CFF41F">
            <w:pPr>
              <w:rPr>
                <w:rFonts w:hint="eastAsia" w:ascii="仿宋_GB2312" w:eastAsia="仿宋_GB2312"/>
                <w:sz w:val="18"/>
                <w:szCs w:val="18"/>
              </w:rPr>
            </w:pPr>
          </w:p>
        </w:tc>
        <w:tc>
          <w:tcPr>
            <w:tcW w:w="380" w:type="dxa"/>
            <w:vMerge w:val="continue"/>
          </w:tcPr>
          <w:p w14:paraId="42B1FEB7">
            <w:pPr>
              <w:rPr>
                <w:rFonts w:hint="eastAsia" w:ascii="仿宋_GB2312" w:eastAsia="仿宋_GB2312"/>
                <w:sz w:val="18"/>
                <w:szCs w:val="18"/>
              </w:rPr>
            </w:pPr>
          </w:p>
        </w:tc>
        <w:tc>
          <w:tcPr>
            <w:tcW w:w="440" w:type="dxa"/>
            <w:vMerge w:val="continue"/>
          </w:tcPr>
          <w:p w14:paraId="28C58D25">
            <w:pPr>
              <w:rPr>
                <w:rFonts w:hint="eastAsia" w:ascii="仿宋_GB2312" w:eastAsia="仿宋_GB2312"/>
                <w:sz w:val="18"/>
                <w:szCs w:val="18"/>
              </w:rPr>
            </w:pPr>
          </w:p>
        </w:tc>
        <w:tc>
          <w:tcPr>
            <w:tcW w:w="400" w:type="dxa"/>
            <w:vMerge w:val="continue"/>
          </w:tcPr>
          <w:p w14:paraId="1275DDDE">
            <w:pPr>
              <w:rPr>
                <w:rFonts w:hint="eastAsia" w:ascii="仿宋_GB2312" w:eastAsia="仿宋_GB2312"/>
                <w:sz w:val="18"/>
                <w:szCs w:val="18"/>
              </w:rPr>
            </w:pPr>
          </w:p>
        </w:tc>
      </w:tr>
    </w:tbl>
    <w:p w14:paraId="1CC2CAA3">
      <w:pPr>
        <w:rPr>
          <w:rFonts w:hint="eastAsia" w:eastAsiaTheme="minorEastAsia"/>
          <w:lang w:val="en-US" w:eastAsia="zh-CN"/>
        </w:rPr>
      </w:pPr>
    </w:p>
    <w:p w14:paraId="313F4412">
      <w:pPr>
        <w:rPr>
          <w:rFonts w:hint="eastAsia" w:eastAsiaTheme="minorEastAsia"/>
          <w:lang w:val="en-US" w:eastAsia="zh-CN"/>
        </w:rPr>
      </w:pPr>
    </w:p>
    <w:p w14:paraId="0D415329">
      <w:pPr>
        <w:rPr>
          <w:rFonts w:hint="eastAsia" w:eastAsiaTheme="minorEastAsia"/>
          <w:lang w:val="en-US" w:eastAsia="zh-CN"/>
        </w:rPr>
      </w:pPr>
    </w:p>
    <w:p w14:paraId="2A8BEB9F">
      <w:pPr>
        <w:rPr>
          <w:rFonts w:hint="eastAsia" w:eastAsiaTheme="minorEastAsia"/>
          <w:lang w:val="en-US" w:eastAsia="zh-CN"/>
        </w:rPr>
      </w:pPr>
    </w:p>
    <w:p w14:paraId="73AEB78D">
      <w:pPr>
        <w:rPr>
          <w:rFonts w:hint="eastAsia" w:eastAsiaTheme="minorEastAsia"/>
          <w:lang w:val="en-US" w:eastAsia="zh-CN"/>
        </w:rPr>
      </w:pPr>
    </w:p>
    <w:tbl>
      <w:tblPr>
        <w:tblStyle w:val="2"/>
        <w:tblpPr w:leftFromText="180" w:rightFromText="180" w:vertAnchor="text" w:horzAnchor="margin" w:tblpY="-4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8"/>
        <w:gridCol w:w="656"/>
        <w:gridCol w:w="1112"/>
        <w:gridCol w:w="1988"/>
        <w:gridCol w:w="2046"/>
        <w:gridCol w:w="1293"/>
        <w:gridCol w:w="1192"/>
        <w:gridCol w:w="2922"/>
        <w:gridCol w:w="337"/>
        <w:gridCol w:w="379"/>
        <w:gridCol w:w="418"/>
        <w:gridCol w:w="400"/>
        <w:gridCol w:w="418"/>
        <w:gridCol w:w="399"/>
      </w:tblGrid>
      <w:tr w14:paraId="00BB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72" w:hRule="atLeast"/>
        </w:trPr>
        <w:tc>
          <w:tcPr>
            <w:tcW w:w="420" w:type="dxa"/>
            <w:vMerge w:val="restart"/>
            <w:vAlign w:val="center"/>
          </w:tcPr>
          <w:p w14:paraId="580CFF27">
            <w:pPr>
              <w:spacing w:line="246" w:lineRule="exact"/>
              <w:jc w:val="center"/>
              <w:rPr>
                <w:rFonts w:hint="eastAsia" w:ascii="仿宋_GB2312" w:eastAsia="仿宋_GB2312"/>
                <w:sz w:val="18"/>
                <w:szCs w:val="18"/>
              </w:rPr>
            </w:pPr>
            <w:r>
              <w:rPr>
                <w:rFonts w:hint="eastAsia" w:ascii="仿宋_GB2312" w:eastAsia="仿宋_GB2312"/>
                <w:color w:val="000000"/>
                <w:sz w:val="18"/>
                <w:szCs w:val="18"/>
              </w:rPr>
              <w:t>44</w:t>
            </w:r>
          </w:p>
        </w:tc>
        <w:tc>
          <w:tcPr>
            <w:tcW w:w="660" w:type="dxa"/>
            <w:vMerge w:val="restart"/>
          </w:tcPr>
          <w:p w14:paraId="2C75BB98">
            <w:pPr>
              <w:spacing w:before="2693" w:line="203" w:lineRule="exact"/>
              <w:jc w:val="center"/>
              <w:rPr>
                <w:rFonts w:hint="eastAsia" w:ascii="仿宋_GB2312" w:eastAsia="仿宋_GB2312"/>
                <w:sz w:val="18"/>
                <w:szCs w:val="18"/>
              </w:rPr>
            </w:pPr>
            <w:r>
              <w:rPr>
                <w:rFonts w:hint="eastAsia" w:ascii="仿宋_GB2312" w:eastAsia="仿宋_GB2312"/>
                <w:color w:val="000000"/>
                <w:sz w:val="18"/>
                <w:szCs w:val="18"/>
              </w:rPr>
              <w:t>农村</w:t>
            </w:r>
          </w:p>
          <w:p w14:paraId="0BE19443">
            <w:pPr>
              <w:spacing w:line="203" w:lineRule="exact"/>
              <w:jc w:val="center"/>
              <w:rPr>
                <w:rFonts w:hint="eastAsia" w:ascii="仿宋_GB2312" w:eastAsia="仿宋_GB2312"/>
                <w:sz w:val="18"/>
                <w:szCs w:val="18"/>
              </w:rPr>
            </w:pPr>
            <w:r>
              <w:rPr>
                <w:rFonts w:hint="eastAsia" w:ascii="仿宋_GB2312" w:eastAsia="仿宋_GB2312"/>
                <w:color w:val="000000"/>
                <w:sz w:val="18"/>
                <w:szCs w:val="18"/>
              </w:rPr>
              <w:t>集体</w:t>
            </w:r>
          </w:p>
          <w:p w14:paraId="1973BD03">
            <w:pPr>
              <w:spacing w:line="203" w:lineRule="exact"/>
              <w:jc w:val="center"/>
              <w:rPr>
                <w:rFonts w:hint="eastAsia" w:ascii="仿宋_GB2312" w:eastAsia="仿宋_GB2312"/>
                <w:sz w:val="18"/>
                <w:szCs w:val="18"/>
              </w:rPr>
            </w:pPr>
            <w:r>
              <w:rPr>
                <w:rFonts w:hint="eastAsia" w:ascii="仿宋_GB2312" w:eastAsia="仿宋_GB2312"/>
                <w:color w:val="000000"/>
                <w:sz w:val="18"/>
                <w:szCs w:val="18"/>
              </w:rPr>
              <w:t>土地</w:t>
            </w:r>
          </w:p>
          <w:p w14:paraId="74FB1273">
            <w:pPr>
              <w:spacing w:line="203" w:lineRule="exact"/>
              <w:jc w:val="center"/>
              <w:rPr>
                <w:rFonts w:hint="eastAsia" w:ascii="仿宋_GB2312" w:eastAsia="仿宋_GB2312"/>
                <w:sz w:val="18"/>
                <w:szCs w:val="18"/>
              </w:rPr>
            </w:pPr>
            <w:r>
              <w:rPr>
                <w:rFonts w:hint="eastAsia" w:ascii="仿宋_GB2312" w:eastAsia="仿宋_GB2312"/>
                <w:color w:val="000000"/>
                <w:sz w:val="18"/>
                <w:szCs w:val="18"/>
              </w:rPr>
              <w:t>征收</w:t>
            </w:r>
          </w:p>
        </w:tc>
        <w:tc>
          <w:tcPr>
            <w:tcW w:w="1120" w:type="dxa"/>
            <w:vMerge w:val="restart"/>
          </w:tcPr>
          <w:p w14:paraId="4351DFF5">
            <w:pPr>
              <w:spacing w:before="3003" w:line="214" w:lineRule="exact"/>
              <w:jc w:val="center"/>
              <w:rPr>
                <w:rFonts w:hint="eastAsia" w:ascii="仿宋_GB2312" w:eastAsia="仿宋_GB2312"/>
                <w:sz w:val="18"/>
                <w:szCs w:val="18"/>
              </w:rPr>
            </w:pPr>
            <w:r>
              <w:rPr>
                <w:rFonts w:hint="eastAsia" w:ascii="仿宋_GB2312" w:eastAsia="仿宋_GB2312"/>
                <w:color w:val="000000"/>
                <w:sz w:val="18"/>
                <w:szCs w:val="18"/>
              </w:rPr>
              <w:t>征地工作</w:t>
            </w:r>
          </w:p>
          <w:p w14:paraId="1B7CCA6B">
            <w:pPr>
              <w:spacing w:line="203" w:lineRule="exact"/>
              <w:jc w:val="center"/>
              <w:rPr>
                <w:rFonts w:hint="eastAsia" w:ascii="仿宋_GB2312" w:eastAsia="仿宋_GB2312"/>
                <w:sz w:val="18"/>
                <w:szCs w:val="18"/>
              </w:rPr>
            </w:pPr>
            <w:r>
              <w:rPr>
                <w:rFonts w:hint="eastAsia" w:ascii="仿宋_GB2312" w:eastAsia="仿宋_GB2312"/>
                <w:color w:val="000000"/>
                <w:sz w:val="18"/>
                <w:szCs w:val="18"/>
              </w:rPr>
              <w:t>程序</w:t>
            </w:r>
          </w:p>
        </w:tc>
        <w:tc>
          <w:tcPr>
            <w:tcW w:w="2000" w:type="dxa"/>
            <w:vMerge w:val="restart"/>
            <w:vAlign w:val="center"/>
          </w:tcPr>
          <w:p w14:paraId="1821AA1B">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征地工作中涉及对</w:t>
            </w:r>
          </w:p>
          <w:p w14:paraId="4E26AD76">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农村集体经济组织</w:t>
            </w:r>
          </w:p>
          <w:p w14:paraId="129CBD08">
            <w:pPr>
              <w:spacing w:line="162" w:lineRule="exact"/>
              <w:jc w:val="center"/>
              <w:rPr>
                <w:rFonts w:hint="eastAsia" w:ascii="仿宋_GB2312" w:eastAsia="仿宋_GB2312"/>
                <w:sz w:val="18"/>
                <w:szCs w:val="18"/>
              </w:rPr>
            </w:pPr>
            <w:r>
              <w:rPr>
                <w:rFonts w:hint="eastAsia" w:ascii="仿宋_GB2312" w:eastAsia="仿宋_GB2312"/>
                <w:color w:val="000000"/>
                <w:sz w:val="18"/>
                <w:szCs w:val="18"/>
              </w:rPr>
              <w:t>的相关材料：1．土地</w:t>
            </w:r>
          </w:p>
          <w:p w14:paraId="75A59FAD">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现状调查相关材料，</w:t>
            </w:r>
          </w:p>
          <w:p w14:paraId="0A5242FA">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公布征收土地勘测</w:t>
            </w:r>
          </w:p>
          <w:p w14:paraId="4DCFACDB">
            <w:pPr>
              <w:spacing w:line="189" w:lineRule="exact"/>
              <w:jc w:val="center"/>
              <w:rPr>
                <w:rFonts w:hint="eastAsia" w:ascii="仿宋_GB2312" w:eastAsia="仿宋_GB2312"/>
                <w:sz w:val="18"/>
                <w:szCs w:val="18"/>
              </w:rPr>
            </w:pPr>
            <w:r>
              <w:rPr>
                <w:rFonts w:hint="eastAsia" w:ascii="仿宋_GB2312" w:eastAsia="仿宋_GB2312"/>
                <w:color w:val="000000"/>
                <w:sz w:val="18"/>
                <w:szCs w:val="18"/>
              </w:rPr>
              <w:t>调查表、地上附着物</w:t>
            </w:r>
          </w:p>
          <w:p w14:paraId="65A41502">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和青苗调查情况表</w:t>
            </w:r>
          </w:p>
          <w:p w14:paraId="7A873632">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等（涉及土地勘测定</w:t>
            </w:r>
          </w:p>
          <w:p w14:paraId="13AAA47E">
            <w:pPr>
              <w:spacing w:line="149" w:lineRule="exact"/>
              <w:jc w:val="center"/>
              <w:rPr>
                <w:rFonts w:hint="eastAsia" w:ascii="仿宋_GB2312" w:eastAsia="仿宋_GB2312"/>
                <w:sz w:val="18"/>
                <w:szCs w:val="18"/>
              </w:rPr>
            </w:pPr>
            <w:r>
              <w:rPr>
                <w:rFonts w:hint="eastAsia" w:ascii="仿宋_GB2312" w:eastAsia="仿宋_GB2312"/>
                <w:color w:val="000000"/>
                <w:sz w:val="18"/>
                <w:szCs w:val="18"/>
              </w:rPr>
              <w:t>界图件（涉密除外）</w:t>
            </w:r>
          </w:p>
          <w:p w14:paraId="4EFB2446">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的，图件应按规定进</w:t>
            </w:r>
          </w:p>
          <w:p w14:paraId="511418D9">
            <w:pPr>
              <w:spacing w:line="179" w:lineRule="exact"/>
              <w:jc w:val="center"/>
              <w:rPr>
                <w:rFonts w:hint="eastAsia" w:ascii="仿宋_GB2312" w:eastAsia="仿宋_GB2312"/>
                <w:sz w:val="18"/>
                <w:szCs w:val="18"/>
              </w:rPr>
            </w:pPr>
            <w:r>
              <w:rPr>
                <w:rFonts w:hint="eastAsia" w:ascii="仿宋_GB2312" w:eastAsia="仿宋_GB2312"/>
                <w:color w:val="000000"/>
                <w:sz w:val="18"/>
                <w:szCs w:val="18"/>
              </w:rPr>
              <w:t>行技术处理）；2．</w:t>
            </w:r>
          </w:p>
          <w:p w14:paraId="080B36D0">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征地补偿安置方案</w:t>
            </w:r>
          </w:p>
          <w:p w14:paraId="7AFD984D">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听证相关材料，组织</w:t>
            </w:r>
          </w:p>
          <w:p w14:paraId="0D2D5E54">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听证的，公布《听证</w:t>
            </w:r>
          </w:p>
          <w:p w14:paraId="0D1D1E38">
            <w:pPr>
              <w:spacing w:line="189" w:lineRule="exact"/>
              <w:jc w:val="center"/>
              <w:rPr>
                <w:rFonts w:hint="eastAsia" w:ascii="仿宋_GB2312" w:eastAsia="仿宋_GB2312"/>
                <w:sz w:val="18"/>
                <w:szCs w:val="18"/>
              </w:rPr>
            </w:pPr>
            <w:r>
              <w:rPr>
                <w:rFonts w:hint="eastAsia" w:ascii="仿宋_GB2312" w:eastAsia="仿宋_GB2312"/>
                <w:color w:val="000000"/>
                <w:sz w:val="18"/>
                <w:szCs w:val="18"/>
              </w:rPr>
              <w:t>通知书》、听证处理</w:t>
            </w:r>
          </w:p>
          <w:p w14:paraId="6078B7E2">
            <w:pPr>
              <w:spacing w:line="162" w:lineRule="exact"/>
              <w:jc w:val="center"/>
              <w:rPr>
                <w:rFonts w:hint="eastAsia" w:ascii="仿宋_GB2312" w:eastAsia="仿宋_GB2312"/>
                <w:sz w:val="18"/>
                <w:szCs w:val="18"/>
              </w:rPr>
            </w:pPr>
            <w:r>
              <w:rPr>
                <w:rFonts w:hint="eastAsia" w:ascii="仿宋_GB2312" w:eastAsia="仿宋_GB2312"/>
                <w:color w:val="000000"/>
                <w:sz w:val="18"/>
                <w:szCs w:val="18"/>
              </w:rPr>
              <w:t>意见等；3．征地补偿</w:t>
            </w:r>
          </w:p>
          <w:p w14:paraId="43642AB8">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登记相关材料，涉及</w:t>
            </w:r>
          </w:p>
          <w:p w14:paraId="17E9DBCB">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农民集体所有补偿</w:t>
            </w:r>
          </w:p>
          <w:p w14:paraId="795196C1">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内容的登记材料，应</w:t>
            </w:r>
          </w:p>
          <w:p w14:paraId="78AC8767">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予公开；涉及个人补</w:t>
            </w:r>
          </w:p>
          <w:p w14:paraId="78EA1F21">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偿内容的登记材料，</w:t>
            </w:r>
          </w:p>
          <w:p w14:paraId="0395A480">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经本人同意的，可以</w:t>
            </w:r>
          </w:p>
          <w:p w14:paraId="6EA80EC1">
            <w:pPr>
              <w:spacing w:line="162" w:lineRule="exact"/>
              <w:jc w:val="center"/>
              <w:rPr>
                <w:rFonts w:hint="eastAsia" w:ascii="仿宋_GB2312" w:eastAsia="仿宋_GB2312"/>
                <w:sz w:val="18"/>
                <w:szCs w:val="18"/>
              </w:rPr>
            </w:pPr>
            <w:r>
              <w:rPr>
                <w:rFonts w:hint="eastAsia" w:ascii="仿宋_GB2312" w:eastAsia="仿宋_GB2312"/>
                <w:color w:val="000000"/>
                <w:sz w:val="18"/>
                <w:szCs w:val="18"/>
              </w:rPr>
              <w:t>公开；4．征地补偿安</w:t>
            </w:r>
          </w:p>
          <w:p w14:paraId="6183E2D7">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置协议，与土地所有</w:t>
            </w:r>
          </w:p>
          <w:p w14:paraId="27F88475">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权人签订的协议应</w:t>
            </w:r>
          </w:p>
          <w:p w14:paraId="0EDE51FE">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予公开；与土地使用权人签订的协议，经</w:t>
            </w:r>
          </w:p>
          <w:p w14:paraId="03812918">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本人同意的，可以公</w:t>
            </w:r>
          </w:p>
          <w:p w14:paraId="00F5E4EB">
            <w:pPr>
              <w:spacing w:line="169" w:lineRule="exact"/>
              <w:jc w:val="center"/>
              <w:rPr>
                <w:rFonts w:hint="eastAsia" w:ascii="仿宋_GB2312" w:eastAsia="仿宋_GB2312"/>
                <w:sz w:val="18"/>
                <w:szCs w:val="18"/>
              </w:rPr>
            </w:pPr>
            <w:r>
              <w:rPr>
                <w:rFonts w:hint="eastAsia" w:ascii="仿宋_GB2312" w:eastAsia="仿宋_GB2312"/>
                <w:color w:val="000000"/>
                <w:sz w:val="18"/>
                <w:szCs w:val="18"/>
              </w:rPr>
              <w:t>开；5．征地补偿安置</w:t>
            </w:r>
          </w:p>
          <w:p w14:paraId="45BB16D5">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费用支付凭证，对土</w:t>
            </w:r>
          </w:p>
          <w:p w14:paraId="197CAF6D">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地所有权人的补偿</w:t>
            </w:r>
          </w:p>
          <w:p w14:paraId="605DD369">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费用支付凭证应予</w:t>
            </w:r>
          </w:p>
          <w:p w14:paraId="42C0585D">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公开；对土地使用权</w:t>
            </w:r>
          </w:p>
          <w:p w14:paraId="695EADB1">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人补偿费用支付凭</w:t>
            </w:r>
          </w:p>
          <w:p w14:paraId="20F80246">
            <w:pPr>
              <w:spacing w:line="169" w:lineRule="exact"/>
              <w:jc w:val="center"/>
              <w:rPr>
                <w:rFonts w:hint="eastAsia" w:ascii="仿宋_GB2312" w:eastAsia="仿宋_GB2312"/>
                <w:sz w:val="18"/>
                <w:szCs w:val="18"/>
              </w:rPr>
            </w:pPr>
            <w:r>
              <w:rPr>
                <w:rFonts w:hint="eastAsia" w:ascii="仿宋_GB2312" w:eastAsia="仿宋_GB2312"/>
                <w:color w:val="000000"/>
                <w:sz w:val="18"/>
                <w:szCs w:val="18"/>
              </w:rPr>
              <w:t>证，经本人同意的，</w:t>
            </w:r>
          </w:p>
          <w:p w14:paraId="23F67732">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可以公开（不含农村</w:t>
            </w:r>
          </w:p>
          <w:p w14:paraId="555F9C15">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集体经济组织内部</w:t>
            </w:r>
          </w:p>
          <w:p w14:paraId="12C2F4FD">
            <w:pPr>
              <w:spacing w:line="189" w:lineRule="exact"/>
              <w:jc w:val="center"/>
              <w:rPr>
                <w:rFonts w:hint="eastAsia" w:ascii="仿宋_GB2312" w:eastAsia="仿宋_GB2312"/>
                <w:sz w:val="18"/>
                <w:szCs w:val="18"/>
              </w:rPr>
            </w:pPr>
            <w:r>
              <w:rPr>
                <w:rFonts w:hint="eastAsia" w:ascii="仿宋_GB2312" w:eastAsia="仿宋_GB2312"/>
                <w:color w:val="000000"/>
                <w:sz w:val="18"/>
                <w:szCs w:val="18"/>
              </w:rPr>
              <w:t>土地补偿费用分配、</w:t>
            </w:r>
          </w:p>
          <w:p w14:paraId="33100B69">
            <w:pPr>
              <w:spacing w:line="169" w:lineRule="exact"/>
              <w:ind w:left="80"/>
              <w:jc w:val="left"/>
              <w:rPr>
                <w:rFonts w:hint="eastAsia" w:ascii="仿宋_GB2312" w:eastAsia="仿宋_GB2312"/>
                <w:sz w:val="18"/>
                <w:szCs w:val="18"/>
              </w:rPr>
            </w:pPr>
            <w:r>
              <w:rPr>
                <w:rFonts w:hint="eastAsia" w:ascii="仿宋_GB2312" w:eastAsia="仿宋_GB2312"/>
                <w:color w:val="000000"/>
                <w:sz w:val="18"/>
                <w:szCs w:val="18"/>
              </w:rPr>
              <w:t>使用情况）</w:t>
            </w:r>
          </w:p>
          <w:p w14:paraId="639F36B5">
            <w:pPr>
              <w:spacing w:line="171" w:lineRule="exact"/>
              <w:ind w:left="140"/>
              <w:rPr>
                <w:rFonts w:hint="eastAsia" w:ascii="仿宋_GB2312" w:eastAsia="仿宋_GB2312"/>
                <w:sz w:val="18"/>
                <w:szCs w:val="18"/>
              </w:rPr>
            </w:pPr>
            <w:r>
              <w:rPr>
                <w:rFonts w:hint="eastAsia" w:ascii="仿宋_GB2312" w:eastAsia="仿宋_GB2312"/>
                <w:color w:val="000000"/>
                <w:sz w:val="18"/>
                <w:szCs w:val="18"/>
              </w:rPr>
              <w:t>【＊征地社会稳定风</w:t>
            </w:r>
          </w:p>
          <w:p w14:paraId="4E7FEF54">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险评估相关材料】</w:t>
            </w:r>
          </w:p>
        </w:tc>
        <w:tc>
          <w:tcPr>
            <w:tcW w:w="2060" w:type="dxa"/>
            <w:vMerge w:val="restart"/>
          </w:tcPr>
          <w:p w14:paraId="102B4DF8">
            <w:pPr>
              <w:spacing w:before="2959" w:line="236" w:lineRule="exact"/>
              <w:jc w:val="both"/>
              <w:rPr>
                <w:rFonts w:hint="eastAsia" w:ascii="仿宋_GB2312" w:eastAsia="仿宋_GB2312"/>
                <w:sz w:val="18"/>
                <w:szCs w:val="18"/>
              </w:rPr>
            </w:pPr>
            <w:r>
              <w:rPr>
                <w:rFonts w:hint="eastAsia" w:ascii="仿宋_GB2312" w:eastAsia="仿宋_GB2312"/>
                <w:color w:val="000000"/>
                <w:sz w:val="18"/>
                <w:szCs w:val="18"/>
              </w:rPr>
              <w:t>《土地管理法》《土地管理法实施条例》</w:t>
            </w:r>
          </w:p>
        </w:tc>
        <w:tc>
          <w:tcPr>
            <w:tcW w:w="1300" w:type="dxa"/>
            <w:vAlign w:val="center"/>
          </w:tcPr>
          <w:p w14:paraId="3E8CCFF1">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信息形成后</w:t>
            </w:r>
          </w:p>
          <w:p w14:paraId="60F1AC3C">
            <w:pPr>
              <w:spacing w:line="162" w:lineRule="exact"/>
              <w:jc w:val="center"/>
              <w:rPr>
                <w:rFonts w:hint="eastAsia" w:ascii="仿宋_GB2312" w:eastAsia="仿宋_GB2312"/>
                <w:sz w:val="18"/>
                <w:szCs w:val="18"/>
              </w:rPr>
            </w:pPr>
            <w:r>
              <w:rPr>
                <w:rFonts w:hint="eastAsia" w:ascii="仿宋_GB2312" w:eastAsia="仿宋_GB2312"/>
                <w:color w:val="000000"/>
                <w:sz w:val="18"/>
                <w:szCs w:val="18"/>
              </w:rPr>
              <w:t>5个工作日</w:t>
            </w:r>
          </w:p>
          <w:p w14:paraId="6AEB70D3">
            <w:pPr>
              <w:spacing w:line="162" w:lineRule="exact"/>
              <w:jc w:val="center"/>
              <w:rPr>
                <w:rFonts w:hint="eastAsia" w:ascii="仿宋_GB2312" w:eastAsia="仿宋_GB2312"/>
                <w:sz w:val="18"/>
                <w:szCs w:val="18"/>
              </w:rPr>
            </w:pPr>
            <w:r>
              <w:rPr>
                <w:rFonts w:hint="eastAsia" w:ascii="仿宋_GB2312" w:eastAsia="仿宋_GB2312"/>
                <w:color w:val="000000"/>
                <w:sz w:val="18"/>
                <w:szCs w:val="18"/>
              </w:rPr>
              <w:t>内，在村、</w:t>
            </w:r>
          </w:p>
          <w:p w14:paraId="7FD31A7D">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村民小组公</w:t>
            </w:r>
          </w:p>
          <w:p w14:paraId="49BF1906">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示栏公开不</w:t>
            </w:r>
          </w:p>
          <w:p w14:paraId="07BAEEF1">
            <w:pPr>
              <w:spacing w:line="162" w:lineRule="exact"/>
              <w:jc w:val="center"/>
              <w:rPr>
                <w:rFonts w:hint="eastAsia" w:ascii="仿宋_GB2312" w:eastAsia="仿宋_GB2312"/>
                <w:sz w:val="18"/>
                <w:szCs w:val="18"/>
              </w:rPr>
            </w:pPr>
            <w:r>
              <w:rPr>
                <w:rFonts w:hint="eastAsia" w:ascii="仿宋_GB2312" w:eastAsia="仿宋_GB2312"/>
                <w:color w:val="000000"/>
                <w:sz w:val="18"/>
                <w:szCs w:val="18"/>
              </w:rPr>
              <w:t>少于5个工</w:t>
            </w:r>
          </w:p>
          <w:p w14:paraId="22E55D23">
            <w:pPr>
              <w:spacing w:line="194" w:lineRule="exact"/>
              <w:ind w:left="100"/>
              <w:jc w:val="left"/>
              <w:rPr>
                <w:rFonts w:hint="eastAsia" w:ascii="仿宋_GB2312" w:eastAsia="仿宋_GB2312"/>
                <w:sz w:val="18"/>
                <w:szCs w:val="18"/>
              </w:rPr>
            </w:pPr>
            <w:r>
              <w:rPr>
                <w:rFonts w:hint="eastAsia" w:ascii="仿宋_GB2312" w:eastAsia="仿宋_GB2312"/>
                <w:color w:val="000000"/>
                <w:sz w:val="18"/>
                <w:szCs w:val="18"/>
              </w:rPr>
              <w:t>作日：</w:t>
            </w:r>
          </w:p>
          <w:p w14:paraId="04FB8797">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征地社会稳</w:t>
            </w:r>
          </w:p>
          <w:p w14:paraId="3A09428B">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定风险评估</w:t>
            </w:r>
          </w:p>
          <w:p w14:paraId="2FB25F66">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相关材料在</w:t>
            </w:r>
          </w:p>
          <w:p w14:paraId="0DA51FBE">
            <w:pPr>
              <w:spacing w:line="138" w:lineRule="exact"/>
              <w:jc w:val="center"/>
              <w:rPr>
                <w:rFonts w:hint="eastAsia" w:ascii="仿宋_GB2312" w:eastAsia="仿宋_GB2312"/>
                <w:sz w:val="18"/>
                <w:szCs w:val="18"/>
              </w:rPr>
            </w:pPr>
            <w:r>
              <w:rPr>
                <w:rFonts w:hint="eastAsia" w:ascii="仿宋_GB2312" w:eastAsia="仿宋_GB2312"/>
                <w:color w:val="000000"/>
                <w:sz w:val="18"/>
                <w:szCs w:val="18"/>
              </w:rPr>
              <w:t>收到批准</w:t>
            </w:r>
          </w:p>
          <w:p w14:paraId="7ACA311B">
            <w:pPr>
              <w:spacing w:line="179" w:lineRule="exact"/>
              <w:jc w:val="center"/>
              <w:rPr>
                <w:rFonts w:hint="eastAsia" w:ascii="仿宋_GB2312" w:eastAsia="仿宋_GB2312"/>
                <w:sz w:val="18"/>
                <w:szCs w:val="18"/>
              </w:rPr>
            </w:pPr>
            <w:r>
              <w:rPr>
                <w:rFonts w:hint="eastAsia" w:ascii="仿宋_GB2312" w:eastAsia="仿宋_GB2312"/>
                <w:color w:val="000000"/>
                <w:sz w:val="18"/>
                <w:szCs w:val="18"/>
              </w:rPr>
              <w:t>后，依申请</w:t>
            </w:r>
          </w:p>
          <w:p w14:paraId="051E99A4">
            <w:pPr>
              <w:spacing w:line="138" w:lineRule="exact"/>
              <w:jc w:val="center"/>
              <w:rPr>
                <w:rFonts w:hint="eastAsia" w:ascii="仿宋_GB2312" w:eastAsia="仿宋_GB2312"/>
                <w:sz w:val="18"/>
                <w:szCs w:val="18"/>
              </w:rPr>
            </w:pPr>
            <w:r>
              <w:rPr>
                <w:rFonts w:hint="eastAsia" w:ascii="仿宋_GB2312" w:eastAsia="仿宋_GB2312"/>
                <w:color w:val="000000"/>
                <w:sz w:val="18"/>
                <w:szCs w:val="18"/>
              </w:rPr>
              <w:t>公开；听证</w:t>
            </w:r>
          </w:p>
          <w:p w14:paraId="427840ED">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相关材料时</w:t>
            </w:r>
          </w:p>
          <w:p w14:paraId="133E9EE8">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限要求还应</w:t>
            </w:r>
          </w:p>
          <w:p w14:paraId="417032B9">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符合听证相</w:t>
            </w:r>
          </w:p>
          <w:p w14:paraId="29200492">
            <w:pPr>
              <w:spacing w:line="171" w:lineRule="exact"/>
              <w:ind w:left="80"/>
              <w:jc w:val="left"/>
              <w:rPr>
                <w:rFonts w:hint="eastAsia" w:ascii="仿宋_GB2312" w:eastAsia="仿宋_GB2312"/>
                <w:sz w:val="18"/>
                <w:szCs w:val="18"/>
              </w:rPr>
            </w:pPr>
            <w:r>
              <w:rPr>
                <w:rFonts w:hint="eastAsia" w:ascii="仿宋_GB2312" w:eastAsia="仿宋_GB2312"/>
                <w:color w:val="000000"/>
                <w:sz w:val="18"/>
                <w:szCs w:val="18"/>
              </w:rPr>
              <w:t>关规定</w:t>
            </w:r>
          </w:p>
        </w:tc>
        <w:tc>
          <w:tcPr>
            <w:tcW w:w="1200" w:type="dxa"/>
            <w:vMerge w:val="restart"/>
          </w:tcPr>
          <w:p w14:paraId="3F1DC0A1">
            <w:pPr>
              <w:spacing w:before="2802" w:line="149"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39E06ECB">
            <w:pPr>
              <w:spacing w:line="162" w:lineRule="exact"/>
              <w:jc w:val="center"/>
              <w:rPr>
                <w:rFonts w:hint="eastAsia" w:ascii="仿宋_GB2312" w:eastAsia="仿宋_GB2312"/>
                <w:sz w:val="18"/>
                <w:szCs w:val="18"/>
              </w:rPr>
            </w:pPr>
            <w:r>
              <w:rPr>
                <w:rFonts w:hint="eastAsia" w:ascii="仿宋_GB2312" w:eastAsia="仿宋_GB2312"/>
                <w:color w:val="000000"/>
                <w:sz w:val="18"/>
                <w:szCs w:val="18"/>
              </w:rPr>
              <w:t>主管部门／</w:t>
            </w:r>
          </w:p>
          <w:p w14:paraId="389ED3C0">
            <w:pPr>
              <w:spacing w:line="149" w:lineRule="exact"/>
              <w:jc w:val="center"/>
              <w:rPr>
                <w:rFonts w:hint="eastAsia" w:ascii="仿宋_GB2312" w:eastAsia="仿宋_GB2312"/>
                <w:sz w:val="18"/>
                <w:szCs w:val="18"/>
              </w:rPr>
            </w:pPr>
            <w:r>
              <w:rPr>
                <w:rFonts w:hint="eastAsia" w:ascii="仿宋_GB2312" w:eastAsia="仿宋_GB2312"/>
                <w:color w:val="000000"/>
                <w:sz w:val="18"/>
                <w:szCs w:val="18"/>
              </w:rPr>
              <w:t>县级人民</w:t>
            </w:r>
          </w:p>
          <w:p w14:paraId="0404ADD3">
            <w:pPr>
              <w:spacing w:line="162" w:lineRule="exact"/>
              <w:ind w:left="80"/>
              <w:jc w:val="left"/>
              <w:rPr>
                <w:rFonts w:hint="eastAsia" w:ascii="仿宋_GB2312" w:eastAsia="仿宋_GB2312"/>
                <w:sz w:val="18"/>
                <w:szCs w:val="18"/>
              </w:rPr>
            </w:pPr>
            <w:r>
              <w:rPr>
                <w:rFonts w:hint="eastAsia" w:ascii="仿宋_GB2312" w:eastAsia="仿宋_GB2312"/>
                <w:color w:val="000000"/>
                <w:sz w:val="18"/>
                <w:szCs w:val="18"/>
              </w:rPr>
              <w:t>政府</w:t>
            </w:r>
          </w:p>
        </w:tc>
        <w:tc>
          <w:tcPr>
            <w:tcW w:w="2940" w:type="dxa"/>
            <w:vMerge w:val="restart"/>
          </w:tcPr>
          <w:p w14:paraId="11F7F819">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70B96F99">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307C8439">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0DB693D0">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74E99CA2">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3FB6AC92">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06A7A1C8">
            <w:pPr>
              <w:spacing w:line="259" w:lineRule="exact"/>
              <w:rPr>
                <w:rFonts w:hint="eastAsia" w:ascii="仿宋_GB2312" w:eastAsia="仿宋_GB2312"/>
                <w:color w:val="000000"/>
                <w:sz w:val="18"/>
                <w:szCs w:val="18"/>
              </w:rPr>
            </w:pPr>
            <w:r>
              <w:rPr>
                <w:rFonts w:hint="eastAsia" w:ascii="仿宋_GB2312" w:eastAsia="仿宋_GB2312"/>
                <w:color w:val="000000"/>
                <w:sz w:val="18"/>
                <w:szCs w:val="18"/>
              </w:rPr>
              <w:t>□精准推送</w:t>
            </w:r>
          </w:p>
          <w:p w14:paraId="1FB0BE24">
            <w:pPr>
              <w:spacing w:line="237" w:lineRule="exact"/>
              <w:rPr>
                <w:rFonts w:hint="eastAsia" w:ascii="仿宋_GB2312" w:eastAsia="仿宋_GB2312"/>
                <w:sz w:val="18"/>
                <w:szCs w:val="18"/>
              </w:rPr>
            </w:pPr>
            <w:r>
              <w:rPr>
                <w:rFonts w:hint="eastAsia" w:ascii="仿宋_GB2312" w:eastAsia="仿宋_GB2312"/>
                <w:color w:val="000000"/>
                <w:sz w:val="18"/>
                <w:szCs w:val="18"/>
              </w:rPr>
              <w:t xml:space="preserve">■其他 </w:t>
            </w:r>
            <w:r>
              <w:rPr>
                <w:rFonts w:hint="eastAsia" w:ascii="仿宋_GB2312" w:eastAsia="仿宋_GB2312"/>
                <w:color w:val="000000"/>
                <w:sz w:val="18"/>
                <w:szCs w:val="18"/>
                <w:u w:val="single"/>
              </w:rPr>
              <w:t xml:space="preserve"> 征地信息公开平台       </w:t>
            </w:r>
          </w:p>
        </w:tc>
        <w:tc>
          <w:tcPr>
            <w:tcW w:w="340" w:type="dxa"/>
            <w:vMerge w:val="restart"/>
            <w:vAlign w:val="center"/>
          </w:tcPr>
          <w:p w14:paraId="24358A3C">
            <w:pPr>
              <w:rPr>
                <w:rFonts w:hint="eastAsia" w:ascii="仿宋_GB2312" w:eastAsia="仿宋_GB2312"/>
                <w:sz w:val="18"/>
                <w:szCs w:val="18"/>
              </w:rPr>
            </w:pPr>
          </w:p>
        </w:tc>
        <w:tc>
          <w:tcPr>
            <w:tcW w:w="380" w:type="dxa"/>
            <w:vMerge w:val="restart"/>
          </w:tcPr>
          <w:p w14:paraId="3EAA4ED9">
            <w:pPr>
              <w:spacing w:before="2071" w:line="183"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r>
              <w:rPr>
                <w:rFonts w:hint="eastAsia" w:ascii="仿宋_GB2312" w:eastAsia="仿宋_GB2312"/>
                <w:color w:val="000000"/>
                <w:sz w:val="18"/>
                <w:szCs w:val="18"/>
              </w:rPr>
              <w:t>法</w:t>
            </w:r>
          </w:p>
          <w:p w14:paraId="311AA9A7">
            <w:pPr>
              <w:spacing w:line="183" w:lineRule="exact"/>
              <w:jc w:val="center"/>
              <w:rPr>
                <w:rFonts w:hint="eastAsia" w:ascii="仿宋_GB2312" w:eastAsia="仿宋_GB2312"/>
                <w:sz w:val="18"/>
                <w:szCs w:val="18"/>
              </w:rPr>
            </w:pPr>
            <w:r>
              <w:rPr>
                <w:rFonts w:hint="eastAsia" w:ascii="仿宋_GB2312" w:eastAsia="仿宋_GB2312"/>
                <w:color w:val="000000"/>
                <w:sz w:val="18"/>
                <w:szCs w:val="18"/>
              </w:rPr>
              <w:t>律</w:t>
            </w:r>
          </w:p>
          <w:p w14:paraId="0F2D9F86">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要</w:t>
            </w:r>
          </w:p>
          <w:p w14:paraId="498BE570">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求</w:t>
            </w:r>
          </w:p>
          <w:p w14:paraId="361D43E7">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在</w:t>
            </w:r>
          </w:p>
          <w:p w14:paraId="39E5F909">
            <w:pPr>
              <w:spacing w:line="183" w:lineRule="exact"/>
              <w:jc w:val="center"/>
              <w:rPr>
                <w:rFonts w:hint="eastAsia" w:ascii="仿宋_GB2312" w:eastAsia="仿宋_GB2312"/>
                <w:sz w:val="18"/>
                <w:szCs w:val="18"/>
              </w:rPr>
            </w:pPr>
            <w:r>
              <w:rPr>
                <w:rFonts w:hint="eastAsia" w:ascii="仿宋_GB2312" w:eastAsia="仿宋_GB2312"/>
                <w:color w:val="000000"/>
                <w:sz w:val="18"/>
                <w:szCs w:val="18"/>
              </w:rPr>
              <w:t>特</w:t>
            </w:r>
          </w:p>
          <w:p w14:paraId="5FD5E28B">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定</w:t>
            </w:r>
          </w:p>
          <w:p w14:paraId="48C397B9">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群</w:t>
            </w:r>
          </w:p>
          <w:p w14:paraId="13CAC356">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体</w:t>
            </w:r>
          </w:p>
          <w:p w14:paraId="5297A7B7">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公</w:t>
            </w:r>
          </w:p>
          <w:p w14:paraId="0EA1B739">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开</w:t>
            </w:r>
          </w:p>
        </w:tc>
        <w:tc>
          <w:tcPr>
            <w:tcW w:w="420" w:type="dxa"/>
            <w:vMerge w:val="restart"/>
            <w:vAlign w:val="center"/>
          </w:tcPr>
          <w:p w14:paraId="2679446C">
            <w:pPr>
              <w:spacing w:line="26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Merge w:val="restart"/>
          </w:tcPr>
          <w:p w14:paraId="7B3CB71B">
            <w:pPr>
              <w:spacing w:before="2434" w:line="221" w:lineRule="exact"/>
              <w:jc w:val="center"/>
              <w:rPr>
                <w:rFonts w:hint="eastAsia" w:ascii="仿宋_GB2312" w:eastAsia="仿宋_GB2312"/>
                <w:sz w:val="18"/>
                <w:szCs w:val="18"/>
              </w:rPr>
            </w:pPr>
            <w:r>
              <w:rPr>
                <w:rFonts w:hint="eastAsia" w:ascii="仿宋_GB2312" w:eastAsia="仿宋_GB2312"/>
                <w:color w:val="000000"/>
                <w:sz w:val="18"/>
                <w:szCs w:val="18"/>
              </w:rPr>
              <w:t>具</w:t>
            </w:r>
          </w:p>
          <w:p w14:paraId="1B3C9FA2">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体</w:t>
            </w:r>
          </w:p>
          <w:p w14:paraId="2BA512C5">
            <w:pPr>
              <w:spacing w:line="221" w:lineRule="exact"/>
              <w:ind w:left="160"/>
              <w:jc w:val="right"/>
              <w:rPr>
                <w:rFonts w:hint="eastAsia" w:ascii="仿宋_GB2312" w:eastAsia="仿宋_GB2312"/>
                <w:sz w:val="18"/>
                <w:szCs w:val="18"/>
              </w:rPr>
            </w:pPr>
            <w:r>
              <w:rPr>
                <w:rFonts w:hint="eastAsia" w:ascii="仿宋_GB2312" w:eastAsia="仿宋_GB2312"/>
                <w:color w:val="000000"/>
                <w:sz w:val="18"/>
                <w:szCs w:val="18"/>
              </w:rPr>
              <w:t>见</w:t>
            </w:r>
          </w:p>
          <w:p w14:paraId="1FA280DF">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时</w:t>
            </w:r>
          </w:p>
          <w:p w14:paraId="0238F186">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限</w:t>
            </w:r>
          </w:p>
          <w:p w14:paraId="78F49B2F">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要</w:t>
            </w:r>
          </w:p>
          <w:p w14:paraId="7B6A51B5">
            <w:pPr>
              <w:spacing w:line="183" w:lineRule="exact"/>
              <w:jc w:val="center"/>
              <w:rPr>
                <w:rFonts w:hint="eastAsia" w:ascii="仿宋_GB2312" w:eastAsia="仿宋_GB2312"/>
                <w:sz w:val="18"/>
                <w:szCs w:val="18"/>
              </w:rPr>
            </w:pPr>
            <w:r>
              <w:rPr>
                <w:rFonts w:hint="eastAsia" w:ascii="仿宋_GB2312" w:eastAsia="仿宋_GB2312"/>
                <w:color w:val="000000"/>
                <w:sz w:val="18"/>
                <w:szCs w:val="18"/>
              </w:rPr>
              <w:t>求</w:t>
            </w:r>
          </w:p>
          <w:p w14:paraId="256E044D">
            <w:pPr>
              <w:spacing w:line="183" w:lineRule="exact"/>
              <w:jc w:val="center"/>
              <w:rPr>
                <w:rFonts w:hint="eastAsia" w:ascii="仿宋_GB2312" w:eastAsia="仿宋_GB2312"/>
                <w:sz w:val="18"/>
                <w:szCs w:val="18"/>
              </w:rPr>
            </w:pPr>
            <w:r>
              <w:rPr>
                <w:rFonts w:hint="eastAsia" w:ascii="仿宋_GB2312" w:eastAsia="仿宋_GB2312"/>
                <w:color w:val="000000"/>
                <w:sz w:val="18"/>
                <w:szCs w:val="18"/>
              </w:rPr>
              <w:t>栏</w:t>
            </w:r>
          </w:p>
        </w:tc>
        <w:tc>
          <w:tcPr>
            <w:tcW w:w="420" w:type="dxa"/>
            <w:vMerge w:val="restart"/>
            <w:vAlign w:val="center"/>
          </w:tcPr>
          <w:p w14:paraId="0B13E5C3">
            <w:pPr>
              <w:spacing w:line="24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Merge w:val="restart"/>
            <w:vAlign w:val="center"/>
          </w:tcPr>
          <w:p w14:paraId="38FF402A">
            <w:pPr>
              <w:spacing w:line="23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r>
      <w:tr w14:paraId="3E84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93" w:hRule="atLeast"/>
        </w:trPr>
        <w:tc>
          <w:tcPr>
            <w:tcW w:w="420" w:type="dxa"/>
            <w:vMerge w:val="continue"/>
          </w:tcPr>
          <w:p w14:paraId="2E1FBF2D">
            <w:pPr>
              <w:rPr>
                <w:rFonts w:hint="eastAsia" w:ascii="仿宋_GB2312" w:eastAsia="仿宋_GB2312"/>
                <w:sz w:val="18"/>
                <w:szCs w:val="18"/>
              </w:rPr>
            </w:pPr>
          </w:p>
        </w:tc>
        <w:tc>
          <w:tcPr>
            <w:tcW w:w="660" w:type="dxa"/>
            <w:vMerge w:val="continue"/>
          </w:tcPr>
          <w:p w14:paraId="78C2AE40">
            <w:pPr>
              <w:rPr>
                <w:rFonts w:hint="eastAsia" w:ascii="仿宋_GB2312" w:eastAsia="仿宋_GB2312"/>
                <w:sz w:val="18"/>
                <w:szCs w:val="18"/>
              </w:rPr>
            </w:pPr>
          </w:p>
        </w:tc>
        <w:tc>
          <w:tcPr>
            <w:tcW w:w="1120" w:type="dxa"/>
            <w:vMerge w:val="continue"/>
          </w:tcPr>
          <w:p w14:paraId="7CAE78DE">
            <w:pPr>
              <w:rPr>
                <w:rFonts w:hint="eastAsia" w:ascii="仿宋_GB2312" w:eastAsia="仿宋_GB2312"/>
                <w:sz w:val="18"/>
                <w:szCs w:val="18"/>
              </w:rPr>
            </w:pPr>
          </w:p>
        </w:tc>
        <w:tc>
          <w:tcPr>
            <w:tcW w:w="2000" w:type="dxa"/>
            <w:vMerge w:val="continue"/>
          </w:tcPr>
          <w:p w14:paraId="2497AA30">
            <w:pPr>
              <w:rPr>
                <w:rFonts w:hint="eastAsia" w:ascii="仿宋_GB2312" w:eastAsia="仿宋_GB2312"/>
                <w:sz w:val="18"/>
                <w:szCs w:val="18"/>
              </w:rPr>
            </w:pPr>
          </w:p>
        </w:tc>
        <w:tc>
          <w:tcPr>
            <w:tcW w:w="2060" w:type="dxa"/>
            <w:vMerge w:val="continue"/>
          </w:tcPr>
          <w:p w14:paraId="0E07936F">
            <w:pPr>
              <w:rPr>
                <w:rFonts w:hint="eastAsia" w:ascii="仿宋_GB2312" w:eastAsia="仿宋_GB2312"/>
                <w:sz w:val="18"/>
                <w:szCs w:val="18"/>
              </w:rPr>
            </w:pPr>
          </w:p>
        </w:tc>
        <w:tc>
          <w:tcPr>
            <w:tcW w:w="1300" w:type="dxa"/>
          </w:tcPr>
          <w:p w14:paraId="0DD2090C">
            <w:pPr>
              <w:spacing w:before="123" w:line="171" w:lineRule="exact"/>
              <w:jc w:val="center"/>
              <w:rPr>
                <w:rFonts w:hint="eastAsia" w:ascii="仿宋_GB2312" w:eastAsia="仿宋_GB2312"/>
                <w:sz w:val="18"/>
                <w:szCs w:val="18"/>
              </w:rPr>
            </w:pPr>
            <w:r>
              <w:rPr>
                <w:rFonts w:hint="eastAsia" w:ascii="仿宋_GB2312" w:eastAsia="仿宋_GB2312"/>
                <w:color w:val="000000"/>
                <w:sz w:val="18"/>
                <w:szCs w:val="18"/>
              </w:rPr>
              <w:t>自收到批准</w:t>
            </w:r>
          </w:p>
          <w:p w14:paraId="4B979148">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文件之日起</w:t>
            </w:r>
          </w:p>
          <w:p w14:paraId="19A5045B">
            <w:pPr>
              <w:spacing w:line="189" w:lineRule="exact"/>
              <w:jc w:val="center"/>
              <w:rPr>
                <w:rFonts w:hint="eastAsia" w:ascii="仿宋_GB2312" w:eastAsia="仿宋_GB2312"/>
                <w:sz w:val="18"/>
                <w:szCs w:val="18"/>
              </w:rPr>
            </w:pPr>
            <w:r>
              <w:rPr>
                <w:rFonts w:hint="eastAsia" w:ascii="仿宋_GB2312" w:eastAsia="仿宋_GB2312"/>
                <w:color w:val="000000"/>
                <w:sz w:val="18"/>
                <w:szCs w:val="18"/>
              </w:rPr>
              <w:t>15个工作日</w:t>
            </w:r>
          </w:p>
          <w:p w14:paraId="2BF2847C">
            <w:pPr>
              <w:spacing w:line="149" w:lineRule="exact"/>
              <w:jc w:val="center"/>
              <w:rPr>
                <w:rFonts w:hint="eastAsia" w:ascii="仿宋_GB2312" w:eastAsia="仿宋_GB2312"/>
                <w:sz w:val="18"/>
                <w:szCs w:val="18"/>
              </w:rPr>
            </w:pPr>
            <w:r>
              <w:rPr>
                <w:rFonts w:hint="eastAsia" w:ascii="仿宋_GB2312" w:eastAsia="仿宋_GB2312"/>
                <w:color w:val="000000"/>
                <w:sz w:val="18"/>
                <w:szCs w:val="18"/>
              </w:rPr>
              <w:t>内，上述信</w:t>
            </w:r>
          </w:p>
          <w:p w14:paraId="20050326">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息在政府网</w:t>
            </w:r>
          </w:p>
          <w:p w14:paraId="1DABF7E1">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站、征地信</w:t>
            </w:r>
          </w:p>
          <w:p w14:paraId="24CDD50D">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息公开平台</w:t>
            </w:r>
          </w:p>
          <w:p w14:paraId="255AC0FC">
            <w:pPr>
              <w:spacing w:line="162" w:lineRule="exact"/>
              <w:ind w:left="100"/>
              <w:jc w:val="left"/>
              <w:rPr>
                <w:rFonts w:hint="eastAsia" w:ascii="仿宋_GB2312" w:eastAsia="仿宋_GB2312"/>
                <w:sz w:val="18"/>
                <w:szCs w:val="18"/>
              </w:rPr>
            </w:pPr>
            <w:r>
              <w:rPr>
                <w:rFonts w:hint="eastAsia" w:ascii="仿宋_GB2312" w:eastAsia="仿宋_GB2312"/>
                <w:color w:val="000000"/>
                <w:sz w:val="18"/>
                <w:szCs w:val="18"/>
              </w:rPr>
              <w:t>公开</w:t>
            </w:r>
          </w:p>
        </w:tc>
        <w:tc>
          <w:tcPr>
            <w:tcW w:w="1200" w:type="dxa"/>
            <w:vMerge w:val="continue"/>
          </w:tcPr>
          <w:p w14:paraId="05936602">
            <w:pPr>
              <w:rPr>
                <w:rFonts w:hint="eastAsia" w:ascii="仿宋_GB2312" w:eastAsia="仿宋_GB2312"/>
                <w:sz w:val="18"/>
                <w:szCs w:val="18"/>
              </w:rPr>
            </w:pPr>
          </w:p>
        </w:tc>
        <w:tc>
          <w:tcPr>
            <w:tcW w:w="2940" w:type="dxa"/>
            <w:vMerge w:val="continue"/>
          </w:tcPr>
          <w:p w14:paraId="0DFA7489">
            <w:pPr>
              <w:rPr>
                <w:rFonts w:hint="eastAsia" w:ascii="仿宋_GB2312" w:eastAsia="仿宋_GB2312"/>
                <w:sz w:val="18"/>
                <w:szCs w:val="18"/>
              </w:rPr>
            </w:pPr>
          </w:p>
        </w:tc>
        <w:tc>
          <w:tcPr>
            <w:tcW w:w="340" w:type="dxa"/>
            <w:vMerge w:val="continue"/>
          </w:tcPr>
          <w:p w14:paraId="31C0D732">
            <w:pPr>
              <w:rPr>
                <w:rFonts w:hint="eastAsia" w:ascii="仿宋_GB2312" w:eastAsia="仿宋_GB2312"/>
                <w:sz w:val="18"/>
                <w:szCs w:val="18"/>
              </w:rPr>
            </w:pPr>
          </w:p>
        </w:tc>
        <w:tc>
          <w:tcPr>
            <w:tcW w:w="380" w:type="dxa"/>
            <w:vMerge w:val="continue"/>
          </w:tcPr>
          <w:p w14:paraId="602975B2">
            <w:pPr>
              <w:rPr>
                <w:rFonts w:hint="eastAsia" w:ascii="仿宋_GB2312" w:eastAsia="仿宋_GB2312"/>
                <w:sz w:val="18"/>
                <w:szCs w:val="18"/>
              </w:rPr>
            </w:pPr>
          </w:p>
        </w:tc>
        <w:tc>
          <w:tcPr>
            <w:tcW w:w="420" w:type="dxa"/>
            <w:vMerge w:val="continue"/>
          </w:tcPr>
          <w:p w14:paraId="0398BF7C">
            <w:pPr>
              <w:rPr>
                <w:rFonts w:hint="eastAsia" w:ascii="仿宋_GB2312" w:eastAsia="仿宋_GB2312"/>
                <w:sz w:val="18"/>
                <w:szCs w:val="18"/>
              </w:rPr>
            </w:pPr>
          </w:p>
        </w:tc>
        <w:tc>
          <w:tcPr>
            <w:tcW w:w="400" w:type="dxa"/>
            <w:vMerge w:val="continue"/>
          </w:tcPr>
          <w:p w14:paraId="40E0AE90">
            <w:pPr>
              <w:rPr>
                <w:rFonts w:hint="eastAsia" w:ascii="仿宋_GB2312" w:eastAsia="仿宋_GB2312"/>
                <w:sz w:val="18"/>
                <w:szCs w:val="18"/>
              </w:rPr>
            </w:pPr>
          </w:p>
        </w:tc>
        <w:tc>
          <w:tcPr>
            <w:tcW w:w="420" w:type="dxa"/>
            <w:vMerge w:val="continue"/>
          </w:tcPr>
          <w:p w14:paraId="70C94941">
            <w:pPr>
              <w:rPr>
                <w:rFonts w:hint="eastAsia" w:ascii="仿宋_GB2312" w:eastAsia="仿宋_GB2312"/>
                <w:sz w:val="18"/>
                <w:szCs w:val="18"/>
              </w:rPr>
            </w:pPr>
          </w:p>
        </w:tc>
        <w:tc>
          <w:tcPr>
            <w:tcW w:w="400" w:type="dxa"/>
            <w:vMerge w:val="continue"/>
          </w:tcPr>
          <w:p w14:paraId="3FBC36FA">
            <w:pPr>
              <w:rPr>
                <w:rFonts w:hint="eastAsia" w:ascii="仿宋_GB2312" w:eastAsia="仿宋_GB2312"/>
                <w:sz w:val="18"/>
                <w:szCs w:val="18"/>
              </w:rPr>
            </w:pPr>
          </w:p>
        </w:tc>
      </w:tr>
    </w:tbl>
    <w:p w14:paraId="63172C33">
      <w:pPr>
        <w:rPr>
          <w:rFonts w:hint="eastAsia" w:eastAsiaTheme="minorEastAsia"/>
          <w:lang w:val="en-US" w:eastAsia="zh-CN"/>
        </w:rPr>
      </w:pPr>
    </w:p>
    <w:p w14:paraId="65F186B0">
      <w:pPr>
        <w:rPr>
          <w:rFonts w:hint="eastAsia" w:eastAsiaTheme="minorEastAsia"/>
          <w:lang w:val="en-US" w:eastAsia="zh-CN"/>
        </w:rPr>
      </w:pPr>
    </w:p>
    <w:p w14:paraId="337FDBF8">
      <w:pPr>
        <w:rPr>
          <w:rFonts w:hint="eastAsia" w:eastAsiaTheme="minorEastAsia"/>
          <w:lang w:val="en-US" w:eastAsia="zh-CN"/>
        </w:rPr>
      </w:pPr>
    </w:p>
    <w:tbl>
      <w:tblPr>
        <w:tblStyle w:val="2"/>
        <w:tblpPr w:leftFromText="180" w:rightFromText="180" w:vertAnchor="text" w:horzAnchor="margin" w:tblpXSpec="center" w:tblpY="68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20"/>
        <w:gridCol w:w="619"/>
        <w:gridCol w:w="1118"/>
        <w:gridCol w:w="1977"/>
        <w:gridCol w:w="2017"/>
        <w:gridCol w:w="1298"/>
        <w:gridCol w:w="1178"/>
        <w:gridCol w:w="2975"/>
        <w:gridCol w:w="340"/>
        <w:gridCol w:w="379"/>
        <w:gridCol w:w="439"/>
        <w:gridCol w:w="399"/>
        <w:gridCol w:w="419"/>
        <w:gridCol w:w="400"/>
      </w:tblGrid>
      <w:tr w14:paraId="5354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53" w:hRule="atLeast"/>
        </w:trPr>
        <w:tc>
          <w:tcPr>
            <w:tcW w:w="420" w:type="dxa"/>
            <w:vAlign w:val="center"/>
          </w:tcPr>
          <w:p w14:paraId="6CA9A2A0">
            <w:pPr>
              <w:spacing w:line="249" w:lineRule="exact"/>
              <w:jc w:val="center"/>
              <w:rPr>
                <w:rFonts w:hint="eastAsia" w:ascii="仿宋_GB2312" w:eastAsia="仿宋_GB2312"/>
                <w:sz w:val="18"/>
                <w:szCs w:val="18"/>
              </w:rPr>
            </w:pPr>
            <w:r>
              <w:rPr>
                <w:rFonts w:hint="eastAsia" w:ascii="仿宋_GB2312" w:eastAsia="仿宋_GB2312"/>
                <w:color w:val="000000"/>
                <w:sz w:val="18"/>
                <w:szCs w:val="18"/>
              </w:rPr>
              <w:t>45</w:t>
            </w:r>
          </w:p>
        </w:tc>
        <w:tc>
          <w:tcPr>
            <w:tcW w:w="620" w:type="dxa"/>
          </w:tcPr>
          <w:p w14:paraId="534F3094">
            <w:pPr>
              <w:spacing w:before="1422" w:line="211" w:lineRule="exact"/>
              <w:jc w:val="center"/>
              <w:rPr>
                <w:rFonts w:hint="eastAsia" w:ascii="仿宋_GB2312" w:eastAsia="仿宋_GB2312"/>
                <w:sz w:val="18"/>
                <w:szCs w:val="18"/>
              </w:rPr>
            </w:pPr>
            <w:r>
              <w:rPr>
                <w:rFonts w:hint="eastAsia" w:ascii="仿宋_GB2312" w:eastAsia="仿宋_GB2312"/>
                <w:color w:val="000000"/>
                <w:sz w:val="18"/>
                <w:szCs w:val="18"/>
              </w:rPr>
              <w:t>农村</w:t>
            </w:r>
          </w:p>
          <w:p w14:paraId="004CC4F9">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集体</w:t>
            </w:r>
          </w:p>
          <w:p w14:paraId="23E1789D">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土地</w:t>
            </w:r>
          </w:p>
          <w:p w14:paraId="79DF704A">
            <w:pPr>
              <w:spacing w:line="211" w:lineRule="exact"/>
              <w:ind w:left="100"/>
              <w:jc w:val="right"/>
              <w:rPr>
                <w:rFonts w:hint="eastAsia" w:ascii="仿宋_GB2312" w:eastAsia="仿宋_GB2312"/>
                <w:sz w:val="18"/>
                <w:szCs w:val="18"/>
              </w:rPr>
            </w:pPr>
            <w:r>
              <w:rPr>
                <w:rFonts w:hint="eastAsia" w:ascii="仿宋_GB2312" w:eastAsia="仿宋_GB2312"/>
                <w:color w:val="000000"/>
                <w:sz w:val="18"/>
                <w:szCs w:val="18"/>
              </w:rPr>
              <w:t>征收</w:t>
            </w:r>
          </w:p>
        </w:tc>
        <w:tc>
          <w:tcPr>
            <w:tcW w:w="1120" w:type="dxa"/>
          </w:tcPr>
          <w:p w14:paraId="48D85B00">
            <w:pPr>
              <w:spacing w:before="1579" w:line="214" w:lineRule="exact"/>
              <w:jc w:val="center"/>
              <w:rPr>
                <w:rFonts w:hint="eastAsia" w:ascii="仿宋_GB2312" w:eastAsia="仿宋_GB2312"/>
                <w:sz w:val="18"/>
                <w:szCs w:val="18"/>
              </w:rPr>
            </w:pPr>
            <w:r>
              <w:rPr>
                <w:rFonts w:hint="eastAsia" w:ascii="仿宋_GB2312" w:eastAsia="仿宋_GB2312"/>
                <w:color w:val="000000"/>
                <w:sz w:val="18"/>
                <w:szCs w:val="18"/>
              </w:rPr>
              <w:t>征地申报</w:t>
            </w:r>
          </w:p>
          <w:p w14:paraId="7085D6AF">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批准相关</w:t>
            </w:r>
          </w:p>
          <w:p w14:paraId="727ACEBF">
            <w:pPr>
              <w:spacing w:line="211" w:lineRule="exact"/>
              <w:jc w:val="center"/>
              <w:rPr>
                <w:rFonts w:hint="eastAsia" w:ascii="仿宋_GB2312" w:eastAsia="仿宋_GB2312"/>
                <w:sz w:val="18"/>
                <w:szCs w:val="18"/>
              </w:rPr>
            </w:pPr>
            <w:r>
              <w:rPr>
                <w:rFonts w:hint="eastAsia" w:ascii="仿宋_GB2312" w:eastAsia="仿宋_GB2312"/>
                <w:color w:val="000000"/>
                <w:sz w:val="18"/>
                <w:szCs w:val="18"/>
              </w:rPr>
              <w:t>材料</w:t>
            </w:r>
          </w:p>
        </w:tc>
        <w:tc>
          <w:tcPr>
            <w:tcW w:w="1980" w:type="dxa"/>
            <w:vAlign w:val="center"/>
          </w:tcPr>
          <w:p w14:paraId="0D53A9FB">
            <w:pPr>
              <w:spacing w:line="169" w:lineRule="exact"/>
              <w:jc w:val="center"/>
              <w:rPr>
                <w:rFonts w:hint="eastAsia" w:ascii="仿宋_GB2312" w:eastAsia="仿宋_GB2312"/>
                <w:sz w:val="18"/>
                <w:szCs w:val="18"/>
              </w:rPr>
            </w:pPr>
            <w:r>
              <w:rPr>
                <w:rFonts w:hint="eastAsia" w:ascii="仿宋_GB2312" w:eastAsia="仿宋_GB2312"/>
                <w:color w:val="000000"/>
                <w:sz w:val="18"/>
                <w:szCs w:val="18"/>
              </w:rPr>
              <w:t>1．县级人民政府组</w:t>
            </w:r>
          </w:p>
          <w:p w14:paraId="220A4735">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织征地报批经审批</w:t>
            </w:r>
          </w:p>
          <w:p w14:paraId="7E864989">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通过的相关材料，包</w:t>
            </w:r>
          </w:p>
          <w:p w14:paraId="7093463B">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括县级人民政府建</w:t>
            </w:r>
          </w:p>
          <w:p w14:paraId="02E18CD9">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设用地请示，征收土</w:t>
            </w:r>
          </w:p>
          <w:p w14:paraId="05640A9F">
            <w:pPr>
              <w:spacing w:line="169" w:lineRule="exact"/>
              <w:ind w:left="80"/>
              <w:jc w:val="left"/>
              <w:rPr>
                <w:rFonts w:hint="eastAsia" w:ascii="仿宋_GB2312" w:eastAsia="仿宋_GB2312"/>
                <w:sz w:val="18"/>
                <w:szCs w:val="18"/>
              </w:rPr>
            </w:pPr>
            <w:r>
              <w:rPr>
                <w:rFonts w:hint="eastAsia" w:ascii="仿宋_GB2312" w:eastAsia="仿宋_GB2312"/>
                <w:color w:val="000000"/>
                <w:sz w:val="18"/>
                <w:szCs w:val="18"/>
              </w:rPr>
              <w:t>地申请等；</w:t>
            </w:r>
          </w:p>
          <w:p w14:paraId="66BE2EDA">
            <w:pPr>
              <w:spacing w:line="169" w:lineRule="exact"/>
              <w:jc w:val="center"/>
              <w:rPr>
                <w:rFonts w:hint="eastAsia" w:ascii="仿宋_GB2312" w:eastAsia="仿宋_GB2312"/>
                <w:sz w:val="18"/>
                <w:szCs w:val="18"/>
              </w:rPr>
            </w:pPr>
            <w:r>
              <w:rPr>
                <w:rFonts w:hint="eastAsia" w:ascii="仿宋_GB2312" w:eastAsia="仿宋_GB2312"/>
                <w:color w:val="000000"/>
                <w:sz w:val="18"/>
                <w:szCs w:val="18"/>
              </w:rPr>
              <w:t>2．征地批准文件，包</w:t>
            </w:r>
          </w:p>
          <w:p w14:paraId="228B2D21">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括国务院批准征地</w:t>
            </w:r>
          </w:p>
          <w:p w14:paraId="5C292717">
            <w:pPr>
              <w:spacing w:line="189" w:lineRule="exact"/>
              <w:jc w:val="center"/>
              <w:rPr>
                <w:rFonts w:hint="eastAsia" w:ascii="仿宋_GB2312" w:eastAsia="仿宋_GB2312"/>
                <w:sz w:val="18"/>
                <w:szCs w:val="18"/>
              </w:rPr>
            </w:pPr>
            <w:r>
              <w:rPr>
                <w:rFonts w:hint="eastAsia" w:ascii="仿宋_GB2312" w:eastAsia="仿宋_GB2312"/>
                <w:color w:val="000000"/>
                <w:sz w:val="18"/>
                <w:szCs w:val="18"/>
              </w:rPr>
              <w:t>批复文件、省级人民</w:t>
            </w:r>
          </w:p>
          <w:p w14:paraId="78824901">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政府批准征地批复</w:t>
            </w:r>
          </w:p>
          <w:p w14:paraId="71DD216C">
            <w:pPr>
              <w:spacing w:line="189" w:lineRule="exact"/>
              <w:jc w:val="center"/>
              <w:rPr>
                <w:rFonts w:hint="eastAsia" w:ascii="仿宋_GB2312" w:eastAsia="仿宋_GB2312"/>
                <w:sz w:val="18"/>
                <w:szCs w:val="18"/>
              </w:rPr>
            </w:pPr>
            <w:r>
              <w:rPr>
                <w:rFonts w:hint="eastAsia" w:ascii="仿宋_GB2312" w:eastAsia="仿宋_GB2312"/>
                <w:color w:val="000000"/>
                <w:sz w:val="18"/>
                <w:szCs w:val="18"/>
              </w:rPr>
              <w:t>文件、地方人民政府</w:t>
            </w:r>
          </w:p>
          <w:p w14:paraId="06BFC2E6">
            <w:pPr>
              <w:spacing w:line="189" w:lineRule="exact"/>
              <w:jc w:val="center"/>
              <w:rPr>
                <w:rFonts w:hint="eastAsia" w:ascii="仿宋_GB2312" w:eastAsia="仿宋_GB2312"/>
                <w:sz w:val="18"/>
                <w:szCs w:val="18"/>
              </w:rPr>
            </w:pPr>
            <w:r>
              <w:rPr>
                <w:rFonts w:hint="eastAsia" w:ascii="仿宋_GB2312" w:eastAsia="仿宋_GB2312"/>
                <w:color w:val="000000"/>
                <w:sz w:val="18"/>
                <w:szCs w:val="18"/>
              </w:rPr>
              <w:t>转发征地批复、其他</w:t>
            </w:r>
          </w:p>
          <w:p w14:paraId="08980BD1">
            <w:pPr>
              <w:spacing w:line="189" w:lineRule="exact"/>
              <w:ind w:left="80"/>
              <w:jc w:val="left"/>
              <w:rPr>
                <w:rFonts w:hint="eastAsia" w:ascii="仿宋_GB2312" w:eastAsia="仿宋_GB2312"/>
                <w:sz w:val="18"/>
                <w:szCs w:val="18"/>
              </w:rPr>
            </w:pPr>
            <w:r>
              <w:rPr>
                <w:rFonts w:hint="eastAsia" w:ascii="仿宋_GB2312" w:eastAsia="仿宋_GB2312"/>
                <w:color w:val="000000"/>
                <w:sz w:val="18"/>
                <w:szCs w:val="18"/>
              </w:rPr>
              <w:t>征地批准文件等</w:t>
            </w:r>
          </w:p>
          <w:p w14:paraId="2422B40D">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【＊其他相关报批材</w:t>
            </w:r>
          </w:p>
          <w:p w14:paraId="0BC20F63">
            <w:pPr>
              <w:spacing w:line="155" w:lineRule="exact"/>
              <w:ind w:left="100"/>
              <w:jc w:val="right"/>
              <w:rPr>
                <w:rFonts w:hint="eastAsia" w:ascii="仿宋_GB2312" w:eastAsia="仿宋_GB2312"/>
                <w:sz w:val="18"/>
                <w:szCs w:val="18"/>
              </w:rPr>
            </w:pPr>
            <w:r>
              <w:rPr>
                <w:rFonts w:hint="eastAsia" w:ascii="仿宋_GB2312" w:eastAsia="仿宋_GB2312"/>
                <w:color w:val="000000"/>
                <w:sz w:val="18"/>
                <w:szCs w:val="18"/>
              </w:rPr>
              <w:t>料和图件由各省</w:t>
            </w:r>
          </w:p>
          <w:p w14:paraId="317BA40B">
            <w:pPr>
              <w:spacing w:line="169" w:lineRule="exact"/>
              <w:jc w:val="center"/>
              <w:rPr>
                <w:rFonts w:hint="eastAsia" w:ascii="仿宋_GB2312" w:eastAsia="仿宋_GB2312"/>
                <w:sz w:val="18"/>
                <w:szCs w:val="18"/>
              </w:rPr>
            </w:pPr>
            <w:r>
              <w:rPr>
                <w:rFonts w:hint="eastAsia" w:ascii="仿宋_GB2312" w:eastAsia="仿宋_GB2312"/>
                <w:color w:val="000000"/>
                <w:sz w:val="18"/>
                <w:szCs w:val="18"/>
              </w:rPr>
              <w:t>（区、市）确定公开方式】</w:t>
            </w:r>
          </w:p>
        </w:tc>
        <w:tc>
          <w:tcPr>
            <w:tcW w:w="2020" w:type="dxa"/>
          </w:tcPr>
          <w:p w14:paraId="05E67BEA">
            <w:pPr>
              <w:spacing w:before="1728" w:line="205" w:lineRule="exact"/>
              <w:ind w:left="180"/>
              <w:jc w:val="right"/>
              <w:rPr>
                <w:rFonts w:hint="eastAsia" w:ascii="仿宋_GB2312" w:eastAsia="仿宋_GB2312"/>
                <w:sz w:val="18"/>
                <w:szCs w:val="18"/>
              </w:rPr>
            </w:pPr>
            <w:r>
              <w:rPr>
                <w:rFonts w:hint="eastAsia" w:ascii="仿宋_GB2312" w:eastAsia="仿宋_GB2312"/>
                <w:color w:val="000000"/>
                <w:sz w:val="18"/>
                <w:szCs w:val="18"/>
              </w:rPr>
              <w:t>《土地管理法》《土</w:t>
            </w:r>
          </w:p>
          <w:p w14:paraId="05424EFF">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地管理法实施条例》</w:t>
            </w:r>
          </w:p>
        </w:tc>
        <w:tc>
          <w:tcPr>
            <w:tcW w:w="1300" w:type="dxa"/>
          </w:tcPr>
          <w:p w14:paraId="7EEFA3CA">
            <w:pPr>
              <w:spacing w:before="1659" w:line="171" w:lineRule="exact"/>
              <w:jc w:val="center"/>
              <w:rPr>
                <w:rFonts w:hint="eastAsia" w:ascii="仿宋_GB2312" w:eastAsia="仿宋_GB2312"/>
                <w:sz w:val="18"/>
                <w:szCs w:val="18"/>
              </w:rPr>
            </w:pPr>
            <w:r>
              <w:rPr>
                <w:rFonts w:hint="eastAsia" w:ascii="仿宋_GB2312" w:eastAsia="仿宋_GB2312"/>
                <w:color w:val="000000"/>
                <w:sz w:val="18"/>
                <w:szCs w:val="18"/>
              </w:rPr>
              <w:t>收到批准文</w:t>
            </w:r>
          </w:p>
          <w:p w14:paraId="228CDAC1">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件之日起15</w:t>
            </w:r>
          </w:p>
          <w:p w14:paraId="58EC0D46">
            <w:pPr>
              <w:spacing w:line="189" w:lineRule="exact"/>
              <w:jc w:val="center"/>
              <w:rPr>
                <w:rFonts w:hint="eastAsia" w:ascii="仿宋_GB2312" w:eastAsia="仿宋_GB2312"/>
                <w:sz w:val="18"/>
                <w:szCs w:val="18"/>
              </w:rPr>
            </w:pPr>
            <w:r>
              <w:rPr>
                <w:rFonts w:hint="eastAsia" w:ascii="仿宋_GB2312" w:eastAsia="仿宋_GB2312"/>
                <w:color w:val="000000"/>
                <w:sz w:val="18"/>
                <w:szCs w:val="18"/>
              </w:rPr>
              <w:t>个工作日内</w:t>
            </w:r>
          </w:p>
        </w:tc>
        <w:tc>
          <w:tcPr>
            <w:tcW w:w="1180" w:type="dxa"/>
          </w:tcPr>
          <w:p w14:paraId="6D8FB22A">
            <w:pPr>
              <w:spacing w:before="1529" w:line="169"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2E92967F">
            <w:pPr>
              <w:spacing w:line="169" w:lineRule="exact"/>
              <w:jc w:val="center"/>
              <w:rPr>
                <w:rFonts w:hint="eastAsia" w:ascii="仿宋_GB2312" w:eastAsia="仿宋_GB2312"/>
                <w:sz w:val="18"/>
                <w:szCs w:val="18"/>
              </w:rPr>
            </w:pPr>
            <w:r>
              <w:rPr>
                <w:rFonts w:hint="eastAsia" w:ascii="仿宋_GB2312" w:eastAsia="仿宋_GB2312"/>
                <w:color w:val="000000"/>
                <w:sz w:val="18"/>
                <w:szCs w:val="18"/>
              </w:rPr>
              <w:t>主管部门／</w:t>
            </w:r>
          </w:p>
          <w:p w14:paraId="2697FB58">
            <w:pPr>
              <w:spacing w:line="169" w:lineRule="exact"/>
              <w:jc w:val="center"/>
              <w:rPr>
                <w:rFonts w:hint="eastAsia" w:ascii="仿宋_GB2312" w:eastAsia="仿宋_GB2312"/>
                <w:sz w:val="18"/>
                <w:szCs w:val="18"/>
              </w:rPr>
            </w:pPr>
            <w:r>
              <w:rPr>
                <w:rFonts w:hint="eastAsia" w:ascii="仿宋_GB2312" w:eastAsia="仿宋_GB2312"/>
                <w:color w:val="000000"/>
                <w:sz w:val="18"/>
                <w:szCs w:val="18"/>
              </w:rPr>
              <w:t>县级人民</w:t>
            </w:r>
          </w:p>
          <w:p w14:paraId="2C25AC63">
            <w:pPr>
              <w:spacing w:line="169" w:lineRule="exact"/>
              <w:ind w:left="80"/>
              <w:jc w:val="left"/>
              <w:rPr>
                <w:rFonts w:hint="eastAsia" w:ascii="仿宋_GB2312" w:eastAsia="仿宋_GB2312"/>
                <w:sz w:val="18"/>
                <w:szCs w:val="18"/>
              </w:rPr>
            </w:pPr>
            <w:r>
              <w:rPr>
                <w:rFonts w:hint="eastAsia" w:ascii="仿宋_GB2312" w:eastAsia="仿宋_GB2312"/>
                <w:color w:val="000000"/>
                <w:sz w:val="18"/>
                <w:szCs w:val="18"/>
              </w:rPr>
              <w:t>政府</w:t>
            </w:r>
          </w:p>
        </w:tc>
        <w:tc>
          <w:tcPr>
            <w:tcW w:w="2980" w:type="dxa"/>
          </w:tcPr>
          <w:p w14:paraId="2C79C7F9">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16EC987C">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69B63218">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0850CFEC">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255C6051">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36045D36">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21178DC9">
            <w:pPr>
              <w:spacing w:line="259" w:lineRule="exact"/>
              <w:rPr>
                <w:rFonts w:hint="eastAsia" w:ascii="仿宋_GB2312" w:eastAsia="仿宋_GB2312"/>
                <w:color w:val="000000"/>
                <w:sz w:val="18"/>
                <w:szCs w:val="18"/>
              </w:rPr>
            </w:pPr>
            <w:r>
              <w:rPr>
                <w:rFonts w:hint="eastAsia" w:ascii="仿宋_GB2312" w:eastAsia="仿宋_GB2312"/>
                <w:color w:val="000000"/>
                <w:sz w:val="18"/>
                <w:szCs w:val="18"/>
              </w:rPr>
              <w:t>□精准推送</w:t>
            </w:r>
          </w:p>
          <w:p w14:paraId="7922E30F">
            <w:pPr>
              <w:spacing w:line="247" w:lineRule="exact"/>
              <w:rPr>
                <w:rFonts w:hint="eastAsia" w:ascii="仿宋_GB2312" w:eastAsia="仿宋_GB2312"/>
                <w:sz w:val="18"/>
                <w:szCs w:val="18"/>
              </w:rPr>
            </w:pPr>
            <w:r>
              <w:rPr>
                <w:rFonts w:hint="eastAsia" w:ascii="仿宋_GB2312" w:eastAsia="仿宋_GB2312"/>
                <w:color w:val="000000"/>
                <w:sz w:val="18"/>
                <w:szCs w:val="18"/>
              </w:rPr>
              <w:t xml:space="preserve">■其他 </w:t>
            </w:r>
            <w:r>
              <w:rPr>
                <w:rFonts w:hint="eastAsia" w:ascii="仿宋_GB2312" w:eastAsia="仿宋_GB2312"/>
                <w:color w:val="000000"/>
                <w:sz w:val="18"/>
                <w:szCs w:val="18"/>
                <w:u w:val="single"/>
              </w:rPr>
              <w:t xml:space="preserve"> 征地信息公开平台        </w:t>
            </w:r>
          </w:p>
        </w:tc>
        <w:tc>
          <w:tcPr>
            <w:tcW w:w="340" w:type="dxa"/>
            <w:vAlign w:val="center"/>
          </w:tcPr>
          <w:p w14:paraId="18E8D578">
            <w:pPr>
              <w:spacing w:line="229" w:lineRule="exact"/>
              <w:ind w:left="12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60F4BF42">
            <w:pPr>
              <w:rPr>
                <w:rFonts w:hint="eastAsia" w:ascii="仿宋_GB2312" w:eastAsia="仿宋_GB2312"/>
                <w:sz w:val="18"/>
                <w:szCs w:val="18"/>
              </w:rPr>
            </w:pPr>
          </w:p>
        </w:tc>
        <w:tc>
          <w:tcPr>
            <w:tcW w:w="440" w:type="dxa"/>
            <w:vAlign w:val="center"/>
          </w:tcPr>
          <w:p w14:paraId="6C32956F">
            <w:pPr>
              <w:rPr>
                <w:rFonts w:hint="eastAsia" w:ascii="仿宋_GB2312" w:eastAsia="仿宋_GB2312"/>
                <w:sz w:val="18"/>
                <w:szCs w:val="18"/>
              </w:rPr>
            </w:pPr>
          </w:p>
        </w:tc>
        <w:tc>
          <w:tcPr>
            <w:tcW w:w="400" w:type="dxa"/>
            <w:vAlign w:val="center"/>
          </w:tcPr>
          <w:p w14:paraId="3A0F55FD">
            <w:pPr>
              <w:rPr>
                <w:rFonts w:hint="eastAsia" w:ascii="仿宋_GB2312" w:eastAsia="仿宋_GB2312"/>
                <w:sz w:val="18"/>
                <w:szCs w:val="18"/>
              </w:rPr>
            </w:pPr>
          </w:p>
        </w:tc>
        <w:tc>
          <w:tcPr>
            <w:tcW w:w="420" w:type="dxa"/>
            <w:vAlign w:val="center"/>
          </w:tcPr>
          <w:p w14:paraId="51165AEA">
            <w:pPr>
              <w:rPr>
                <w:rFonts w:hint="eastAsia" w:ascii="仿宋_GB2312" w:eastAsia="仿宋_GB2312"/>
                <w:sz w:val="18"/>
                <w:szCs w:val="18"/>
              </w:rPr>
            </w:pPr>
          </w:p>
        </w:tc>
        <w:tc>
          <w:tcPr>
            <w:tcW w:w="400" w:type="dxa"/>
            <w:vAlign w:val="center"/>
          </w:tcPr>
          <w:p w14:paraId="26E07DCA">
            <w:pPr>
              <w:rPr>
                <w:rFonts w:hint="eastAsia" w:ascii="仿宋_GB2312" w:eastAsia="仿宋_GB2312"/>
                <w:sz w:val="18"/>
                <w:szCs w:val="18"/>
              </w:rPr>
            </w:pPr>
          </w:p>
        </w:tc>
      </w:tr>
    </w:tbl>
    <w:p w14:paraId="677F9F38">
      <w:pPr>
        <w:rPr>
          <w:rFonts w:hint="eastAsia" w:eastAsiaTheme="minorEastAsia"/>
          <w:lang w:val="en-US" w:eastAsia="zh-CN"/>
        </w:rPr>
      </w:pPr>
    </w:p>
    <w:p w14:paraId="0398FFF0">
      <w:pPr>
        <w:rPr>
          <w:rFonts w:hint="eastAsia" w:eastAsiaTheme="minorEastAsia"/>
          <w:lang w:val="en-US" w:eastAsia="zh-CN"/>
        </w:rPr>
      </w:pPr>
    </w:p>
    <w:p w14:paraId="02808B3D">
      <w:pPr>
        <w:rPr>
          <w:rFonts w:hint="eastAsia" w:eastAsiaTheme="minorEastAsia"/>
          <w:lang w:val="en-US" w:eastAsia="zh-CN"/>
        </w:rPr>
      </w:pPr>
    </w:p>
    <w:tbl>
      <w:tblPr>
        <w:tblStyle w:val="2"/>
        <w:tblpPr w:leftFromText="180" w:rightFromText="180" w:vertAnchor="text" w:horzAnchor="margin" w:tblpXSpec="center" w:tblpY="398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8"/>
        <w:gridCol w:w="656"/>
        <w:gridCol w:w="1095"/>
        <w:gridCol w:w="2010"/>
        <w:gridCol w:w="2052"/>
        <w:gridCol w:w="1274"/>
        <w:gridCol w:w="1194"/>
        <w:gridCol w:w="2927"/>
        <w:gridCol w:w="340"/>
        <w:gridCol w:w="398"/>
        <w:gridCol w:w="419"/>
        <w:gridCol w:w="378"/>
        <w:gridCol w:w="439"/>
        <w:gridCol w:w="378"/>
      </w:tblGrid>
      <w:tr w14:paraId="597E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20" w:hRule="atLeast"/>
        </w:trPr>
        <w:tc>
          <w:tcPr>
            <w:tcW w:w="418" w:type="dxa"/>
            <w:vAlign w:val="center"/>
          </w:tcPr>
          <w:p w14:paraId="080103F3">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46</w:t>
            </w:r>
          </w:p>
        </w:tc>
        <w:tc>
          <w:tcPr>
            <w:tcW w:w="656" w:type="dxa"/>
          </w:tcPr>
          <w:p w14:paraId="6D00B5F6">
            <w:pPr>
              <w:spacing w:before="878" w:line="195" w:lineRule="exact"/>
              <w:jc w:val="center"/>
              <w:rPr>
                <w:rFonts w:hint="eastAsia" w:ascii="仿宋_GB2312" w:eastAsia="仿宋_GB2312"/>
                <w:sz w:val="18"/>
                <w:szCs w:val="18"/>
              </w:rPr>
            </w:pPr>
            <w:r>
              <w:rPr>
                <w:rFonts w:hint="eastAsia" w:ascii="仿宋_GB2312" w:eastAsia="仿宋_GB2312"/>
                <w:color w:val="000000"/>
                <w:sz w:val="18"/>
                <w:szCs w:val="18"/>
              </w:rPr>
              <w:t>耕地</w:t>
            </w:r>
          </w:p>
          <w:p w14:paraId="0C2E939E">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保护</w:t>
            </w:r>
          </w:p>
        </w:tc>
        <w:tc>
          <w:tcPr>
            <w:tcW w:w="1095" w:type="dxa"/>
          </w:tcPr>
          <w:p w14:paraId="0AC9DC7F">
            <w:pPr>
              <w:spacing w:before="875" w:line="214" w:lineRule="exact"/>
              <w:ind w:left="120"/>
              <w:rPr>
                <w:rFonts w:hint="eastAsia" w:ascii="仿宋_GB2312" w:eastAsia="仿宋_GB2312"/>
                <w:sz w:val="18"/>
                <w:szCs w:val="18"/>
              </w:rPr>
            </w:pPr>
            <w:r>
              <w:rPr>
                <w:rFonts w:hint="eastAsia" w:ascii="仿宋_GB2312" w:eastAsia="仿宋_GB2312"/>
                <w:color w:val="000000"/>
                <w:sz w:val="18"/>
                <w:szCs w:val="18"/>
              </w:rPr>
              <w:t>补充耕地</w:t>
            </w:r>
          </w:p>
          <w:p w14:paraId="3A19C9F4">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项目</w:t>
            </w:r>
          </w:p>
        </w:tc>
        <w:tc>
          <w:tcPr>
            <w:tcW w:w="2010" w:type="dxa"/>
          </w:tcPr>
          <w:p w14:paraId="239910F0">
            <w:pPr>
              <w:spacing w:before="782" w:line="189" w:lineRule="exact"/>
              <w:jc w:val="left"/>
              <w:rPr>
                <w:rFonts w:hint="eastAsia" w:ascii="仿宋_GB2312" w:eastAsia="仿宋_GB2312"/>
                <w:sz w:val="18"/>
                <w:szCs w:val="18"/>
              </w:rPr>
            </w:pPr>
            <w:r>
              <w:rPr>
                <w:rFonts w:hint="eastAsia" w:ascii="仿宋_GB2312" w:eastAsia="仿宋_GB2312"/>
                <w:color w:val="000000"/>
                <w:sz w:val="18"/>
                <w:szCs w:val="18"/>
              </w:rPr>
              <w:t>项目名称、所在地、</w:t>
            </w:r>
          </w:p>
          <w:p w14:paraId="532E86E8">
            <w:pPr>
              <w:spacing w:line="189" w:lineRule="exact"/>
              <w:jc w:val="left"/>
              <w:rPr>
                <w:rFonts w:hint="eastAsia" w:ascii="仿宋_GB2312" w:eastAsia="仿宋_GB2312"/>
                <w:sz w:val="18"/>
                <w:szCs w:val="18"/>
              </w:rPr>
            </w:pPr>
            <w:r>
              <w:rPr>
                <w:rFonts w:hint="eastAsia" w:ascii="仿宋_GB2312" w:eastAsia="仿宋_GB2312"/>
                <w:color w:val="000000"/>
                <w:sz w:val="18"/>
                <w:szCs w:val="18"/>
              </w:rPr>
              <w:t>验收日期、补充耕地</w:t>
            </w:r>
          </w:p>
          <w:p w14:paraId="4D91B805">
            <w:pPr>
              <w:spacing w:line="171" w:lineRule="exact"/>
              <w:jc w:val="left"/>
              <w:rPr>
                <w:rFonts w:hint="eastAsia" w:ascii="仿宋_GB2312" w:eastAsia="仿宋_GB2312"/>
                <w:sz w:val="18"/>
                <w:szCs w:val="18"/>
              </w:rPr>
            </w:pPr>
            <w:r>
              <w:rPr>
                <w:rFonts w:hint="eastAsia" w:ascii="仿宋_GB2312" w:eastAsia="仿宋_GB2312"/>
                <w:color w:val="000000"/>
                <w:sz w:val="18"/>
                <w:szCs w:val="18"/>
              </w:rPr>
              <w:t>位置、面积等信息</w:t>
            </w:r>
          </w:p>
        </w:tc>
        <w:tc>
          <w:tcPr>
            <w:tcW w:w="2052" w:type="dxa"/>
          </w:tcPr>
          <w:p w14:paraId="69C233A2">
            <w:pPr>
              <w:spacing w:before="79"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《关于主动公开补充耕地项目与地块信息的公告》（自然资源部公告2021年第25号）</w:t>
            </w:r>
          </w:p>
        </w:tc>
        <w:tc>
          <w:tcPr>
            <w:tcW w:w="1274" w:type="dxa"/>
          </w:tcPr>
          <w:p w14:paraId="7477E420">
            <w:pPr>
              <w:spacing w:before="546" w:line="214" w:lineRule="exact"/>
              <w:ind w:left="80"/>
              <w:rPr>
                <w:rFonts w:hint="eastAsia" w:ascii="仿宋_GB2312" w:eastAsia="仿宋_GB2312"/>
                <w:sz w:val="18"/>
                <w:szCs w:val="18"/>
              </w:rPr>
            </w:pPr>
            <w:r>
              <w:rPr>
                <w:rFonts w:hint="eastAsia" w:ascii="仿宋_GB2312" w:eastAsia="仿宋_GB2312"/>
                <w:color w:val="000000"/>
                <w:sz w:val="18"/>
                <w:szCs w:val="18"/>
              </w:rPr>
              <w:t>信息形成或</w:t>
            </w:r>
          </w:p>
          <w:p w14:paraId="7990B2E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者变更之日</w:t>
            </w:r>
          </w:p>
          <w:p w14:paraId="73E7E85D">
            <w:pPr>
              <w:spacing w:line="166"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55B9B120">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194" w:type="dxa"/>
          </w:tcPr>
          <w:p w14:paraId="04DB25E8">
            <w:pPr>
              <w:spacing w:before="865"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475451E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27" w:type="dxa"/>
          </w:tcPr>
          <w:p w14:paraId="7941B80D">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75269803">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23EEF416">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0905BC3E">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00E95FE7">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01DEC9E2">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438E2DEB">
            <w:pPr>
              <w:spacing w:line="259" w:lineRule="exact"/>
              <w:rPr>
                <w:rFonts w:hint="eastAsia" w:ascii="仿宋_GB2312" w:eastAsia="仿宋_GB2312"/>
                <w:color w:val="000000"/>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3E0BF989">
            <w:pPr>
              <w:spacing w:line="22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8" w:type="dxa"/>
            <w:vAlign w:val="center"/>
          </w:tcPr>
          <w:p w14:paraId="14F89D96">
            <w:pPr>
              <w:rPr>
                <w:rFonts w:hint="eastAsia" w:ascii="仿宋_GB2312" w:eastAsia="仿宋_GB2312"/>
                <w:sz w:val="18"/>
                <w:szCs w:val="18"/>
              </w:rPr>
            </w:pPr>
          </w:p>
        </w:tc>
        <w:tc>
          <w:tcPr>
            <w:tcW w:w="419" w:type="dxa"/>
            <w:vAlign w:val="center"/>
          </w:tcPr>
          <w:p w14:paraId="1560009A">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8" w:type="dxa"/>
            <w:vAlign w:val="center"/>
          </w:tcPr>
          <w:p w14:paraId="1C6C7CAA">
            <w:pPr>
              <w:rPr>
                <w:rFonts w:hint="eastAsia" w:ascii="仿宋_GB2312" w:eastAsia="仿宋_GB2312"/>
                <w:sz w:val="18"/>
                <w:szCs w:val="18"/>
              </w:rPr>
            </w:pPr>
          </w:p>
        </w:tc>
        <w:tc>
          <w:tcPr>
            <w:tcW w:w="439" w:type="dxa"/>
            <w:vAlign w:val="center"/>
          </w:tcPr>
          <w:p w14:paraId="17027541">
            <w:pPr>
              <w:spacing w:line="272"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8" w:type="dxa"/>
            <w:vAlign w:val="center"/>
          </w:tcPr>
          <w:p w14:paraId="212064F4">
            <w:pPr>
              <w:rPr>
                <w:rFonts w:hint="eastAsia" w:ascii="仿宋_GB2312" w:eastAsia="仿宋_GB2312"/>
                <w:sz w:val="18"/>
                <w:szCs w:val="18"/>
              </w:rPr>
            </w:pPr>
          </w:p>
        </w:tc>
      </w:tr>
      <w:tr w14:paraId="437B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60" w:hRule="atLeast"/>
        </w:trPr>
        <w:tc>
          <w:tcPr>
            <w:tcW w:w="418" w:type="dxa"/>
            <w:vAlign w:val="center"/>
          </w:tcPr>
          <w:p w14:paraId="54BD4541">
            <w:pPr>
              <w:spacing w:line="227" w:lineRule="exact"/>
              <w:jc w:val="center"/>
              <w:rPr>
                <w:rFonts w:hint="eastAsia" w:ascii="仿宋_GB2312" w:eastAsia="仿宋_GB2312"/>
                <w:sz w:val="18"/>
                <w:szCs w:val="18"/>
              </w:rPr>
            </w:pPr>
            <w:r>
              <w:rPr>
                <w:rFonts w:hint="eastAsia" w:ascii="仿宋_GB2312" w:eastAsia="仿宋_GB2312"/>
                <w:color w:val="000000"/>
                <w:sz w:val="18"/>
                <w:szCs w:val="18"/>
              </w:rPr>
              <w:t>47</w:t>
            </w:r>
          </w:p>
        </w:tc>
        <w:tc>
          <w:tcPr>
            <w:tcW w:w="656" w:type="dxa"/>
          </w:tcPr>
          <w:p w14:paraId="590353C8">
            <w:pPr>
              <w:spacing w:before="885" w:line="195" w:lineRule="exact"/>
              <w:jc w:val="center"/>
              <w:rPr>
                <w:rFonts w:hint="eastAsia" w:ascii="仿宋_GB2312" w:eastAsia="仿宋_GB2312"/>
                <w:sz w:val="18"/>
                <w:szCs w:val="18"/>
              </w:rPr>
            </w:pPr>
            <w:r>
              <w:rPr>
                <w:rFonts w:hint="eastAsia" w:ascii="仿宋_GB2312" w:eastAsia="仿宋_GB2312"/>
                <w:color w:val="000000"/>
                <w:sz w:val="18"/>
                <w:szCs w:val="18"/>
              </w:rPr>
              <w:t>耕地</w:t>
            </w:r>
          </w:p>
          <w:p w14:paraId="23692CAA">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保护</w:t>
            </w:r>
          </w:p>
        </w:tc>
        <w:tc>
          <w:tcPr>
            <w:tcW w:w="1095" w:type="dxa"/>
          </w:tcPr>
          <w:p w14:paraId="3791EB10">
            <w:pPr>
              <w:spacing w:before="888" w:line="228" w:lineRule="exact"/>
              <w:jc w:val="center"/>
              <w:rPr>
                <w:rFonts w:hint="eastAsia" w:ascii="仿宋_GB2312" w:eastAsia="仿宋_GB2312"/>
                <w:sz w:val="18"/>
                <w:szCs w:val="18"/>
              </w:rPr>
            </w:pPr>
            <w:r>
              <w:rPr>
                <w:rFonts w:hint="eastAsia" w:ascii="仿宋_GB2312" w:eastAsia="仿宋_GB2312"/>
                <w:color w:val="000000"/>
                <w:sz w:val="18"/>
                <w:szCs w:val="18"/>
              </w:rPr>
              <w:t>设施农业</w:t>
            </w:r>
          </w:p>
          <w:p w14:paraId="1E47C177">
            <w:pPr>
              <w:spacing w:line="228" w:lineRule="exact"/>
              <w:jc w:val="center"/>
              <w:rPr>
                <w:rFonts w:hint="eastAsia" w:ascii="仿宋_GB2312" w:eastAsia="仿宋_GB2312"/>
                <w:sz w:val="18"/>
                <w:szCs w:val="18"/>
              </w:rPr>
            </w:pPr>
            <w:r>
              <w:rPr>
                <w:rFonts w:hint="eastAsia" w:ascii="仿宋_GB2312" w:eastAsia="仿宋_GB2312"/>
                <w:color w:val="000000"/>
                <w:sz w:val="18"/>
                <w:szCs w:val="18"/>
              </w:rPr>
              <w:t>用地监管</w:t>
            </w:r>
          </w:p>
        </w:tc>
        <w:tc>
          <w:tcPr>
            <w:tcW w:w="2010" w:type="dxa"/>
          </w:tcPr>
          <w:p w14:paraId="451FABA0">
            <w:pPr>
              <w:spacing w:before="719" w:line="236" w:lineRule="exact"/>
              <w:jc w:val="center"/>
              <w:rPr>
                <w:rFonts w:hint="eastAsia" w:ascii="仿宋_GB2312" w:eastAsia="仿宋_GB2312"/>
                <w:sz w:val="18"/>
                <w:szCs w:val="18"/>
              </w:rPr>
            </w:pPr>
            <w:r>
              <w:rPr>
                <w:rFonts w:hint="eastAsia" w:ascii="仿宋_GB2312" w:eastAsia="仿宋_GB2312"/>
                <w:color w:val="000000"/>
                <w:sz w:val="18"/>
                <w:szCs w:val="18"/>
              </w:rPr>
              <w:t>项目名称、位置、用</w:t>
            </w:r>
          </w:p>
          <w:p w14:paraId="50B4123D">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途、类型、生产期限、</w:t>
            </w:r>
          </w:p>
          <w:p w14:paraId="71D4CA6E">
            <w:pPr>
              <w:spacing w:line="214" w:lineRule="exact"/>
              <w:ind w:left="100"/>
              <w:jc w:val="left"/>
              <w:rPr>
                <w:rFonts w:hint="eastAsia" w:ascii="仿宋_GB2312" w:eastAsia="仿宋_GB2312"/>
                <w:sz w:val="18"/>
                <w:szCs w:val="18"/>
              </w:rPr>
            </w:pPr>
            <w:r>
              <w:rPr>
                <w:rFonts w:hint="eastAsia" w:ascii="仿宋_GB2312" w:eastAsia="仿宋_GB2312"/>
                <w:color w:val="000000"/>
                <w:sz w:val="18"/>
                <w:szCs w:val="18"/>
              </w:rPr>
              <w:t>用地情况等</w:t>
            </w:r>
          </w:p>
        </w:tc>
        <w:tc>
          <w:tcPr>
            <w:tcW w:w="2052" w:type="dxa"/>
          </w:tcPr>
          <w:p w14:paraId="06CE50C9">
            <w:pPr>
              <w:spacing w:before="79"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《自然资源部办公厅关于设施农业用地上图入库有关事项的通知》（自然资办函（2020）1328</w:t>
            </w:r>
          </w:p>
          <w:p w14:paraId="3A261456">
            <w:pPr>
              <w:spacing w:line="216" w:lineRule="exact"/>
              <w:ind w:left="120"/>
              <w:jc w:val="left"/>
              <w:rPr>
                <w:rFonts w:hint="eastAsia" w:ascii="仿宋_GB2312" w:eastAsia="仿宋_GB2312"/>
                <w:sz w:val="18"/>
                <w:szCs w:val="18"/>
              </w:rPr>
            </w:pPr>
            <w:r>
              <w:rPr>
                <w:rFonts w:hint="eastAsia" w:ascii="仿宋_GB2312" w:eastAsia="仿宋_GB2312"/>
                <w:color w:val="000000"/>
                <w:sz w:val="18"/>
                <w:szCs w:val="18"/>
              </w:rPr>
              <w:t>号）</w:t>
            </w:r>
          </w:p>
        </w:tc>
        <w:tc>
          <w:tcPr>
            <w:tcW w:w="1274" w:type="dxa"/>
          </w:tcPr>
          <w:p w14:paraId="1CFDAEEE">
            <w:pPr>
              <w:spacing w:before="556"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35D0713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者获取之日</w:t>
            </w:r>
          </w:p>
          <w:p w14:paraId="2E572480">
            <w:pPr>
              <w:spacing w:line="166"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2610F572">
            <w:pPr>
              <w:spacing w:line="214" w:lineRule="exact"/>
              <w:ind w:left="10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194" w:type="dxa"/>
          </w:tcPr>
          <w:p w14:paraId="0821A1BD">
            <w:pPr>
              <w:spacing w:before="882"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0578C7E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27" w:type="dxa"/>
          </w:tcPr>
          <w:p w14:paraId="096CB338">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5E2F6B22">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188BF827">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3E9F5DAC">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05C9E81F">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0D116F08">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624B9278">
            <w:pPr>
              <w:spacing w:line="259" w:lineRule="exact"/>
              <w:rPr>
                <w:rFonts w:hint="eastAsia" w:ascii="仿宋_GB2312" w:eastAsia="仿宋_GB2312"/>
                <w:color w:val="000000"/>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0C921CD9">
            <w:pPr>
              <w:spacing w:line="214" w:lineRule="exact"/>
              <w:ind w:left="12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8" w:type="dxa"/>
            <w:vAlign w:val="center"/>
          </w:tcPr>
          <w:p w14:paraId="69214D6A">
            <w:pPr>
              <w:rPr>
                <w:rFonts w:hint="eastAsia" w:ascii="仿宋_GB2312" w:eastAsia="仿宋_GB2312"/>
                <w:sz w:val="18"/>
                <w:szCs w:val="18"/>
              </w:rPr>
            </w:pPr>
          </w:p>
        </w:tc>
        <w:tc>
          <w:tcPr>
            <w:tcW w:w="419" w:type="dxa"/>
            <w:vAlign w:val="center"/>
          </w:tcPr>
          <w:p w14:paraId="168BABB3">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8" w:type="dxa"/>
            <w:vAlign w:val="center"/>
          </w:tcPr>
          <w:p w14:paraId="4C764028">
            <w:pPr>
              <w:rPr>
                <w:rFonts w:hint="eastAsia" w:ascii="仿宋_GB2312" w:eastAsia="仿宋_GB2312"/>
                <w:sz w:val="18"/>
                <w:szCs w:val="18"/>
              </w:rPr>
            </w:pPr>
          </w:p>
        </w:tc>
        <w:tc>
          <w:tcPr>
            <w:tcW w:w="439" w:type="dxa"/>
            <w:vAlign w:val="center"/>
          </w:tcPr>
          <w:p w14:paraId="59369AE9">
            <w:pPr>
              <w:spacing w:line="24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8" w:type="dxa"/>
            <w:vAlign w:val="center"/>
          </w:tcPr>
          <w:p w14:paraId="3CCC16CD">
            <w:pPr>
              <w:rPr>
                <w:rFonts w:hint="eastAsia" w:ascii="仿宋_GB2312" w:eastAsia="仿宋_GB2312"/>
                <w:sz w:val="18"/>
                <w:szCs w:val="18"/>
              </w:rPr>
            </w:pPr>
          </w:p>
        </w:tc>
      </w:tr>
      <w:tr w14:paraId="4752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74" w:hRule="atLeast"/>
        </w:trPr>
        <w:tc>
          <w:tcPr>
            <w:tcW w:w="418" w:type="dxa"/>
            <w:vAlign w:val="center"/>
          </w:tcPr>
          <w:p w14:paraId="3F5349C4">
            <w:pPr>
              <w:spacing w:line="250" w:lineRule="exact"/>
              <w:jc w:val="center"/>
              <w:rPr>
                <w:rFonts w:hint="eastAsia" w:ascii="仿宋_GB2312" w:eastAsia="仿宋_GB2312"/>
                <w:sz w:val="18"/>
                <w:szCs w:val="18"/>
              </w:rPr>
            </w:pPr>
            <w:r>
              <w:rPr>
                <w:rFonts w:hint="eastAsia" w:ascii="仿宋_GB2312" w:eastAsia="仿宋_GB2312"/>
                <w:color w:val="000000"/>
                <w:sz w:val="18"/>
                <w:szCs w:val="18"/>
              </w:rPr>
              <w:t>48</w:t>
            </w:r>
          </w:p>
        </w:tc>
        <w:tc>
          <w:tcPr>
            <w:tcW w:w="656" w:type="dxa"/>
          </w:tcPr>
          <w:p w14:paraId="545EF760">
            <w:pPr>
              <w:spacing w:before="59" w:line="195" w:lineRule="exact"/>
              <w:jc w:val="center"/>
              <w:rPr>
                <w:rFonts w:hint="eastAsia" w:ascii="仿宋_GB2312" w:eastAsia="仿宋_GB2312"/>
                <w:sz w:val="18"/>
                <w:szCs w:val="18"/>
              </w:rPr>
            </w:pPr>
            <w:r>
              <w:rPr>
                <w:rFonts w:hint="eastAsia" w:ascii="仿宋_GB2312" w:eastAsia="仿宋_GB2312"/>
                <w:color w:val="000000"/>
                <w:sz w:val="18"/>
                <w:szCs w:val="18"/>
              </w:rPr>
              <w:t>开采</w:t>
            </w:r>
          </w:p>
          <w:p w14:paraId="19659253">
            <w:pPr>
              <w:jc w:val="center"/>
              <w:rPr>
                <w:rFonts w:hint="eastAsia" w:ascii="仿宋_GB2312" w:eastAsia="仿宋_GB2312"/>
                <w:sz w:val="18"/>
                <w:szCs w:val="18"/>
              </w:rPr>
            </w:pPr>
            <w:r>
              <w:rPr>
                <w:rFonts w:hint="eastAsia" w:ascii="仿宋_GB2312" w:hAnsi="宋体" w:eastAsia="仿宋_GB2312"/>
                <w:color w:val="000000"/>
                <w:sz w:val="18"/>
                <w:szCs w:val="18"/>
              </w:rPr>
              <w:t>矿产</w:t>
            </w:r>
          </w:p>
          <w:p w14:paraId="0DBC5CF1">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资源</w:t>
            </w:r>
          </w:p>
          <w:p w14:paraId="4AC0DD4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审批</w:t>
            </w:r>
          </w:p>
        </w:tc>
        <w:tc>
          <w:tcPr>
            <w:tcW w:w="1095" w:type="dxa"/>
          </w:tcPr>
          <w:p w14:paraId="7DFB004F">
            <w:pPr>
              <w:spacing w:before="356" w:line="214" w:lineRule="exact"/>
              <w:jc w:val="center"/>
              <w:rPr>
                <w:rFonts w:hint="eastAsia" w:ascii="仿宋_GB2312" w:eastAsia="仿宋_GB2312"/>
                <w:sz w:val="18"/>
                <w:szCs w:val="18"/>
              </w:rPr>
            </w:pPr>
            <w:r>
              <w:rPr>
                <w:rFonts w:hint="eastAsia" w:ascii="仿宋_GB2312" w:eastAsia="仿宋_GB2312"/>
                <w:color w:val="000000"/>
                <w:sz w:val="18"/>
                <w:szCs w:val="18"/>
              </w:rPr>
              <w:t>采矿权审</w:t>
            </w:r>
          </w:p>
          <w:p w14:paraId="40ADFA81">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批</w:t>
            </w:r>
          </w:p>
        </w:tc>
        <w:tc>
          <w:tcPr>
            <w:tcW w:w="2010" w:type="dxa"/>
          </w:tcPr>
          <w:p w14:paraId="36843DB8">
            <w:pPr>
              <w:spacing w:before="50" w:line="214" w:lineRule="exact"/>
              <w:jc w:val="center"/>
              <w:rPr>
                <w:rFonts w:hint="eastAsia" w:ascii="仿宋_GB2312" w:eastAsia="仿宋_GB2312"/>
                <w:sz w:val="18"/>
                <w:szCs w:val="18"/>
              </w:rPr>
            </w:pPr>
            <w:r>
              <w:rPr>
                <w:rFonts w:hint="eastAsia" w:ascii="仿宋_GB2312" w:eastAsia="仿宋_GB2312"/>
                <w:color w:val="000000"/>
                <w:sz w:val="18"/>
                <w:szCs w:val="18"/>
              </w:rPr>
              <w:t>采矿权登记信息，包</w:t>
            </w:r>
          </w:p>
          <w:p w14:paraId="4DB4E594">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括许可证号、矿山名</w:t>
            </w:r>
          </w:p>
          <w:p w14:paraId="1B9971DF">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称、矿区面积、有效</w:t>
            </w:r>
          </w:p>
          <w:p w14:paraId="296FCA3C">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期限等</w:t>
            </w:r>
          </w:p>
        </w:tc>
        <w:tc>
          <w:tcPr>
            <w:tcW w:w="2052" w:type="dxa"/>
          </w:tcPr>
          <w:p w14:paraId="304012A7">
            <w:pPr>
              <w:spacing w:before="23" w:line="214" w:lineRule="exact"/>
              <w:jc w:val="both"/>
              <w:rPr>
                <w:rFonts w:hint="eastAsia" w:ascii="仿宋_GB2312" w:eastAsia="仿宋_GB2312"/>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《矿产资源开采登记管理办法》《国务院办公厅关于运用大数据加强对市场主体服务和监管的若干意见》（国办发（2015）51号）</w:t>
            </w:r>
          </w:p>
          <w:p w14:paraId="444A83AC">
            <w:pPr>
              <w:spacing w:line="214" w:lineRule="exact"/>
              <w:jc w:val="both"/>
              <w:rPr>
                <w:rFonts w:hint="eastAsia" w:ascii="仿宋_GB2312" w:eastAsia="仿宋_GB2312"/>
                <w:color w:val="000000"/>
                <w:sz w:val="18"/>
                <w:szCs w:val="18"/>
              </w:rPr>
            </w:pPr>
            <w:r>
              <w:rPr>
                <w:rFonts w:hint="eastAsia" w:ascii="仿宋_GB2312" w:eastAsia="仿宋_GB2312"/>
                <w:color w:val="000000"/>
                <w:sz w:val="18"/>
                <w:szCs w:val="18"/>
              </w:rPr>
              <w:t>《国务院办公厅关于推进公共资源配置领域政府信息公开的意见》（国办发</w:t>
            </w:r>
          </w:p>
          <w:p w14:paraId="602701E7">
            <w:pPr>
              <w:spacing w:line="214" w:lineRule="exact"/>
              <w:jc w:val="center"/>
              <w:rPr>
                <w:rFonts w:ascii="仿宋_GB2312" w:eastAsia="仿宋_GB2312"/>
                <w:sz w:val="18"/>
                <w:szCs w:val="18"/>
              </w:rPr>
            </w:pPr>
            <w:r>
              <w:rPr>
                <w:rFonts w:hint="eastAsia" w:ascii="仿宋_GB2312" w:eastAsia="仿宋_GB2312"/>
                <w:color w:val="000000"/>
                <w:sz w:val="18"/>
                <w:szCs w:val="18"/>
              </w:rPr>
              <w:t>（2017）97号）</w:t>
            </w:r>
            <w:r>
              <w:rPr>
                <w:rFonts w:hint="eastAsia" w:ascii="仿宋_GB2312" w:eastAsia="仿宋_GB2312"/>
                <w:color w:val="000000"/>
                <w:sz w:val="18"/>
                <w:szCs w:val="18"/>
              </w:rPr>
              <w:tab/>
            </w:r>
          </w:p>
          <w:p w14:paraId="2C6E281D">
            <w:pPr>
              <w:spacing w:line="214" w:lineRule="exact"/>
              <w:jc w:val="center"/>
              <w:rPr>
                <w:rFonts w:hint="eastAsia" w:ascii="仿宋_GB2312" w:eastAsia="仿宋_GB2312"/>
                <w:sz w:val="18"/>
                <w:szCs w:val="18"/>
              </w:rPr>
            </w:pPr>
          </w:p>
        </w:tc>
        <w:tc>
          <w:tcPr>
            <w:tcW w:w="1274" w:type="dxa"/>
          </w:tcPr>
          <w:p w14:paraId="21B816B6">
            <w:pPr>
              <w:spacing w:before="43" w:line="214" w:lineRule="exact"/>
              <w:jc w:val="center"/>
              <w:rPr>
                <w:rFonts w:hint="eastAsia" w:ascii="仿宋_GB2312" w:eastAsia="仿宋_GB2312"/>
                <w:sz w:val="18"/>
                <w:szCs w:val="18"/>
              </w:rPr>
            </w:pPr>
            <w:r>
              <w:rPr>
                <w:rFonts w:hint="eastAsia" w:ascii="仿宋_GB2312" w:eastAsia="仿宋_GB2312"/>
                <w:color w:val="000000"/>
                <w:sz w:val="18"/>
                <w:szCs w:val="18"/>
              </w:rPr>
              <w:t>作出行政决</w:t>
            </w:r>
          </w:p>
          <w:p w14:paraId="36E32495">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定之日起7</w:t>
            </w:r>
          </w:p>
          <w:p w14:paraId="60AB0B0A">
            <w:pPr>
              <w:spacing w:line="180" w:lineRule="exact"/>
              <w:jc w:val="center"/>
              <w:rPr>
                <w:rFonts w:hint="eastAsia" w:ascii="仿宋_GB2312" w:eastAsia="仿宋_GB2312"/>
                <w:sz w:val="18"/>
                <w:szCs w:val="18"/>
              </w:rPr>
            </w:pPr>
            <w:r>
              <w:rPr>
                <w:rFonts w:hint="eastAsia" w:ascii="仿宋_GB2312" w:eastAsia="仿宋_GB2312"/>
                <w:color w:val="000000"/>
                <w:sz w:val="18"/>
                <w:szCs w:val="18"/>
              </w:rPr>
              <w:t>个工作日</w:t>
            </w:r>
          </w:p>
          <w:p w14:paraId="7D734C04">
            <w:pPr>
              <w:spacing w:line="214" w:lineRule="exact"/>
              <w:jc w:val="center"/>
              <w:rPr>
                <w:rFonts w:hint="eastAsia" w:ascii="仿宋_GB2312" w:eastAsia="仿宋_GB2312"/>
                <w:color w:val="000000"/>
                <w:sz w:val="18"/>
                <w:szCs w:val="18"/>
              </w:rPr>
            </w:pPr>
            <w:r>
              <w:rPr>
                <w:rFonts w:hint="eastAsia" w:ascii="仿宋_GB2312" w:eastAsia="仿宋_GB2312"/>
                <w:color w:val="000000"/>
                <w:sz w:val="18"/>
                <w:szCs w:val="18"/>
              </w:rPr>
              <w:t>内，法律法规另有规定</w:t>
            </w:r>
          </w:p>
          <w:p w14:paraId="74B3BE58">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的从其规定</w:t>
            </w:r>
          </w:p>
        </w:tc>
        <w:tc>
          <w:tcPr>
            <w:tcW w:w="1194" w:type="dxa"/>
          </w:tcPr>
          <w:p w14:paraId="3E0B55BA">
            <w:pPr>
              <w:spacing w:before="352"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4988DA6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27" w:type="dxa"/>
          </w:tcPr>
          <w:p w14:paraId="137E0054">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203F1276">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527D78BB">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49FA6D28">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7AB1D7B0">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7F8E5DAB">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49F9334E">
            <w:pPr>
              <w:spacing w:line="259" w:lineRule="exact"/>
              <w:rPr>
                <w:rFonts w:hint="eastAsia" w:ascii="仿宋_GB2312" w:eastAsia="仿宋_GB2312"/>
                <w:color w:val="000000"/>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156A0321">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8" w:type="dxa"/>
            <w:vAlign w:val="center"/>
          </w:tcPr>
          <w:p w14:paraId="54113036">
            <w:pPr>
              <w:rPr>
                <w:rFonts w:hint="eastAsia" w:ascii="仿宋_GB2312" w:eastAsia="仿宋_GB2312"/>
                <w:sz w:val="18"/>
                <w:szCs w:val="18"/>
              </w:rPr>
            </w:pPr>
          </w:p>
        </w:tc>
        <w:tc>
          <w:tcPr>
            <w:tcW w:w="419" w:type="dxa"/>
            <w:vAlign w:val="center"/>
          </w:tcPr>
          <w:p w14:paraId="5A5A291F">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8" w:type="dxa"/>
            <w:vAlign w:val="center"/>
          </w:tcPr>
          <w:p w14:paraId="6777FFD2">
            <w:pPr>
              <w:rPr>
                <w:rFonts w:hint="eastAsia" w:ascii="仿宋_GB2312" w:eastAsia="仿宋_GB2312"/>
                <w:sz w:val="18"/>
                <w:szCs w:val="18"/>
              </w:rPr>
            </w:pPr>
          </w:p>
        </w:tc>
        <w:tc>
          <w:tcPr>
            <w:tcW w:w="439" w:type="dxa"/>
            <w:vAlign w:val="center"/>
          </w:tcPr>
          <w:p w14:paraId="37A90572">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8" w:type="dxa"/>
            <w:vAlign w:val="center"/>
          </w:tcPr>
          <w:p w14:paraId="387D5D99">
            <w:pPr>
              <w:rPr>
                <w:rFonts w:hint="eastAsia" w:ascii="仿宋_GB2312" w:eastAsia="仿宋_GB2312"/>
                <w:sz w:val="18"/>
                <w:szCs w:val="18"/>
              </w:rPr>
            </w:pPr>
          </w:p>
        </w:tc>
      </w:tr>
    </w:tbl>
    <w:p w14:paraId="18A5FD7C">
      <w:pPr>
        <w:rPr>
          <w:rFonts w:hint="eastAsia" w:eastAsiaTheme="minorEastAsia"/>
          <w:lang w:val="en-US" w:eastAsia="zh-CN"/>
        </w:rPr>
      </w:pPr>
    </w:p>
    <w:p w14:paraId="12E4CDF0">
      <w:pPr>
        <w:rPr>
          <w:rFonts w:hint="eastAsia" w:eastAsiaTheme="minorEastAsia"/>
          <w:lang w:val="en-US" w:eastAsia="zh-CN"/>
        </w:rPr>
      </w:pPr>
    </w:p>
    <w:p w14:paraId="35AF95D9">
      <w:pPr>
        <w:rPr>
          <w:rFonts w:hint="eastAsia" w:eastAsiaTheme="minorEastAsia"/>
          <w:lang w:val="en-US" w:eastAsia="zh-CN"/>
        </w:rPr>
      </w:pPr>
    </w:p>
    <w:p w14:paraId="28581A2A">
      <w:pPr>
        <w:rPr>
          <w:rFonts w:hint="eastAsia" w:eastAsiaTheme="minorEastAsia"/>
          <w:lang w:val="en-US" w:eastAsia="zh-CN"/>
        </w:rPr>
      </w:pPr>
    </w:p>
    <w:p w14:paraId="3084B785">
      <w:pPr>
        <w:rPr>
          <w:rFonts w:hint="eastAsia" w:eastAsiaTheme="minorEastAsia"/>
          <w:lang w:val="en-US" w:eastAsia="zh-CN"/>
        </w:rPr>
      </w:pPr>
    </w:p>
    <w:p w14:paraId="3C9AF8C3">
      <w:pPr>
        <w:rPr>
          <w:rFonts w:hint="eastAsia" w:eastAsiaTheme="minorEastAsia"/>
          <w:lang w:val="en-US" w:eastAsia="zh-CN"/>
        </w:rPr>
      </w:pPr>
    </w:p>
    <w:p w14:paraId="704F0DB5">
      <w:pPr>
        <w:rPr>
          <w:rFonts w:hint="eastAsia" w:eastAsiaTheme="minorEastAsia"/>
          <w:lang w:val="en-US" w:eastAsia="zh-CN"/>
        </w:rPr>
      </w:pPr>
    </w:p>
    <w:p w14:paraId="166D9D02">
      <w:pPr>
        <w:rPr>
          <w:rFonts w:hint="eastAsia" w:eastAsiaTheme="minorEastAsia"/>
          <w:lang w:val="en-US" w:eastAsia="zh-CN"/>
        </w:rPr>
      </w:pPr>
    </w:p>
    <w:p w14:paraId="3166AE01">
      <w:pPr>
        <w:rPr>
          <w:rFonts w:hint="eastAsia" w:eastAsiaTheme="minorEastAsia"/>
          <w:lang w:val="en-US" w:eastAsia="zh-CN"/>
        </w:rPr>
      </w:pPr>
    </w:p>
    <w:tbl>
      <w:tblPr>
        <w:tblStyle w:val="2"/>
        <w:tblpPr w:leftFromText="180" w:rightFromText="180" w:vertAnchor="text" w:horzAnchor="margin" w:tblpXSpec="center" w:tblpY="31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20"/>
        <w:gridCol w:w="639"/>
        <w:gridCol w:w="1098"/>
        <w:gridCol w:w="1976"/>
        <w:gridCol w:w="2037"/>
        <w:gridCol w:w="1278"/>
        <w:gridCol w:w="1198"/>
        <w:gridCol w:w="2955"/>
        <w:gridCol w:w="360"/>
        <w:gridCol w:w="379"/>
        <w:gridCol w:w="419"/>
        <w:gridCol w:w="399"/>
        <w:gridCol w:w="420"/>
        <w:gridCol w:w="400"/>
      </w:tblGrid>
      <w:tr w14:paraId="622D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10" w:hRule="atLeast"/>
        </w:trPr>
        <w:tc>
          <w:tcPr>
            <w:tcW w:w="420" w:type="dxa"/>
            <w:vAlign w:val="center"/>
          </w:tcPr>
          <w:p w14:paraId="7A5D3394">
            <w:pPr>
              <w:spacing w:line="252" w:lineRule="exact"/>
              <w:jc w:val="center"/>
              <w:rPr>
                <w:rFonts w:hint="eastAsia" w:ascii="仿宋_GB2312" w:eastAsia="仿宋_GB2312"/>
                <w:sz w:val="18"/>
                <w:szCs w:val="18"/>
              </w:rPr>
            </w:pPr>
            <w:r>
              <w:rPr>
                <w:rFonts w:hint="eastAsia" w:ascii="仿宋_GB2312" w:eastAsia="仿宋_GB2312"/>
                <w:color w:val="000000"/>
                <w:sz w:val="18"/>
                <w:szCs w:val="18"/>
              </w:rPr>
              <w:t>49</w:t>
            </w:r>
          </w:p>
        </w:tc>
        <w:tc>
          <w:tcPr>
            <w:tcW w:w="640" w:type="dxa"/>
          </w:tcPr>
          <w:p w14:paraId="43E2B33C">
            <w:pPr>
              <w:spacing w:before="1382" w:line="214" w:lineRule="exact"/>
              <w:jc w:val="center"/>
              <w:rPr>
                <w:rFonts w:hint="eastAsia" w:ascii="仿宋_GB2312" w:eastAsia="仿宋_GB2312"/>
                <w:sz w:val="18"/>
                <w:szCs w:val="18"/>
              </w:rPr>
            </w:pPr>
            <w:r>
              <w:rPr>
                <w:rFonts w:hint="eastAsia" w:ascii="仿宋_GB2312" w:eastAsia="仿宋_GB2312"/>
                <w:color w:val="000000"/>
                <w:sz w:val="18"/>
                <w:szCs w:val="18"/>
              </w:rPr>
              <w:t>开采</w:t>
            </w:r>
          </w:p>
          <w:p w14:paraId="6242E43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矿产</w:t>
            </w:r>
          </w:p>
          <w:p w14:paraId="3BFCCFD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资源</w:t>
            </w:r>
          </w:p>
          <w:p w14:paraId="1AD17477">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审批</w:t>
            </w:r>
          </w:p>
        </w:tc>
        <w:tc>
          <w:tcPr>
            <w:tcW w:w="1100" w:type="dxa"/>
          </w:tcPr>
          <w:p w14:paraId="550F9A26">
            <w:pPr>
              <w:spacing w:before="1691" w:line="214" w:lineRule="exact"/>
              <w:jc w:val="center"/>
              <w:rPr>
                <w:rFonts w:hint="eastAsia" w:ascii="仿宋_GB2312" w:eastAsia="仿宋_GB2312"/>
                <w:sz w:val="18"/>
                <w:szCs w:val="18"/>
              </w:rPr>
            </w:pPr>
            <w:r>
              <w:rPr>
                <w:rFonts w:hint="eastAsia" w:ascii="仿宋_GB2312" w:eastAsia="仿宋_GB2312"/>
                <w:color w:val="000000"/>
                <w:sz w:val="18"/>
                <w:szCs w:val="18"/>
              </w:rPr>
              <w:t>采矿权注</w:t>
            </w:r>
          </w:p>
          <w:p w14:paraId="45055519">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销</w:t>
            </w:r>
          </w:p>
        </w:tc>
        <w:tc>
          <w:tcPr>
            <w:tcW w:w="1980" w:type="dxa"/>
          </w:tcPr>
          <w:p w14:paraId="13CD121C">
            <w:pPr>
              <w:spacing w:before="1681" w:line="234" w:lineRule="exact"/>
              <w:jc w:val="center"/>
              <w:rPr>
                <w:rFonts w:hint="eastAsia" w:ascii="仿宋_GB2312" w:eastAsia="仿宋_GB2312"/>
                <w:sz w:val="18"/>
                <w:szCs w:val="18"/>
              </w:rPr>
            </w:pPr>
            <w:r>
              <w:rPr>
                <w:rFonts w:hint="eastAsia" w:ascii="仿宋_GB2312" w:eastAsia="仿宋_GB2312"/>
                <w:color w:val="000000"/>
                <w:sz w:val="18"/>
                <w:szCs w:val="18"/>
              </w:rPr>
              <w:t>采矿权注销批复文</w:t>
            </w:r>
          </w:p>
          <w:p w14:paraId="5B0457AC">
            <w:pPr>
              <w:spacing w:line="196" w:lineRule="exact"/>
              <w:ind w:left="80"/>
              <w:jc w:val="left"/>
              <w:rPr>
                <w:rFonts w:hint="eastAsia" w:ascii="仿宋_GB2312" w:eastAsia="仿宋_GB2312"/>
                <w:sz w:val="18"/>
                <w:szCs w:val="18"/>
              </w:rPr>
            </w:pPr>
            <w:r>
              <w:rPr>
                <w:rFonts w:hint="eastAsia" w:ascii="仿宋_GB2312" w:eastAsia="仿宋_GB2312"/>
                <w:color w:val="000000"/>
                <w:sz w:val="18"/>
                <w:szCs w:val="18"/>
              </w:rPr>
              <w:t>件</w:t>
            </w:r>
          </w:p>
        </w:tc>
        <w:tc>
          <w:tcPr>
            <w:tcW w:w="2040" w:type="dxa"/>
          </w:tcPr>
          <w:p w14:paraId="47DB6E8D">
            <w:pPr>
              <w:spacing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《矿产资源开采登记管理办法》《国务院办公厅关于运</w:t>
            </w:r>
          </w:p>
          <w:p w14:paraId="6C442847">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用大数据加强对市场主体服务和监管的若干意见》（国办发（2015）51号）</w:t>
            </w:r>
          </w:p>
          <w:p w14:paraId="17E9816D">
            <w:pPr>
              <w:spacing w:line="214" w:lineRule="exact"/>
              <w:jc w:val="both"/>
              <w:rPr>
                <w:rFonts w:hint="eastAsia" w:ascii="仿宋_GB2312" w:eastAsia="仿宋_GB2312"/>
                <w:sz w:val="18"/>
                <w:szCs w:val="18"/>
              </w:rPr>
            </w:pPr>
            <w:r>
              <w:rPr>
                <w:rFonts w:hint="eastAsia" w:ascii="仿宋_GB2312" w:eastAsia="仿宋_GB2312"/>
                <w:color w:val="000000"/>
                <w:sz w:val="18"/>
                <w:szCs w:val="18"/>
              </w:rPr>
              <w:t>《国务院办公厅关于推进公共资源配置领域政府信息公开的意见》（国办发</w:t>
            </w:r>
          </w:p>
          <w:p w14:paraId="64A597FF">
            <w:pPr>
              <w:spacing w:line="236" w:lineRule="exact"/>
              <w:ind w:left="180"/>
              <w:jc w:val="left"/>
              <w:rPr>
                <w:rFonts w:hint="eastAsia" w:ascii="仿宋_GB2312" w:eastAsia="仿宋_GB2312"/>
                <w:sz w:val="18"/>
                <w:szCs w:val="18"/>
              </w:rPr>
            </w:pPr>
            <w:r>
              <w:rPr>
                <w:rFonts w:hint="eastAsia" w:ascii="仿宋_GB2312" w:eastAsia="仿宋_GB2312"/>
                <w:color w:val="000000"/>
                <w:sz w:val="18"/>
                <w:szCs w:val="18"/>
              </w:rPr>
              <w:t>（2017）97号）</w:t>
            </w:r>
          </w:p>
        </w:tc>
        <w:tc>
          <w:tcPr>
            <w:tcW w:w="1280" w:type="dxa"/>
          </w:tcPr>
          <w:p w14:paraId="492ED3CB">
            <w:pPr>
              <w:spacing w:before="1080" w:line="214" w:lineRule="exact"/>
              <w:jc w:val="center"/>
              <w:rPr>
                <w:rFonts w:hint="eastAsia" w:ascii="仿宋_GB2312" w:eastAsia="仿宋_GB2312"/>
                <w:sz w:val="18"/>
                <w:szCs w:val="18"/>
              </w:rPr>
            </w:pPr>
            <w:r>
              <w:rPr>
                <w:rFonts w:hint="eastAsia" w:ascii="仿宋_GB2312" w:eastAsia="仿宋_GB2312"/>
                <w:color w:val="000000"/>
                <w:sz w:val="18"/>
                <w:szCs w:val="18"/>
              </w:rPr>
              <w:t>作出行政决</w:t>
            </w:r>
          </w:p>
          <w:p w14:paraId="2241CDD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定之日起7</w:t>
            </w:r>
          </w:p>
          <w:p w14:paraId="6E7A1808">
            <w:pPr>
              <w:spacing w:line="196" w:lineRule="exact"/>
              <w:jc w:val="center"/>
              <w:rPr>
                <w:rFonts w:hint="eastAsia" w:ascii="仿宋_GB2312" w:eastAsia="仿宋_GB2312"/>
                <w:sz w:val="18"/>
                <w:szCs w:val="18"/>
              </w:rPr>
            </w:pPr>
            <w:r>
              <w:rPr>
                <w:rFonts w:hint="eastAsia" w:ascii="仿宋_GB2312" w:eastAsia="仿宋_GB2312"/>
                <w:color w:val="000000"/>
                <w:sz w:val="18"/>
                <w:szCs w:val="18"/>
              </w:rPr>
              <w:t>个工作日</w:t>
            </w:r>
          </w:p>
          <w:p w14:paraId="25FC240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内，法律法</w:t>
            </w:r>
          </w:p>
          <w:p w14:paraId="15935F1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规另有规定</w:t>
            </w:r>
          </w:p>
          <w:p w14:paraId="31337AF3">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的从其规定</w:t>
            </w:r>
          </w:p>
        </w:tc>
        <w:tc>
          <w:tcPr>
            <w:tcW w:w="1200" w:type="dxa"/>
          </w:tcPr>
          <w:p w14:paraId="74753E11">
            <w:pPr>
              <w:spacing w:before="1698"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31D8820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5B8B7ED0">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21DC15A9">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40A19C63">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23B87926">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067BE5F1">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2A5CFE92">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4C992439">
            <w:pPr>
              <w:spacing w:line="273"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60" w:type="dxa"/>
            <w:vAlign w:val="center"/>
          </w:tcPr>
          <w:p w14:paraId="0D58A222">
            <w:pPr>
              <w:spacing w:line="229"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03BA3BA8">
            <w:pPr>
              <w:rPr>
                <w:rFonts w:hint="eastAsia" w:ascii="仿宋_GB2312" w:eastAsia="仿宋_GB2312"/>
                <w:sz w:val="18"/>
                <w:szCs w:val="18"/>
              </w:rPr>
            </w:pPr>
          </w:p>
        </w:tc>
        <w:tc>
          <w:tcPr>
            <w:tcW w:w="420" w:type="dxa"/>
            <w:vAlign w:val="center"/>
          </w:tcPr>
          <w:p w14:paraId="5E500859">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505BD433">
            <w:pPr>
              <w:rPr>
                <w:rFonts w:hint="eastAsia" w:ascii="仿宋_GB2312" w:eastAsia="仿宋_GB2312"/>
                <w:sz w:val="18"/>
                <w:szCs w:val="18"/>
              </w:rPr>
            </w:pPr>
          </w:p>
        </w:tc>
        <w:tc>
          <w:tcPr>
            <w:tcW w:w="420" w:type="dxa"/>
            <w:vAlign w:val="center"/>
          </w:tcPr>
          <w:p w14:paraId="60DB5868">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656EE204">
            <w:pPr>
              <w:rPr>
                <w:rFonts w:hint="eastAsia" w:ascii="仿宋_GB2312" w:eastAsia="仿宋_GB2312"/>
                <w:sz w:val="18"/>
                <w:szCs w:val="18"/>
              </w:rPr>
            </w:pPr>
          </w:p>
        </w:tc>
      </w:tr>
      <w:tr w14:paraId="1E84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54" w:hRule="atLeast"/>
        </w:trPr>
        <w:tc>
          <w:tcPr>
            <w:tcW w:w="420" w:type="dxa"/>
            <w:vAlign w:val="center"/>
          </w:tcPr>
          <w:p w14:paraId="71124F8C">
            <w:pPr>
              <w:spacing w:line="228" w:lineRule="exact"/>
              <w:jc w:val="center"/>
              <w:rPr>
                <w:rFonts w:hint="eastAsia" w:ascii="仿宋_GB2312" w:eastAsia="仿宋_GB2312"/>
                <w:sz w:val="18"/>
                <w:szCs w:val="18"/>
              </w:rPr>
            </w:pPr>
            <w:r>
              <w:rPr>
                <w:rFonts w:hint="eastAsia" w:ascii="仿宋_GB2312" w:eastAsia="仿宋_GB2312"/>
                <w:color w:val="000000"/>
                <w:sz w:val="18"/>
                <w:szCs w:val="18"/>
              </w:rPr>
              <w:t>50</w:t>
            </w:r>
          </w:p>
        </w:tc>
        <w:tc>
          <w:tcPr>
            <w:tcW w:w="640" w:type="dxa"/>
          </w:tcPr>
          <w:p w14:paraId="08C03DD3">
            <w:pPr>
              <w:ind w:left="80"/>
              <w:jc w:val="right"/>
              <w:rPr>
                <w:rFonts w:hint="eastAsia" w:ascii="仿宋_GB2312" w:eastAsia="仿宋_GB2312"/>
                <w:sz w:val="18"/>
                <w:szCs w:val="18"/>
              </w:rPr>
            </w:pPr>
            <w:r>
              <w:rPr>
                <w:rFonts w:hint="eastAsia" w:ascii="仿宋_GB2312" w:hAnsi="宋体" w:eastAsia="仿宋_GB2312"/>
                <w:color w:val="000000"/>
                <w:sz w:val="18"/>
                <w:szCs w:val="18"/>
              </w:rPr>
              <w:t>矿业</w:t>
            </w:r>
          </w:p>
          <w:p w14:paraId="10127A47">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权出</w:t>
            </w:r>
          </w:p>
          <w:p w14:paraId="26EAAF6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让信</w:t>
            </w:r>
          </w:p>
          <w:p w14:paraId="58357803">
            <w:pPr>
              <w:spacing w:line="196" w:lineRule="exact"/>
              <w:jc w:val="center"/>
              <w:rPr>
                <w:rFonts w:hint="eastAsia" w:ascii="仿宋_GB2312" w:eastAsia="仿宋_GB2312"/>
                <w:sz w:val="18"/>
                <w:szCs w:val="18"/>
              </w:rPr>
            </w:pPr>
            <w:r>
              <w:rPr>
                <w:rFonts w:hint="eastAsia" w:ascii="仿宋_GB2312" w:eastAsia="仿宋_GB2312"/>
                <w:color w:val="000000"/>
                <w:sz w:val="18"/>
                <w:szCs w:val="18"/>
              </w:rPr>
              <w:t>息</w:t>
            </w:r>
          </w:p>
        </w:tc>
        <w:tc>
          <w:tcPr>
            <w:tcW w:w="1100" w:type="dxa"/>
            <w:vAlign w:val="center"/>
          </w:tcPr>
          <w:p w14:paraId="357607C9">
            <w:pPr>
              <w:spacing w:line="242" w:lineRule="exact"/>
              <w:jc w:val="center"/>
              <w:rPr>
                <w:rFonts w:hint="eastAsia" w:ascii="仿宋_GB2312" w:eastAsia="仿宋_GB2312"/>
                <w:sz w:val="18"/>
                <w:szCs w:val="18"/>
              </w:rPr>
            </w:pPr>
            <w:r>
              <w:rPr>
                <w:rFonts w:hint="eastAsia" w:ascii="仿宋_GB2312" w:eastAsia="仿宋_GB2312"/>
                <w:color w:val="000000"/>
                <w:sz w:val="18"/>
                <w:szCs w:val="18"/>
              </w:rPr>
              <w:t>出让公告</w:t>
            </w:r>
          </w:p>
        </w:tc>
        <w:tc>
          <w:tcPr>
            <w:tcW w:w="1980" w:type="dxa"/>
          </w:tcPr>
          <w:p w14:paraId="7249D29F">
            <w:pPr>
              <w:spacing w:before="30" w:line="234" w:lineRule="exact"/>
              <w:jc w:val="center"/>
              <w:rPr>
                <w:rFonts w:hint="eastAsia" w:ascii="仿宋_GB2312" w:eastAsia="仿宋_GB2312"/>
                <w:sz w:val="18"/>
                <w:szCs w:val="18"/>
              </w:rPr>
            </w:pPr>
            <w:r>
              <w:rPr>
                <w:rFonts w:hint="eastAsia" w:ascii="仿宋_GB2312" w:eastAsia="仿宋_GB2312"/>
                <w:color w:val="000000"/>
                <w:sz w:val="18"/>
                <w:szCs w:val="18"/>
              </w:rPr>
              <w:t>出让人和矿业权交</w:t>
            </w:r>
          </w:p>
          <w:p w14:paraId="3176C17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易平台的名称、场</w:t>
            </w:r>
          </w:p>
          <w:p w14:paraId="6899412D">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所；出让矿业权的简</w:t>
            </w:r>
          </w:p>
          <w:p w14:paraId="59606B0F">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要情况；投标人或竞买人的资质条件；出</w:t>
            </w:r>
          </w:p>
          <w:p w14:paraId="5194E165">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让方式及交易的时</w:t>
            </w:r>
          </w:p>
          <w:p w14:paraId="3078CF04">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间、地点；获取招标、</w:t>
            </w:r>
          </w:p>
          <w:p w14:paraId="775C758A">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拍卖、挂牌文件的途</w:t>
            </w:r>
          </w:p>
          <w:p w14:paraId="77C1F719">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径和申请登记的起</w:t>
            </w:r>
          </w:p>
          <w:p w14:paraId="5AC78398">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止时间及方式等</w:t>
            </w:r>
          </w:p>
        </w:tc>
        <w:tc>
          <w:tcPr>
            <w:tcW w:w="2040" w:type="dxa"/>
          </w:tcPr>
          <w:p w14:paraId="50F4C55A">
            <w:pPr>
              <w:spacing w:before="30" w:line="214" w:lineRule="exact"/>
              <w:jc w:val="both"/>
              <w:rPr>
                <w:rFonts w:hint="eastAsia" w:ascii="仿宋_GB2312" w:eastAsia="仿宋_GB2312"/>
                <w:sz w:val="18"/>
                <w:szCs w:val="18"/>
              </w:rPr>
            </w:pPr>
            <w:r>
              <w:rPr>
                <w:rFonts w:hint="eastAsia" w:ascii="仿宋_GB2312" w:eastAsia="仿宋_GB2312"/>
                <w:color w:val="000000"/>
                <w:sz w:val="18"/>
                <w:szCs w:val="18"/>
              </w:rPr>
              <w:t>《国务院办公厅关于推进公共资源配置领域政府信息公开的意见》（国办发（2017）97号）《矿业权交易规则》（国土资规（2017）7号）</w:t>
            </w:r>
          </w:p>
        </w:tc>
        <w:tc>
          <w:tcPr>
            <w:tcW w:w="1280" w:type="dxa"/>
          </w:tcPr>
          <w:p w14:paraId="4B744BB4">
            <w:pPr>
              <w:spacing w:before="60" w:line="214" w:lineRule="exact"/>
              <w:jc w:val="center"/>
              <w:rPr>
                <w:rFonts w:hint="eastAsia" w:ascii="仿宋_GB2312" w:eastAsia="仿宋_GB2312"/>
                <w:sz w:val="18"/>
                <w:szCs w:val="18"/>
              </w:rPr>
            </w:pPr>
            <w:r>
              <w:rPr>
                <w:rFonts w:hint="eastAsia" w:ascii="仿宋_GB2312" w:eastAsia="仿宋_GB2312"/>
                <w:color w:val="000000"/>
                <w:sz w:val="18"/>
                <w:szCs w:val="18"/>
              </w:rPr>
              <w:t>在投标截止</w:t>
            </w:r>
          </w:p>
          <w:p w14:paraId="6B35282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日、公开拍</w:t>
            </w:r>
          </w:p>
          <w:p w14:paraId="607232F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卖日或者挂</w:t>
            </w:r>
          </w:p>
          <w:p w14:paraId="5EE16A7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牌起始日20个工作日前</w:t>
            </w:r>
          </w:p>
          <w:p w14:paraId="2957203E">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发布</w:t>
            </w:r>
          </w:p>
        </w:tc>
        <w:tc>
          <w:tcPr>
            <w:tcW w:w="1200" w:type="dxa"/>
          </w:tcPr>
          <w:p w14:paraId="095A6517">
            <w:pPr>
              <w:spacing w:before="369"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145681D1">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3BA04D6F">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26CFC133">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447C51C6">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1E8A1072">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58E43F59">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358262C7">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0880D4CE">
            <w:pPr>
              <w:spacing w:line="252" w:lineRule="exac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矿业权交易平台交易大厅 </w:t>
            </w:r>
          </w:p>
        </w:tc>
        <w:tc>
          <w:tcPr>
            <w:tcW w:w="360" w:type="dxa"/>
            <w:vAlign w:val="center"/>
          </w:tcPr>
          <w:p w14:paraId="20CB525B">
            <w:pPr>
              <w:spacing w:line="21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5E9D5A33">
            <w:pPr>
              <w:rPr>
                <w:rFonts w:hint="eastAsia" w:ascii="仿宋_GB2312" w:eastAsia="仿宋_GB2312"/>
                <w:sz w:val="18"/>
                <w:szCs w:val="18"/>
              </w:rPr>
            </w:pPr>
          </w:p>
        </w:tc>
        <w:tc>
          <w:tcPr>
            <w:tcW w:w="420" w:type="dxa"/>
            <w:vAlign w:val="center"/>
          </w:tcPr>
          <w:p w14:paraId="6E9B52ED">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18E0C0EC">
            <w:pPr>
              <w:rPr>
                <w:rFonts w:hint="eastAsia" w:ascii="仿宋_GB2312" w:eastAsia="仿宋_GB2312"/>
                <w:sz w:val="18"/>
                <w:szCs w:val="18"/>
              </w:rPr>
            </w:pPr>
          </w:p>
        </w:tc>
        <w:tc>
          <w:tcPr>
            <w:tcW w:w="420" w:type="dxa"/>
            <w:vAlign w:val="center"/>
          </w:tcPr>
          <w:p w14:paraId="7584AC76">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122D4B62">
            <w:pPr>
              <w:rPr>
                <w:rFonts w:hint="eastAsia" w:ascii="仿宋_GB2312" w:eastAsia="仿宋_GB2312"/>
                <w:sz w:val="18"/>
                <w:szCs w:val="18"/>
              </w:rPr>
            </w:pPr>
          </w:p>
        </w:tc>
      </w:tr>
    </w:tbl>
    <w:p w14:paraId="1F852057">
      <w:pPr>
        <w:rPr>
          <w:rFonts w:hint="eastAsia" w:eastAsiaTheme="minorEastAsia"/>
          <w:lang w:val="en-US" w:eastAsia="zh-CN"/>
        </w:rPr>
      </w:pPr>
    </w:p>
    <w:p w14:paraId="3F434E25">
      <w:pPr>
        <w:rPr>
          <w:rFonts w:hint="eastAsia" w:eastAsiaTheme="minorEastAsia"/>
          <w:lang w:val="en-US" w:eastAsia="zh-CN"/>
        </w:rPr>
      </w:pPr>
    </w:p>
    <w:p w14:paraId="1460A980">
      <w:pPr>
        <w:rPr>
          <w:rFonts w:hint="eastAsia" w:eastAsiaTheme="minorEastAsia"/>
          <w:lang w:val="en-US" w:eastAsia="zh-CN"/>
        </w:rPr>
      </w:pPr>
    </w:p>
    <w:p w14:paraId="2F5E38A5">
      <w:pPr>
        <w:rPr>
          <w:rFonts w:hint="eastAsia" w:eastAsiaTheme="minorEastAsia"/>
          <w:lang w:val="en-US" w:eastAsia="zh-CN"/>
        </w:rPr>
      </w:pPr>
    </w:p>
    <w:p w14:paraId="29C9BDBA">
      <w:pPr>
        <w:rPr>
          <w:rFonts w:hint="eastAsia" w:eastAsiaTheme="minorEastAsia"/>
          <w:lang w:val="en-US" w:eastAsia="zh-CN"/>
        </w:rPr>
      </w:pPr>
    </w:p>
    <w:p w14:paraId="65216AF5">
      <w:pPr>
        <w:rPr>
          <w:rFonts w:hint="eastAsia" w:eastAsiaTheme="minorEastAsia"/>
          <w:lang w:val="en-US" w:eastAsia="zh-CN"/>
        </w:rPr>
      </w:pPr>
    </w:p>
    <w:p w14:paraId="46F40AA0">
      <w:pPr>
        <w:rPr>
          <w:rFonts w:hint="eastAsia" w:eastAsiaTheme="minorEastAsia"/>
          <w:lang w:val="en-US" w:eastAsia="zh-CN"/>
        </w:rPr>
      </w:pPr>
    </w:p>
    <w:p w14:paraId="5702647E">
      <w:pPr>
        <w:rPr>
          <w:rFonts w:hint="eastAsia" w:eastAsiaTheme="minorEastAsia"/>
          <w:lang w:val="en-US" w:eastAsia="zh-CN"/>
        </w:rPr>
      </w:pPr>
    </w:p>
    <w:p w14:paraId="0A579A34">
      <w:pPr>
        <w:rPr>
          <w:rFonts w:hint="eastAsia" w:eastAsiaTheme="minorEastAsia"/>
          <w:lang w:val="en-US" w:eastAsia="zh-CN"/>
        </w:rPr>
      </w:pPr>
    </w:p>
    <w:p w14:paraId="1B9D8238">
      <w:pPr>
        <w:rPr>
          <w:rFonts w:hint="eastAsia" w:eastAsiaTheme="minorEastAsia"/>
          <w:lang w:val="en-US" w:eastAsia="zh-CN"/>
        </w:rPr>
      </w:pPr>
    </w:p>
    <w:p w14:paraId="687A091B">
      <w:pPr>
        <w:rPr>
          <w:rFonts w:hint="eastAsia" w:eastAsiaTheme="minorEastAsia"/>
          <w:lang w:val="en-US" w:eastAsia="zh-CN"/>
        </w:rPr>
      </w:pPr>
    </w:p>
    <w:p w14:paraId="3CF69FE4">
      <w:pPr>
        <w:rPr>
          <w:rFonts w:hint="eastAsia" w:eastAsiaTheme="minorEastAsia"/>
          <w:lang w:val="en-US" w:eastAsia="zh-CN"/>
        </w:rPr>
      </w:pPr>
    </w:p>
    <w:p w14:paraId="080F2AF0">
      <w:pPr>
        <w:rPr>
          <w:rFonts w:hint="eastAsia" w:eastAsiaTheme="minorEastAsia"/>
          <w:lang w:val="en-US" w:eastAsia="zh-CN"/>
        </w:rPr>
      </w:pPr>
    </w:p>
    <w:p w14:paraId="012D725A">
      <w:pPr>
        <w:rPr>
          <w:rFonts w:hint="eastAsia" w:eastAsiaTheme="minorEastAsia"/>
          <w:lang w:val="en-US" w:eastAsia="zh-CN"/>
        </w:rPr>
      </w:pPr>
    </w:p>
    <w:p w14:paraId="139BAABB">
      <w:pPr>
        <w:rPr>
          <w:rFonts w:hint="eastAsia" w:eastAsiaTheme="minorEastAsia"/>
          <w:lang w:val="en-US" w:eastAsia="zh-CN"/>
        </w:rPr>
      </w:pPr>
    </w:p>
    <w:p w14:paraId="20BBE9F7">
      <w:pPr>
        <w:rPr>
          <w:rFonts w:hint="eastAsia" w:eastAsiaTheme="minorEastAsia"/>
          <w:lang w:val="en-US" w:eastAsia="zh-CN"/>
        </w:rPr>
      </w:pPr>
    </w:p>
    <w:tbl>
      <w:tblPr>
        <w:tblStyle w:val="2"/>
        <w:tblpPr w:leftFromText="180" w:rightFromText="180" w:vertAnchor="page" w:horzAnchor="page" w:tblpX="983" w:tblpY="420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8"/>
        <w:gridCol w:w="657"/>
        <w:gridCol w:w="1114"/>
        <w:gridCol w:w="1990"/>
        <w:gridCol w:w="2052"/>
        <w:gridCol w:w="1275"/>
        <w:gridCol w:w="1174"/>
        <w:gridCol w:w="2927"/>
        <w:gridCol w:w="360"/>
        <w:gridCol w:w="398"/>
        <w:gridCol w:w="419"/>
        <w:gridCol w:w="378"/>
        <w:gridCol w:w="438"/>
        <w:gridCol w:w="378"/>
      </w:tblGrid>
      <w:tr w14:paraId="2310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80" w:hRule="atLeast"/>
        </w:trPr>
        <w:tc>
          <w:tcPr>
            <w:tcW w:w="420" w:type="dxa"/>
            <w:vAlign w:val="center"/>
          </w:tcPr>
          <w:p w14:paraId="193A2D89">
            <w:pPr>
              <w:spacing w:line="226" w:lineRule="exact"/>
              <w:jc w:val="center"/>
              <w:rPr>
                <w:rFonts w:hint="eastAsia" w:ascii="仿宋_GB2312" w:eastAsia="仿宋_GB2312"/>
                <w:sz w:val="18"/>
                <w:szCs w:val="18"/>
              </w:rPr>
            </w:pPr>
            <w:r>
              <w:rPr>
                <w:rFonts w:hint="eastAsia" w:ascii="仿宋_GB2312" w:eastAsia="仿宋_GB2312"/>
                <w:color w:val="000000"/>
                <w:sz w:val="18"/>
                <w:szCs w:val="18"/>
              </w:rPr>
              <w:t>51</w:t>
            </w:r>
          </w:p>
        </w:tc>
        <w:tc>
          <w:tcPr>
            <w:tcW w:w="660" w:type="dxa"/>
          </w:tcPr>
          <w:p w14:paraId="2A7C0D4B">
            <w:pPr>
              <w:spacing w:before="777" w:line="212" w:lineRule="exact"/>
              <w:jc w:val="center"/>
              <w:rPr>
                <w:rFonts w:hint="eastAsia" w:ascii="仿宋_GB2312" w:eastAsia="仿宋_GB2312"/>
                <w:sz w:val="18"/>
                <w:szCs w:val="18"/>
              </w:rPr>
            </w:pPr>
            <w:r>
              <w:rPr>
                <w:rFonts w:hint="eastAsia" w:ascii="仿宋_GB2312" w:eastAsia="仿宋_GB2312"/>
                <w:color w:val="000000"/>
                <w:sz w:val="18"/>
                <w:szCs w:val="18"/>
              </w:rPr>
              <w:t>矿业</w:t>
            </w:r>
          </w:p>
          <w:p w14:paraId="5FF8CE21">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权出</w:t>
            </w:r>
          </w:p>
          <w:p w14:paraId="47AE22CA">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让信</w:t>
            </w:r>
          </w:p>
          <w:p w14:paraId="38A7E0E3">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息</w:t>
            </w:r>
          </w:p>
        </w:tc>
        <w:tc>
          <w:tcPr>
            <w:tcW w:w="1120" w:type="dxa"/>
            <w:vAlign w:val="center"/>
          </w:tcPr>
          <w:p w14:paraId="3771A93B">
            <w:pPr>
              <w:spacing w:line="228" w:lineRule="exact"/>
              <w:jc w:val="center"/>
              <w:rPr>
                <w:rFonts w:hint="eastAsia" w:ascii="仿宋_GB2312" w:eastAsia="仿宋_GB2312"/>
                <w:sz w:val="18"/>
                <w:szCs w:val="18"/>
              </w:rPr>
            </w:pPr>
            <w:r>
              <w:rPr>
                <w:rFonts w:hint="eastAsia" w:ascii="仿宋_GB2312" w:eastAsia="仿宋_GB2312"/>
                <w:color w:val="000000"/>
                <w:sz w:val="18"/>
                <w:szCs w:val="18"/>
              </w:rPr>
              <w:t>出让结果</w:t>
            </w:r>
          </w:p>
        </w:tc>
        <w:tc>
          <w:tcPr>
            <w:tcW w:w="2000" w:type="dxa"/>
          </w:tcPr>
          <w:p w14:paraId="47010280">
            <w:pPr>
              <w:spacing w:before="142" w:line="232" w:lineRule="exact"/>
              <w:jc w:val="center"/>
              <w:rPr>
                <w:rFonts w:hint="eastAsia" w:ascii="仿宋_GB2312" w:eastAsia="仿宋_GB2312"/>
                <w:sz w:val="18"/>
                <w:szCs w:val="18"/>
              </w:rPr>
            </w:pPr>
            <w:r>
              <w:rPr>
                <w:rFonts w:hint="eastAsia" w:ascii="仿宋_GB2312" w:eastAsia="仿宋_GB2312"/>
                <w:color w:val="000000"/>
                <w:sz w:val="18"/>
                <w:szCs w:val="18"/>
              </w:rPr>
              <w:t>中标人或者竞得人</w:t>
            </w:r>
          </w:p>
          <w:p w14:paraId="187478B4">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的名称、场所；成交</w:t>
            </w:r>
          </w:p>
          <w:p w14:paraId="1F5DCC14">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时间、地点；中标或</w:t>
            </w:r>
          </w:p>
          <w:p w14:paraId="45649DF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者竞得的勘查区块、</w:t>
            </w:r>
          </w:p>
          <w:p w14:paraId="4E9AC7A4">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面积、开采范围的简</w:t>
            </w:r>
          </w:p>
          <w:p w14:paraId="3D110550">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要情况；矿业权成交</w:t>
            </w:r>
          </w:p>
          <w:p w14:paraId="027AC9E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价格及缴纳时间、方</w:t>
            </w:r>
          </w:p>
          <w:p w14:paraId="45888752">
            <w:pPr>
              <w:spacing w:line="217" w:lineRule="exact"/>
              <w:ind w:left="80"/>
              <w:jc w:val="left"/>
              <w:rPr>
                <w:rFonts w:hint="eastAsia" w:ascii="仿宋_GB2312" w:eastAsia="仿宋_GB2312"/>
                <w:sz w:val="18"/>
                <w:szCs w:val="18"/>
              </w:rPr>
            </w:pPr>
            <w:r>
              <w:rPr>
                <w:rFonts w:hint="eastAsia" w:ascii="仿宋_GB2312" w:eastAsia="仿宋_GB2312"/>
                <w:color w:val="000000"/>
                <w:sz w:val="18"/>
                <w:szCs w:val="18"/>
              </w:rPr>
              <w:t>式</w:t>
            </w:r>
          </w:p>
        </w:tc>
        <w:tc>
          <w:tcPr>
            <w:tcW w:w="2060" w:type="dxa"/>
          </w:tcPr>
          <w:p w14:paraId="52BA2BF5">
            <w:pPr>
              <w:spacing w:before="316" w:line="214" w:lineRule="exact"/>
              <w:jc w:val="both"/>
              <w:rPr>
                <w:rFonts w:hint="eastAsia" w:ascii="仿宋_GB2312" w:eastAsia="仿宋_GB2312"/>
                <w:sz w:val="18"/>
                <w:szCs w:val="18"/>
              </w:rPr>
            </w:pPr>
            <w:r>
              <w:rPr>
                <w:rFonts w:hint="eastAsia" w:ascii="仿宋_GB2312" w:eastAsia="仿宋_GB2312"/>
                <w:color w:val="000000"/>
                <w:sz w:val="18"/>
                <w:szCs w:val="18"/>
              </w:rPr>
              <w:t>《国务院办公厅关于推进公共资源配置领域政府信息公开的意见》（国办发</w:t>
            </w:r>
          </w:p>
          <w:p w14:paraId="33B1AEF7">
            <w:pPr>
              <w:spacing w:line="300" w:lineRule="exact"/>
              <w:jc w:val="both"/>
              <w:rPr>
                <w:rFonts w:hint="eastAsia" w:ascii="仿宋_GB2312" w:eastAsia="仿宋_GB2312"/>
                <w:sz w:val="18"/>
                <w:szCs w:val="18"/>
              </w:rPr>
            </w:pPr>
            <w:r>
              <w:rPr>
                <w:rFonts w:hint="eastAsia" w:ascii="仿宋_GB2312" w:eastAsia="仿宋_GB2312"/>
                <w:color w:val="000000"/>
                <w:sz w:val="18"/>
                <w:szCs w:val="18"/>
              </w:rPr>
              <w:t>（2017）97号）《矿业权交易规则》（国土资规（2017）7号）</w:t>
            </w:r>
          </w:p>
        </w:tc>
        <w:tc>
          <w:tcPr>
            <w:tcW w:w="1280" w:type="dxa"/>
            <w:vAlign w:val="center"/>
          </w:tcPr>
          <w:p w14:paraId="15E781D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发出中标通</w:t>
            </w:r>
          </w:p>
          <w:p w14:paraId="507EB86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知书或者签</w:t>
            </w:r>
          </w:p>
          <w:p w14:paraId="37C00AE5">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订成交确认</w:t>
            </w:r>
          </w:p>
          <w:p w14:paraId="048CE406">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书后5个工</w:t>
            </w:r>
          </w:p>
          <w:p w14:paraId="25B2AA97">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作日内进行</w:t>
            </w:r>
          </w:p>
          <w:p w14:paraId="183D4759">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信息公示，</w:t>
            </w:r>
          </w:p>
          <w:p w14:paraId="769FFEB3">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公示期不少</w:t>
            </w:r>
          </w:p>
          <w:p w14:paraId="6330D956">
            <w:pPr>
              <w:spacing w:line="180" w:lineRule="exact"/>
              <w:jc w:val="center"/>
              <w:rPr>
                <w:rFonts w:hint="eastAsia" w:ascii="仿宋_GB2312" w:eastAsia="仿宋_GB2312"/>
                <w:sz w:val="18"/>
                <w:szCs w:val="18"/>
              </w:rPr>
            </w:pPr>
            <w:r>
              <w:rPr>
                <w:rFonts w:hint="eastAsia" w:ascii="仿宋_GB2312" w:eastAsia="仿宋_GB2312"/>
                <w:color w:val="000000"/>
                <w:sz w:val="18"/>
                <w:szCs w:val="18"/>
              </w:rPr>
              <w:t>于10个工</w:t>
            </w:r>
          </w:p>
          <w:p w14:paraId="552CC005">
            <w:pPr>
              <w:spacing w:line="212" w:lineRule="exact"/>
              <w:ind w:left="100"/>
              <w:jc w:val="left"/>
              <w:rPr>
                <w:rFonts w:hint="eastAsia" w:ascii="仿宋_GB2312" w:eastAsia="仿宋_GB2312"/>
                <w:sz w:val="18"/>
                <w:szCs w:val="18"/>
              </w:rPr>
            </w:pPr>
            <w:r>
              <w:rPr>
                <w:rFonts w:hint="eastAsia" w:ascii="仿宋_GB2312" w:eastAsia="仿宋_GB2312"/>
                <w:color w:val="000000"/>
                <w:sz w:val="18"/>
                <w:szCs w:val="18"/>
              </w:rPr>
              <w:t>作日</w:t>
            </w:r>
          </w:p>
        </w:tc>
        <w:tc>
          <w:tcPr>
            <w:tcW w:w="1180" w:type="dxa"/>
          </w:tcPr>
          <w:p w14:paraId="2B6D2907">
            <w:pPr>
              <w:spacing w:before="1106" w:line="200"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5B9AFFB9">
            <w:pPr>
              <w:spacing w:line="200"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2C3F090D">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5570A933">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210AA6D0">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300D9B92">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6C6B0771">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6E681595">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19C4B0BE">
            <w:pPr>
              <w:spacing w:line="228"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矿业权交易平台交易大厅</w:t>
            </w:r>
          </w:p>
        </w:tc>
        <w:tc>
          <w:tcPr>
            <w:tcW w:w="360" w:type="dxa"/>
            <w:vAlign w:val="center"/>
          </w:tcPr>
          <w:p w14:paraId="7ED512F2">
            <w:pPr>
              <w:spacing w:line="183"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03971634">
            <w:pPr>
              <w:rPr>
                <w:rFonts w:hint="eastAsia" w:ascii="仿宋_GB2312" w:eastAsia="仿宋_GB2312"/>
                <w:sz w:val="18"/>
                <w:szCs w:val="18"/>
              </w:rPr>
            </w:pPr>
          </w:p>
        </w:tc>
        <w:tc>
          <w:tcPr>
            <w:tcW w:w="420" w:type="dxa"/>
            <w:vAlign w:val="center"/>
          </w:tcPr>
          <w:p w14:paraId="18297181">
            <w:pPr>
              <w:spacing w:line="226"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3A55D489">
            <w:pPr>
              <w:rPr>
                <w:rFonts w:hint="eastAsia" w:ascii="仿宋_GB2312" w:eastAsia="仿宋_GB2312"/>
                <w:sz w:val="18"/>
                <w:szCs w:val="18"/>
              </w:rPr>
            </w:pPr>
          </w:p>
        </w:tc>
        <w:tc>
          <w:tcPr>
            <w:tcW w:w="440" w:type="dxa"/>
            <w:vAlign w:val="center"/>
          </w:tcPr>
          <w:p w14:paraId="04072336">
            <w:pPr>
              <w:spacing w:line="24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6BB54D38">
            <w:pPr>
              <w:rPr>
                <w:rFonts w:hint="eastAsia" w:ascii="仿宋_GB2312" w:eastAsia="仿宋_GB2312"/>
                <w:sz w:val="18"/>
                <w:szCs w:val="18"/>
              </w:rPr>
            </w:pPr>
          </w:p>
        </w:tc>
      </w:tr>
      <w:tr w14:paraId="3091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180" w:hRule="atLeast"/>
        </w:trPr>
        <w:tc>
          <w:tcPr>
            <w:tcW w:w="420" w:type="dxa"/>
            <w:vAlign w:val="center"/>
          </w:tcPr>
          <w:p w14:paraId="0C2262BB">
            <w:pPr>
              <w:spacing w:line="226" w:lineRule="exact"/>
              <w:jc w:val="center"/>
              <w:rPr>
                <w:rFonts w:hint="eastAsia" w:ascii="仿宋_GB2312" w:eastAsia="仿宋_GB2312"/>
                <w:sz w:val="18"/>
                <w:szCs w:val="18"/>
              </w:rPr>
            </w:pPr>
            <w:r>
              <w:rPr>
                <w:rFonts w:hint="eastAsia" w:ascii="仿宋_GB2312" w:eastAsia="仿宋_GB2312"/>
                <w:color w:val="000000"/>
                <w:sz w:val="18"/>
                <w:szCs w:val="18"/>
              </w:rPr>
              <w:t>52</w:t>
            </w:r>
          </w:p>
        </w:tc>
        <w:tc>
          <w:tcPr>
            <w:tcW w:w="660" w:type="dxa"/>
          </w:tcPr>
          <w:p w14:paraId="7639108F">
            <w:pPr>
              <w:spacing w:before="962" w:line="212" w:lineRule="exact"/>
              <w:jc w:val="center"/>
              <w:rPr>
                <w:rFonts w:hint="eastAsia" w:ascii="仿宋_GB2312" w:eastAsia="仿宋_GB2312"/>
                <w:sz w:val="18"/>
                <w:szCs w:val="18"/>
              </w:rPr>
            </w:pPr>
            <w:r>
              <w:rPr>
                <w:rFonts w:hint="eastAsia" w:ascii="仿宋_GB2312" w:eastAsia="仿宋_GB2312"/>
                <w:color w:val="000000"/>
                <w:sz w:val="18"/>
                <w:szCs w:val="18"/>
              </w:rPr>
              <w:t>矿业</w:t>
            </w:r>
          </w:p>
          <w:p w14:paraId="455F0BB1">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权转</w:t>
            </w:r>
          </w:p>
          <w:p w14:paraId="7815E0C3">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让信</w:t>
            </w:r>
          </w:p>
          <w:p w14:paraId="1FB07A45">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息</w:t>
            </w:r>
          </w:p>
        </w:tc>
        <w:tc>
          <w:tcPr>
            <w:tcW w:w="1120" w:type="dxa"/>
            <w:vAlign w:val="center"/>
          </w:tcPr>
          <w:p w14:paraId="188D0787">
            <w:pPr>
              <w:spacing w:line="242" w:lineRule="exact"/>
              <w:jc w:val="center"/>
              <w:rPr>
                <w:rFonts w:hint="eastAsia" w:ascii="仿宋_GB2312" w:eastAsia="仿宋_GB2312"/>
                <w:sz w:val="18"/>
                <w:szCs w:val="18"/>
              </w:rPr>
            </w:pPr>
            <w:r>
              <w:rPr>
                <w:rFonts w:hint="eastAsia" w:ascii="仿宋_GB2312" w:eastAsia="仿宋_GB2312"/>
                <w:color w:val="000000"/>
                <w:sz w:val="18"/>
                <w:szCs w:val="18"/>
              </w:rPr>
              <w:t>转让公示</w:t>
            </w:r>
          </w:p>
        </w:tc>
        <w:tc>
          <w:tcPr>
            <w:tcW w:w="2000" w:type="dxa"/>
          </w:tcPr>
          <w:p w14:paraId="416ED1BB">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转让人名称、法定代</w:t>
            </w:r>
          </w:p>
          <w:p w14:paraId="353C3174">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表人、场所；项目名</w:t>
            </w:r>
          </w:p>
          <w:p w14:paraId="49C857D8">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称或矿山名称；受让</w:t>
            </w:r>
          </w:p>
          <w:p w14:paraId="4B84C775">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人名称、法定代表</w:t>
            </w:r>
          </w:p>
          <w:p w14:paraId="2EE6BC0B">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人、场所；转让矿业</w:t>
            </w:r>
          </w:p>
          <w:p w14:paraId="795AA363">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权许可证号、发证机</w:t>
            </w:r>
          </w:p>
          <w:p w14:paraId="6D1E5B9F">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关、有效期限；转让</w:t>
            </w:r>
          </w:p>
          <w:p w14:paraId="05FAA24C">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矿业权的矿区（勘查</w:t>
            </w:r>
          </w:p>
          <w:p w14:paraId="3036E0F1">
            <w:pPr>
              <w:spacing w:line="232" w:lineRule="exact"/>
              <w:jc w:val="center"/>
              <w:rPr>
                <w:rFonts w:hint="eastAsia" w:ascii="仿宋_GB2312" w:eastAsia="仿宋_GB2312"/>
                <w:sz w:val="18"/>
                <w:szCs w:val="18"/>
              </w:rPr>
            </w:pPr>
            <w:r>
              <w:rPr>
                <w:rFonts w:hint="eastAsia" w:ascii="仿宋_GB2312" w:eastAsia="仿宋_GB2312"/>
                <w:color w:val="000000"/>
                <w:sz w:val="18"/>
                <w:szCs w:val="18"/>
              </w:rPr>
              <w:t>区）地理位置、勘查</w:t>
            </w:r>
          </w:p>
          <w:p w14:paraId="7B12C35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成果情况、资源储量情况等；转让价格、</w:t>
            </w:r>
          </w:p>
          <w:p w14:paraId="3B5886AB">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方式等</w:t>
            </w:r>
          </w:p>
        </w:tc>
        <w:tc>
          <w:tcPr>
            <w:tcW w:w="2060" w:type="dxa"/>
          </w:tcPr>
          <w:p w14:paraId="64A0E22A">
            <w:pPr>
              <w:spacing w:before="480" w:line="214" w:lineRule="exact"/>
              <w:jc w:val="both"/>
              <w:rPr>
                <w:rFonts w:hint="eastAsia" w:ascii="仿宋_GB2312" w:eastAsia="仿宋_GB2312"/>
                <w:sz w:val="18"/>
                <w:szCs w:val="18"/>
              </w:rPr>
            </w:pPr>
            <w:r>
              <w:rPr>
                <w:rFonts w:hint="eastAsia" w:ascii="仿宋_GB2312" w:eastAsia="仿宋_GB2312"/>
                <w:color w:val="000000"/>
                <w:sz w:val="18"/>
                <w:szCs w:val="18"/>
              </w:rPr>
              <w:t>《国务院办公厅关于推进公共资源配置领域政府信息公开的意见》（国办发</w:t>
            </w:r>
          </w:p>
          <w:p w14:paraId="67552076">
            <w:pPr>
              <w:spacing w:line="300" w:lineRule="exact"/>
              <w:jc w:val="both"/>
              <w:rPr>
                <w:rFonts w:hint="eastAsia" w:ascii="仿宋_GB2312" w:eastAsia="仿宋_GB2312"/>
                <w:sz w:val="18"/>
                <w:szCs w:val="18"/>
              </w:rPr>
            </w:pPr>
            <w:r>
              <w:rPr>
                <w:rFonts w:hint="eastAsia" w:ascii="仿宋_GB2312" w:eastAsia="仿宋_GB2312"/>
                <w:color w:val="000000"/>
                <w:sz w:val="18"/>
                <w:szCs w:val="18"/>
              </w:rPr>
              <w:t>（2017）97号）《矿业权交易规则》（国土资规（2017）7号）</w:t>
            </w:r>
          </w:p>
        </w:tc>
        <w:tc>
          <w:tcPr>
            <w:tcW w:w="1280" w:type="dxa"/>
          </w:tcPr>
          <w:p w14:paraId="0D523134">
            <w:pPr>
              <w:spacing w:before="796" w:line="214" w:lineRule="exact"/>
              <w:jc w:val="center"/>
              <w:rPr>
                <w:rFonts w:hint="eastAsia" w:ascii="仿宋_GB2312" w:eastAsia="仿宋_GB2312"/>
                <w:sz w:val="18"/>
                <w:szCs w:val="18"/>
              </w:rPr>
            </w:pPr>
            <w:r>
              <w:rPr>
                <w:rFonts w:hint="eastAsia" w:ascii="仿宋_GB2312" w:eastAsia="仿宋_GB2312"/>
                <w:color w:val="000000"/>
                <w:sz w:val="18"/>
                <w:szCs w:val="18"/>
              </w:rPr>
              <w:t>受理申请材</w:t>
            </w:r>
          </w:p>
          <w:p w14:paraId="2EF52410">
            <w:pPr>
              <w:spacing w:line="212" w:lineRule="exact"/>
              <w:jc w:val="center"/>
              <w:rPr>
                <w:rFonts w:hint="eastAsia" w:ascii="仿宋_GB2312" w:eastAsia="仿宋_GB2312"/>
                <w:sz w:val="18"/>
                <w:szCs w:val="18"/>
              </w:rPr>
            </w:pPr>
            <w:r>
              <w:rPr>
                <w:rFonts w:hint="eastAsia" w:ascii="仿宋_GB2312" w:eastAsia="仿宋_GB2312"/>
                <w:color w:val="000000"/>
                <w:sz w:val="18"/>
                <w:szCs w:val="18"/>
              </w:rPr>
              <w:t>料后公示，</w:t>
            </w:r>
          </w:p>
          <w:p w14:paraId="1061D2FF">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公示期不少</w:t>
            </w:r>
          </w:p>
          <w:p w14:paraId="1A82C3D6">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于10个工</w:t>
            </w:r>
          </w:p>
          <w:p w14:paraId="1AE67D83">
            <w:pPr>
              <w:spacing w:line="212" w:lineRule="exact"/>
              <w:ind w:left="100"/>
              <w:jc w:val="left"/>
              <w:rPr>
                <w:rFonts w:hint="eastAsia" w:ascii="仿宋_GB2312" w:eastAsia="仿宋_GB2312"/>
                <w:sz w:val="18"/>
                <w:szCs w:val="18"/>
              </w:rPr>
            </w:pPr>
            <w:r>
              <w:rPr>
                <w:rFonts w:hint="eastAsia" w:ascii="仿宋_GB2312" w:eastAsia="仿宋_GB2312"/>
                <w:color w:val="000000"/>
                <w:sz w:val="18"/>
                <w:szCs w:val="18"/>
              </w:rPr>
              <w:t>作日</w:t>
            </w:r>
          </w:p>
        </w:tc>
        <w:tc>
          <w:tcPr>
            <w:tcW w:w="1180" w:type="dxa"/>
          </w:tcPr>
          <w:p w14:paraId="0E51B2F4">
            <w:pPr>
              <w:spacing w:before="1276"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79FEE81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539DFB4D">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6C495064">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42180389">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0CE62620">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2DF0F954">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68FB1D18">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10D6016E">
            <w:pPr>
              <w:spacing w:line="208"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60" w:type="dxa"/>
            <w:vAlign w:val="center"/>
          </w:tcPr>
          <w:p w14:paraId="27B55A34">
            <w:pPr>
              <w:spacing w:line="21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55F0153">
            <w:pPr>
              <w:rPr>
                <w:rFonts w:hint="eastAsia" w:ascii="仿宋_GB2312" w:eastAsia="仿宋_GB2312"/>
                <w:sz w:val="18"/>
                <w:szCs w:val="18"/>
              </w:rPr>
            </w:pPr>
          </w:p>
        </w:tc>
        <w:tc>
          <w:tcPr>
            <w:tcW w:w="420" w:type="dxa"/>
            <w:vAlign w:val="center"/>
          </w:tcPr>
          <w:p w14:paraId="031F3BA4">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5E0EBBB6">
            <w:pPr>
              <w:rPr>
                <w:rFonts w:hint="eastAsia" w:ascii="仿宋_GB2312" w:eastAsia="仿宋_GB2312"/>
                <w:sz w:val="18"/>
                <w:szCs w:val="18"/>
              </w:rPr>
            </w:pPr>
          </w:p>
        </w:tc>
        <w:tc>
          <w:tcPr>
            <w:tcW w:w="440" w:type="dxa"/>
            <w:vAlign w:val="center"/>
          </w:tcPr>
          <w:p w14:paraId="73E990B0">
            <w:pPr>
              <w:spacing w:line="24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07AAA11E">
            <w:pPr>
              <w:rPr>
                <w:rFonts w:hint="eastAsia" w:ascii="仿宋_GB2312" w:eastAsia="仿宋_GB2312"/>
                <w:sz w:val="18"/>
                <w:szCs w:val="18"/>
              </w:rPr>
            </w:pPr>
          </w:p>
        </w:tc>
      </w:tr>
    </w:tbl>
    <w:p w14:paraId="34F5EAD1">
      <w:pPr>
        <w:rPr>
          <w:rFonts w:hint="eastAsia" w:eastAsiaTheme="minorEastAsia"/>
          <w:lang w:val="en-US" w:eastAsia="zh-CN"/>
        </w:rPr>
      </w:pPr>
    </w:p>
    <w:p w14:paraId="6B77BCD8">
      <w:pPr>
        <w:rPr>
          <w:rFonts w:hint="eastAsia" w:eastAsiaTheme="minorEastAsia"/>
          <w:lang w:val="en-US" w:eastAsia="zh-CN"/>
        </w:rPr>
      </w:pPr>
    </w:p>
    <w:p w14:paraId="60A0F6A2">
      <w:pPr>
        <w:rPr>
          <w:rFonts w:hint="eastAsia" w:eastAsiaTheme="minorEastAsia"/>
          <w:lang w:val="en-US" w:eastAsia="zh-CN"/>
        </w:rPr>
      </w:pPr>
    </w:p>
    <w:p w14:paraId="6B097084">
      <w:pPr>
        <w:rPr>
          <w:rFonts w:hint="eastAsia" w:eastAsiaTheme="minorEastAsia"/>
          <w:lang w:val="en-US" w:eastAsia="zh-CN"/>
        </w:rPr>
      </w:pPr>
    </w:p>
    <w:p w14:paraId="3406C938">
      <w:pPr>
        <w:rPr>
          <w:rFonts w:hint="eastAsia" w:eastAsiaTheme="minorEastAsia"/>
          <w:lang w:val="en-US" w:eastAsia="zh-CN"/>
        </w:rPr>
      </w:pPr>
    </w:p>
    <w:p w14:paraId="525E265F">
      <w:pPr>
        <w:rPr>
          <w:rFonts w:hint="eastAsia" w:eastAsiaTheme="minorEastAsia"/>
          <w:lang w:val="en-US" w:eastAsia="zh-CN"/>
        </w:rPr>
      </w:pPr>
    </w:p>
    <w:p w14:paraId="656D7189">
      <w:pPr>
        <w:rPr>
          <w:rFonts w:hint="eastAsia" w:eastAsiaTheme="minorEastAsia"/>
          <w:lang w:val="en-US" w:eastAsia="zh-CN"/>
        </w:rPr>
      </w:pPr>
    </w:p>
    <w:p w14:paraId="4FF5334B">
      <w:pPr>
        <w:rPr>
          <w:rFonts w:hint="eastAsia" w:eastAsiaTheme="minorEastAsia"/>
          <w:lang w:val="en-US" w:eastAsia="zh-CN"/>
        </w:rPr>
      </w:pPr>
    </w:p>
    <w:p w14:paraId="1B295A87">
      <w:pPr>
        <w:rPr>
          <w:rFonts w:hint="eastAsia" w:eastAsiaTheme="minorEastAsia"/>
          <w:lang w:val="en-US" w:eastAsia="zh-CN"/>
        </w:rPr>
      </w:pPr>
    </w:p>
    <w:p w14:paraId="5FED9B2C">
      <w:pPr>
        <w:rPr>
          <w:rFonts w:hint="eastAsia" w:eastAsiaTheme="minorEastAsia"/>
          <w:lang w:val="en-US" w:eastAsia="zh-CN"/>
        </w:rPr>
      </w:pPr>
    </w:p>
    <w:p w14:paraId="58258728">
      <w:pPr>
        <w:rPr>
          <w:rFonts w:hint="eastAsia" w:eastAsiaTheme="minorEastAsia"/>
          <w:lang w:val="en-US" w:eastAsia="zh-CN"/>
        </w:rPr>
      </w:pPr>
    </w:p>
    <w:p w14:paraId="037EC1E0">
      <w:pPr>
        <w:rPr>
          <w:rFonts w:hint="eastAsia" w:eastAsiaTheme="minorEastAsia"/>
          <w:lang w:val="en-US" w:eastAsia="zh-CN"/>
        </w:rPr>
      </w:pPr>
    </w:p>
    <w:p w14:paraId="50481B8F">
      <w:pPr>
        <w:rPr>
          <w:rFonts w:hint="eastAsia" w:eastAsiaTheme="minorEastAsia"/>
          <w:lang w:val="en-US" w:eastAsia="zh-CN"/>
        </w:rPr>
      </w:pPr>
    </w:p>
    <w:p w14:paraId="728619D9">
      <w:pPr>
        <w:rPr>
          <w:rFonts w:hint="eastAsia" w:eastAsiaTheme="minorEastAsia"/>
          <w:lang w:val="en-US" w:eastAsia="zh-CN"/>
        </w:rPr>
      </w:pPr>
    </w:p>
    <w:p w14:paraId="6DB84611">
      <w:pPr>
        <w:rPr>
          <w:rFonts w:hint="eastAsia" w:eastAsiaTheme="minorEastAsia"/>
          <w:lang w:val="en-US" w:eastAsia="zh-CN"/>
        </w:rPr>
      </w:pPr>
    </w:p>
    <w:p w14:paraId="088B743B">
      <w:pPr>
        <w:rPr>
          <w:rFonts w:hint="eastAsia" w:eastAsiaTheme="minorEastAsia"/>
          <w:lang w:val="en-US" w:eastAsia="zh-CN"/>
        </w:rPr>
      </w:pPr>
    </w:p>
    <w:p w14:paraId="558DB258">
      <w:pPr>
        <w:rPr>
          <w:rFonts w:hint="eastAsia" w:eastAsiaTheme="minorEastAsia"/>
          <w:lang w:val="en-US" w:eastAsia="zh-CN"/>
        </w:rPr>
      </w:pPr>
    </w:p>
    <w:p w14:paraId="798818CD">
      <w:pPr>
        <w:rPr>
          <w:rFonts w:hint="eastAsia" w:eastAsiaTheme="minorEastAsia"/>
          <w:lang w:val="en-US" w:eastAsia="zh-CN"/>
        </w:rPr>
      </w:pPr>
    </w:p>
    <w:p w14:paraId="7071F397">
      <w:pPr>
        <w:rPr>
          <w:rFonts w:hint="eastAsia" w:eastAsiaTheme="minorEastAsia"/>
          <w:lang w:val="en-US" w:eastAsia="zh-CN"/>
        </w:rPr>
      </w:pPr>
    </w:p>
    <w:p w14:paraId="146E8B31">
      <w:pPr>
        <w:rPr>
          <w:rFonts w:hint="eastAsia" w:eastAsiaTheme="minorEastAsia"/>
          <w:lang w:val="en-US" w:eastAsia="zh-CN"/>
        </w:rPr>
      </w:pPr>
    </w:p>
    <w:tbl>
      <w:tblPr>
        <w:tblStyle w:val="2"/>
        <w:tblpPr w:leftFromText="180" w:rightFromText="180" w:vertAnchor="page" w:horzAnchor="page" w:tblpX="1052" w:tblpY="68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9"/>
        <w:gridCol w:w="639"/>
        <w:gridCol w:w="1100"/>
        <w:gridCol w:w="2000"/>
        <w:gridCol w:w="2020"/>
        <w:gridCol w:w="1280"/>
        <w:gridCol w:w="1180"/>
        <w:gridCol w:w="2960"/>
        <w:gridCol w:w="340"/>
        <w:gridCol w:w="400"/>
        <w:gridCol w:w="420"/>
        <w:gridCol w:w="400"/>
        <w:gridCol w:w="420"/>
        <w:gridCol w:w="400"/>
      </w:tblGrid>
      <w:tr w14:paraId="06C1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80" w:hRule="atLeast"/>
        </w:trPr>
        <w:tc>
          <w:tcPr>
            <w:tcW w:w="420" w:type="dxa"/>
            <w:vAlign w:val="center"/>
          </w:tcPr>
          <w:p w14:paraId="5CFA3680">
            <w:pPr>
              <w:spacing w:line="255" w:lineRule="exact"/>
              <w:jc w:val="center"/>
              <w:rPr>
                <w:rFonts w:hint="eastAsia" w:ascii="仿宋_GB2312" w:eastAsia="仿宋_GB2312"/>
                <w:sz w:val="18"/>
                <w:szCs w:val="18"/>
              </w:rPr>
            </w:pPr>
            <w:r>
              <w:rPr>
                <w:rFonts w:hint="eastAsia" w:ascii="仿宋_GB2312" w:eastAsia="仿宋_GB2312"/>
                <w:color w:val="000000"/>
                <w:sz w:val="18"/>
                <w:szCs w:val="18"/>
              </w:rPr>
              <w:t>53</w:t>
            </w:r>
          </w:p>
        </w:tc>
        <w:tc>
          <w:tcPr>
            <w:tcW w:w="640" w:type="dxa"/>
          </w:tcPr>
          <w:p w14:paraId="086EFCCD">
            <w:pPr>
              <w:spacing w:before="540" w:line="214" w:lineRule="exact"/>
              <w:jc w:val="center"/>
              <w:rPr>
                <w:rFonts w:hint="eastAsia" w:ascii="仿宋_GB2312" w:eastAsia="仿宋_GB2312"/>
                <w:sz w:val="18"/>
                <w:szCs w:val="18"/>
              </w:rPr>
            </w:pPr>
            <w:r>
              <w:rPr>
                <w:rFonts w:hint="eastAsia" w:ascii="仿宋_GB2312" w:eastAsia="仿宋_GB2312"/>
                <w:color w:val="000000"/>
                <w:sz w:val="18"/>
                <w:szCs w:val="18"/>
              </w:rPr>
              <w:t>地质</w:t>
            </w:r>
          </w:p>
          <w:p w14:paraId="2753475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灾害</w:t>
            </w:r>
          </w:p>
          <w:p w14:paraId="1AB90EC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预防</w:t>
            </w:r>
          </w:p>
          <w:p w14:paraId="0A010A2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和治</w:t>
            </w:r>
          </w:p>
          <w:p w14:paraId="33E5430C">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理</w:t>
            </w:r>
          </w:p>
        </w:tc>
        <w:tc>
          <w:tcPr>
            <w:tcW w:w="1100" w:type="dxa"/>
            <w:vAlign w:val="center"/>
          </w:tcPr>
          <w:p w14:paraId="5B821126">
            <w:pPr>
              <w:spacing w:line="242" w:lineRule="exact"/>
              <w:jc w:val="center"/>
              <w:rPr>
                <w:rFonts w:hint="eastAsia" w:ascii="仿宋_GB2312" w:eastAsia="仿宋_GB2312"/>
                <w:sz w:val="18"/>
                <w:szCs w:val="18"/>
              </w:rPr>
            </w:pPr>
            <w:r>
              <w:rPr>
                <w:rFonts w:hint="eastAsia" w:ascii="仿宋_GB2312" w:eastAsia="仿宋_GB2312"/>
                <w:color w:val="000000"/>
                <w:sz w:val="18"/>
                <w:szCs w:val="18"/>
              </w:rPr>
              <w:t>预警预报</w:t>
            </w:r>
          </w:p>
        </w:tc>
        <w:tc>
          <w:tcPr>
            <w:tcW w:w="2000" w:type="dxa"/>
          </w:tcPr>
          <w:p w14:paraId="749BADA1">
            <w:pPr>
              <w:spacing w:before="1033" w:line="214" w:lineRule="exact"/>
              <w:jc w:val="center"/>
              <w:rPr>
                <w:rFonts w:hint="eastAsia" w:ascii="仿宋_GB2312" w:eastAsia="仿宋_GB2312"/>
                <w:sz w:val="18"/>
                <w:szCs w:val="18"/>
              </w:rPr>
            </w:pPr>
            <w:r>
              <w:rPr>
                <w:rFonts w:hint="eastAsia" w:ascii="仿宋_GB2312" w:eastAsia="仿宋_GB2312"/>
                <w:color w:val="000000"/>
                <w:sz w:val="18"/>
                <w:szCs w:val="18"/>
              </w:rPr>
              <w:t>地质灾害类预报信</w:t>
            </w:r>
          </w:p>
          <w:p w14:paraId="24F4ACDE">
            <w:pPr>
              <w:spacing w:line="166" w:lineRule="exact"/>
              <w:ind w:left="80"/>
              <w:jc w:val="left"/>
              <w:rPr>
                <w:rFonts w:hint="eastAsia" w:ascii="仿宋_GB2312" w:eastAsia="仿宋_GB2312"/>
                <w:sz w:val="18"/>
                <w:szCs w:val="18"/>
              </w:rPr>
            </w:pPr>
            <w:r>
              <w:rPr>
                <w:rFonts w:hint="eastAsia" w:ascii="仿宋_GB2312" w:eastAsia="仿宋_GB2312"/>
                <w:color w:val="000000"/>
                <w:sz w:val="18"/>
                <w:szCs w:val="18"/>
              </w:rPr>
              <w:t>息</w:t>
            </w:r>
          </w:p>
        </w:tc>
        <w:tc>
          <w:tcPr>
            <w:tcW w:w="2020" w:type="dxa"/>
          </w:tcPr>
          <w:p w14:paraId="36AE5D56">
            <w:pPr>
              <w:spacing w:before="1024" w:line="200" w:lineRule="exact"/>
              <w:jc w:val="both"/>
              <w:rPr>
                <w:rFonts w:hint="eastAsia" w:ascii="仿宋_GB2312" w:eastAsia="仿宋_GB2312"/>
                <w:sz w:val="18"/>
                <w:szCs w:val="18"/>
              </w:rPr>
            </w:pPr>
            <w:r>
              <w:rPr>
                <w:rFonts w:hint="eastAsia" w:ascii="仿宋_GB2312" w:eastAsia="仿宋_GB2312"/>
                <w:color w:val="000000"/>
                <w:sz w:val="18"/>
                <w:szCs w:val="18"/>
              </w:rPr>
              <w:t>《地质灾害防治条例》</w:t>
            </w:r>
          </w:p>
        </w:tc>
        <w:tc>
          <w:tcPr>
            <w:tcW w:w="1280" w:type="dxa"/>
            <w:vAlign w:val="center"/>
          </w:tcPr>
          <w:p w14:paraId="062CE286">
            <w:pPr>
              <w:spacing w:line="228" w:lineRule="exact"/>
              <w:ind w:left="80"/>
              <w:rPr>
                <w:rFonts w:hint="eastAsia" w:ascii="仿宋_GB2312" w:eastAsia="仿宋_GB2312"/>
                <w:sz w:val="18"/>
                <w:szCs w:val="18"/>
              </w:rPr>
            </w:pPr>
            <w:r>
              <w:rPr>
                <w:rFonts w:hint="eastAsia" w:ascii="仿宋_GB2312" w:eastAsia="仿宋_GB2312"/>
                <w:color w:val="000000"/>
                <w:sz w:val="18"/>
                <w:szCs w:val="18"/>
              </w:rPr>
              <w:t>实时公开</w:t>
            </w:r>
          </w:p>
        </w:tc>
        <w:tc>
          <w:tcPr>
            <w:tcW w:w="1180" w:type="dxa"/>
          </w:tcPr>
          <w:p w14:paraId="2893952D">
            <w:pPr>
              <w:spacing w:before="1046"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5610C38F">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4D0A4646">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17B11062">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7A3B9A6E">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6EDEDAE8">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093C37F2">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3E8DC87D">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591083DD">
            <w:pPr>
              <w:spacing w:line="230" w:lineRule="exac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697BF6E4">
            <w:pPr>
              <w:spacing w:line="229"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022E632E">
            <w:pPr>
              <w:rPr>
                <w:rFonts w:hint="eastAsia" w:ascii="仿宋_GB2312" w:eastAsia="仿宋_GB2312"/>
                <w:sz w:val="18"/>
                <w:szCs w:val="18"/>
              </w:rPr>
            </w:pPr>
          </w:p>
        </w:tc>
        <w:tc>
          <w:tcPr>
            <w:tcW w:w="420" w:type="dxa"/>
            <w:vAlign w:val="center"/>
          </w:tcPr>
          <w:p w14:paraId="4C53C783">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5176C131">
            <w:pPr>
              <w:rPr>
                <w:rFonts w:hint="eastAsia" w:ascii="仿宋_GB2312" w:eastAsia="仿宋_GB2312"/>
                <w:sz w:val="18"/>
                <w:szCs w:val="18"/>
              </w:rPr>
            </w:pPr>
          </w:p>
        </w:tc>
        <w:tc>
          <w:tcPr>
            <w:tcW w:w="420" w:type="dxa"/>
            <w:vAlign w:val="center"/>
          </w:tcPr>
          <w:p w14:paraId="0C037AA1">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61F5E7A">
            <w:pPr>
              <w:rPr>
                <w:rFonts w:hint="eastAsia" w:ascii="仿宋_GB2312" w:eastAsia="仿宋_GB2312"/>
                <w:sz w:val="18"/>
                <w:szCs w:val="18"/>
              </w:rPr>
            </w:pPr>
          </w:p>
        </w:tc>
      </w:tr>
      <w:tr w14:paraId="3AF3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40" w:hRule="atLeast"/>
        </w:trPr>
        <w:tc>
          <w:tcPr>
            <w:tcW w:w="420" w:type="dxa"/>
            <w:vAlign w:val="center"/>
          </w:tcPr>
          <w:p w14:paraId="12FFBB76">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54</w:t>
            </w:r>
          </w:p>
        </w:tc>
        <w:tc>
          <w:tcPr>
            <w:tcW w:w="640" w:type="dxa"/>
          </w:tcPr>
          <w:p w14:paraId="769F30CC">
            <w:pPr>
              <w:spacing w:before="375" w:line="214" w:lineRule="exact"/>
              <w:jc w:val="center"/>
              <w:rPr>
                <w:rFonts w:hint="eastAsia" w:ascii="仿宋_GB2312" w:eastAsia="仿宋_GB2312"/>
                <w:sz w:val="18"/>
                <w:szCs w:val="18"/>
              </w:rPr>
            </w:pPr>
            <w:r>
              <w:rPr>
                <w:rFonts w:hint="eastAsia" w:ascii="仿宋_GB2312" w:eastAsia="仿宋_GB2312"/>
                <w:color w:val="000000"/>
                <w:sz w:val="18"/>
                <w:szCs w:val="18"/>
              </w:rPr>
              <w:t>地质</w:t>
            </w:r>
          </w:p>
          <w:p w14:paraId="256F1A63">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灾害</w:t>
            </w:r>
          </w:p>
          <w:p w14:paraId="01A40F9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预防</w:t>
            </w:r>
          </w:p>
          <w:p w14:paraId="3F671BE9">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和治</w:t>
            </w:r>
          </w:p>
          <w:p w14:paraId="08C959F3">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理</w:t>
            </w:r>
          </w:p>
        </w:tc>
        <w:tc>
          <w:tcPr>
            <w:tcW w:w="1100" w:type="dxa"/>
          </w:tcPr>
          <w:p w14:paraId="79965838">
            <w:pPr>
              <w:spacing w:before="782" w:line="171" w:lineRule="exact"/>
              <w:jc w:val="center"/>
              <w:rPr>
                <w:rFonts w:hint="eastAsia" w:ascii="仿宋_GB2312" w:eastAsia="仿宋_GB2312"/>
                <w:sz w:val="18"/>
                <w:szCs w:val="18"/>
              </w:rPr>
            </w:pPr>
            <w:r>
              <w:rPr>
                <w:rFonts w:hint="eastAsia" w:ascii="仿宋_GB2312" w:eastAsia="仿宋_GB2312"/>
                <w:color w:val="000000"/>
                <w:sz w:val="18"/>
                <w:szCs w:val="18"/>
              </w:rPr>
              <w:t>年度地质</w:t>
            </w:r>
          </w:p>
          <w:p w14:paraId="6AF89A9A">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灾害防治</w:t>
            </w:r>
          </w:p>
          <w:p w14:paraId="718BD158">
            <w:pPr>
              <w:spacing w:line="156" w:lineRule="exact"/>
              <w:jc w:val="center"/>
              <w:rPr>
                <w:rFonts w:hint="eastAsia" w:ascii="仿宋_GB2312" w:eastAsia="仿宋_GB2312"/>
                <w:sz w:val="18"/>
                <w:szCs w:val="18"/>
              </w:rPr>
            </w:pPr>
            <w:r>
              <w:rPr>
                <w:rFonts w:hint="eastAsia" w:ascii="仿宋_GB2312" w:eastAsia="仿宋_GB2312"/>
                <w:color w:val="000000"/>
                <w:sz w:val="18"/>
                <w:szCs w:val="18"/>
              </w:rPr>
              <w:t>方案</w:t>
            </w:r>
          </w:p>
        </w:tc>
        <w:tc>
          <w:tcPr>
            <w:tcW w:w="2000" w:type="dxa"/>
          </w:tcPr>
          <w:p w14:paraId="53A0A577">
            <w:pPr>
              <w:spacing w:before="543" w:line="214" w:lineRule="exact"/>
              <w:jc w:val="center"/>
              <w:rPr>
                <w:rFonts w:hint="eastAsia" w:ascii="仿宋_GB2312" w:eastAsia="仿宋_GB2312"/>
                <w:sz w:val="18"/>
                <w:szCs w:val="18"/>
              </w:rPr>
            </w:pPr>
            <w:r>
              <w:rPr>
                <w:rFonts w:hint="eastAsia" w:ascii="仿宋_GB2312" w:eastAsia="仿宋_GB2312"/>
                <w:color w:val="000000"/>
                <w:sz w:val="18"/>
                <w:szCs w:val="18"/>
              </w:rPr>
              <w:t>县级以上地方人民</w:t>
            </w:r>
          </w:p>
          <w:p w14:paraId="335FF463">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政府自然资源主管</w:t>
            </w:r>
          </w:p>
          <w:p w14:paraId="7690D71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部门制定的年度地</w:t>
            </w:r>
          </w:p>
          <w:p w14:paraId="4A6B13E2">
            <w:pPr>
              <w:spacing w:line="236" w:lineRule="exact"/>
              <w:ind w:left="80"/>
              <w:jc w:val="left"/>
              <w:rPr>
                <w:rFonts w:hint="eastAsia" w:ascii="仿宋_GB2312" w:eastAsia="仿宋_GB2312"/>
                <w:sz w:val="18"/>
                <w:szCs w:val="18"/>
              </w:rPr>
            </w:pPr>
            <w:r>
              <w:rPr>
                <w:rFonts w:hint="eastAsia" w:ascii="仿宋_GB2312" w:eastAsia="仿宋_GB2312"/>
                <w:color w:val="000000"/>
                <w:sz w:val="18"/>
                <w:szCs w:val="18"/>
              </w:rPr>
              <w:t>质灾害防治方案</w:t>
            </w:r>
          </w:p>
        </w:tc>
        <w:tc>
          <w:tcPr>
            <w:tcW w:w="2020" w:type="dxa"/>
          </w:tcPr>
          <w:p w14:paraId="3B3E46AE">
            <w:pPr>
              <w:spacing w:before="853" w:line="200" w:lineRule="exact"/>
              <w:ind w:left="180"/>
              <w:jc w:val="right"/>
              <w:rPr>
                <w:rFonts w:hint="eastAsia" w:ascii="仿宋_GB2312" w:eastAsia="仿宋_GB2312"/>
                <w:sz w:val="18"/>
                <w:szCs w:val="18"/>
              </w:rPr>
            </w:pPr>
            <w:r>
              <w:rPr>
                <w:rFonts w:hint="eastAsia" w:ascii="仿宋_GB2312" w:eastAsia="仿宋_GB2312"/>
                <w:color w:val="000000"/>
                <w:sz w:val="18"/>
                <w:szCs w:val="18"/>
              </w:rPr>
              <w:t>《地质灾害防治条</w:t>
            </w:r>
          </w:p>
          <w:p w14:paraId="25E24CD9">
            <w:pPr>
              <w:spacing w:line="191" w:lineRule="exact"/>
              <w:ind w:left="80"/>
              <w:jc w:val="left"/>
              <w:rPr>
                <w:rFonts w:hint="eastAsia" w:ascii="仿宋_GB2312" w:eastAsia="仿宋_GB2312"/>
                <w:sz w:val="18"/>
                <w:szCs w:val="18"/>
              </w:rPr>
            </w:pPr>
            <w:r>
              <w:rPr>
                <w:rFonts w:hint="eastAsia" w:ascii="仿宋_GB2312" w:eastAsia="仿宋_GB2312"/>
                <w:color w:val="000000"/>
                <w:sz w:val="18"/>
                <w:szCs w:val="18"/>
              </w:rPr>
              <w:t>例》</w:t>
            </w:r>
          </w:p>
        </w:tc>
        <w:tc>
          <w:tcPr>
            <w:tcW w:w="1280" w:type="dxa"/>
          </w:tcPr>
          <w:p w14:paraId="793EC5C3">
            <w:pPr>
              <w:spacing w:before="559"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12ED907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者变更之日</w:t>
            </w:r>
          </w:p>
          <w:p w14:paraId="4EF6D32D">
            <w:pPr>
              <w:spacing w:line="166"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75E78384">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180" w:type="dxa"/>
          </w:tcPr>
          <w:p w14:paraId="4524B7F7">
            <w:pPr>
              <w:spacing w:before="923" w:line="171"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5D5502F5">
            <w:pPr>
              <w:spacing w:line="171"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44493DEF">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32A79F7A">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00979AFE">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3E583857">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5B5D5967">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0234736C">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31FE0887">
            <w:pPr>
              <w:spacing w:line="202"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14391405">
            <w:pPr>
              <w:spacing w:line="229"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551E8B9C">
            <w:pPr>
              <w:rPr>
                <w:rFonts w:hint="eastAsia" w:ascii="仿宋_GB2312" w:eastAsia="仿宋_GB2312"/>
                <w:sz w:val="18"/>
                <w:szCs w:val="18"/>
              </w:rPr>
            </w:pPr>
          </w:p>
        </w:tc>
        <w:tc>
          <w:tcPr>
            <w:tcW w:w="420" w:type="dxa"/>
            <w:vAlign w:val="center"/>
          </w:tcPr>
          <w:p w14:paraId="76736516">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01BDBBD2">
            <w:pPr>
              <w:rPr>
                <w:rFonts w:hint="eastAsia" w:ascii="仿宋_GB2312" w:eastAsia="仿宋_GB2312"/>
                <w:sz w:val="18"/>
                <w:szCs w:val="18"/>
              </w:rPr>
            </w:pPr>
          </w:p>
        </w:tc>
        <w:tc>
          <w:tcPr>
            <w:tcW w:w="420" w:type="dxa"/>
            <w:vAlign w:val="center"/>
          </w:tcPr>
          <w:p w14:paraId="6EFBEA0C">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33A32018">
            <w:pPr>
              <w:rPr>
                <w:rFonts w:hint="eastAsia" w:ascii="仿宋_GB2312" w:eastAsia="仿宋_GB2312"/>
                <w:sz w:val="18"/>
                <w:szCs w:val="18"/>
              </w:rPr>
            </w:pPr>
          </w:p>
        </w:tc>
      </w:tr>
      <w:tr w14:paraId="2D38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40" w:hRule="atLeast"/>
        </w:trPr>
        <w:tc>
          <w:tcPr>
            <w:tcW w:w="420" w:type="dxa"/>
            <w:vAlign w:val="center"/>
          </w:tcPr>
          <w:p w14:paraId="36D0E4BB">
            <w:pPr>
              <w:spacing w:line="250" w:lineRule="exact"/>
              <w:jc w:val="center"/>
              <w:rPr>
                <w:rFonts w:hint="eastAsia" w:ascii="仿宋_GB2312" w:eastAsia="仿宋_GB2312"/>
                <w:sz w:val="18"/>
                <w:szCs w:val="18"/>
              </w:rPr>
            </w:pPr>
            <w:r>
              <w:rPr>
                <w:rFonts w:hint="eastAsia" w:ascii="仿宋_GB2312" w:eastAsia="仿宋_GB2312"/>
                <w:color w:val="000000"/>
                <w:sz w:val="18"/>
                <w:szCs w:val="18"/>
              </w:rPr>
              <w:t>55</w:t>
            </w:r>
          </w:p>
        </w:tc>
        <w:tc>
          <w:tcPr>
            <w:tcW w:w="640" w:type="dxa"/>
          </w:tcPr>
          <w:p w14:paraId="7D432608">
            <w:pPr>
              <w:spacing w:before="220" w:line="195" w:lineRule="exact"/>
              <w:jc w:val="center"/>
              <w:rPr>
                <w:rFonts w:hint="eastAsia" w:ascii="仿宋_GB2312" w:eastAsia="仿宋_GB2312"/>
                <w:sz w:val="18"/>
                <w:szCs w:val="18"/>
              </w:rPr>
            </w:pPr>
            <w:r>
              <w:rPr>
                <w:rFonts w:hint="eastAsia" w:ascii="仿宋_GB2312" w:eastAsia="仿宋_GB2312"/>
                <w:color w:val="000000"/>
                <w:sz w:val="18"/>
                <w:szCs w:val="18"/>
              </w:rPr>
              <w:t>海洋</w:t>
            </w:r>
          </w:p>
          <w:p w14:paraId="2A8980F9">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观测</w:t>
            </w:r>
          </w:p>
          <w:p w14:paraId="6DFFF6E7">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预报</w:t>
            </w:r>
          </w:p>
          <w:p w14:paraId="11CD6B5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与防</w:t>
            </w:r>
          </w:p>
          <w:p w14:paraId="1EA2C760">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灾减</w:t>
            </w:r>
          </w:p>
          <w:p w14:paraId="3DE16FA4">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灾</w:t>
            </w:r>
          </w:p>
        </w:tc>
        <w:tc>
          <w:tcPr>
            <w:tcW w:w="1100" w:type="dxa"/>
          </w:tcPr>
          <w:p w14:paraId="3F12CE43">
            <w:pPr>
              <w:spacing w:before="701" w:line="214" w:lineRule="exact"/>
              <w:jc w:val="center"/>
              <w:rPr>
                <w:rFonts w:hint="eastAsia" w:ascii="仿宋_GB2312" w:eastAsia="仿宋_GB2312"/>
                <w:sz w:val="18"/>
                <w:szCs w:val="18"/>
              </w:rPr>
            </w:pPr>
            <w:r>
              <w:rPr>
                <w:rFonts w:hint="eastAsia" w:ascii="仿宋_GB2312" w:eastAsia="仿宋_GB2312"/>
                <w:color w:val="000000"/>
                <w:sz w:val="18"/>
                <w:szCs w:val="18"/>
              </w:rPr>
              <w:t>海洋预报</w:t>
            </w:r>
          </w:p>
          <w:p w14:paraId="160E964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和海洋灾</w:t>
            </w:r>
          </w:p>
          <w:p w14:paraId="44E26B1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害警报</w:t>
            </w:r>
          </w:p>
        </w:tc>
        <w:tc>
          <w:tcPr>
            <w:tcW w:w="2000" w:type="dxa"/>
          </w:tcPr>
          <w:p w14:paraId="301954B7">
            <w:pPr>
              <w:spacing w:before="540" w:line="214" w:lineRule="exact"/>
              <w:jc w:val="center"/>
              <w:rPr>
                <w:rFonts w:hint="eastAsia" w:ascii="仿宋_GB2312" w:eastAsia="仿宋_GB2312"/>
                <w:sz w:val="18"/>
                <w:szCs w:val="18"/>
              </w:rPr>
            </w:pPr>
            <w:r>
              <w:rPr>
                <w:rFonts w:hint="eastAsia" w:ascii="仿宋_GB2312" w:eastAsia="仿宋_GB2312"/>
                <w:color w:val="000000"/>
                <w:sz w:val="18"/>
                <w:szCs w:val="18"/>
              </w:rPr>
              <w:t>海洋预报和海洋灾</w:t>
            </w:r>
          </w:p>
          <w:p w14:paraId="5C354287">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害警报，包括海洋环</w:t>
            </w:r>
          </w:p>
          <w:p w14:paraId="2124EA30">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境预报、海洋灾害预</w:t>
            </w:r>
          </w:p>
          <w:p w14:paraId="20ACC857">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报警报等</w:t>
            </w:r>
          </w:p>
        </w:tc>
        <w:tc>
          <w:tcPr>
            <w:tcW w:w="2020" w:type="dxa"/>
          </w:tcPr>
          <w:p w14:paraId="05C37BE8">
            <w:pPr>
              <w:spacing w:before="237"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《海洋观测预报管理条例》《海洋预报业务管理规定》（国海预字（2014）</w:t>
            </w:r>
          </w:p>
          <w:p w14:paraId="4893BB14">
            <w:pPr>
              <w:spacing w:line="216" w:lineRule="exact"/>
              <w:ind w:left="60"/>
              <w:jc w:val="left"/>
              <w:rPr>
                <w:rFonts w:hint="eastAsia" w:ascii="仿宋_GB2312" w:eastAsia="仿宋_GB2312"/>
                <w:sz w:val="18"/>
                <w:szCs w:val="18"/>
              </w:rPr>
            </w:pPr>
            <w:r>
              <w:rPr>
                <w:rFonts w:hint="eastAsia" w:ascii="仿宋_GB2312" w:eastAsia="仿宋_GB2312"/>
                <w:color w:val="000000"/>
                <w:sz w:val="18"/>
                <w:szCs w:val="18"/>
              </w:rPr>
              <w:t>91号）</w:t>
            </w:r>
          </w:p>
        </w:tc>
        <w:tc>
          <w:tcPr>
            <w:tcW w:w="1280" w:type="dxa"/>
            <w:vAlign w:val="center"/>
          </w:tcPr>
          <w:p w14:paraId="1C8D0A44">
            <w:pPr>
              <w:spacing w:line="242" w:lineRule="exact"/>
              <w:ind w:left="100"/>
              <w:jc w:val="left"/>
              <w:rPr>
                <w:rFonts w:hint="eastAsia" w:ascii="仿宋_GB2312" w:eastAsia="仿宋_GB2312"/>
                <w:sz w:val="18"/>
                <w:szCs w:val="18"/>
              </w:rPr>
            </w:pPr>
            <w:r>
              <w:rPr>
                <w:rFonts w:hint="eastAsia" w:ascii="仿宋_GB2312" w:eastAsia="仿宋_GB2312"/>
                <w:color w:val="000000"/>
                <w:sz w:val="18"/>
                <w:szCs w:val="18"/>
              </w:rPr>
              <w:t>实时公开</w:t>
            </w:r>
          </w:p>
        </w:tc>
        <w:tc>
          <w:tcPr>
            <w:tcW w:w="1180" w:type="dxa"/>
          </w:tcPr>
          <w:p w14:paraId="3B1259C8">
            <w:pPr>
              <w:spacing w:before="875"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1ADE9C7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242D6F74">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03457D8C">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w:t>
            </w:r>
            <w:r>
              <w:rPr>
                <w:rFonts w:hint="eastAsia" w:ascii="仿宋_GB2312" w:eastAsia="仿宋_GB2312"/>
                <w:color w:val="000000"/>
                <w:sz w:val="18"/>
                <w:szCs w:val="18"/>
              </w:rPr>
              <w:sym w:font="Wingdings 2" w:char="00A3"/>
            </w:r>
            <w:r>
              <w:rPr>
                <w:rFonts w:hint="eastAsia" w:ascii="仿宋_GB2312" w:eastAsia="仿宋_GB2312"/>
                <w:color w:val="000000"/>
                <w:sz w:val="18"/>
                <w:szCs w:val="18"/>
              </w:rPr>
              <w:t>发布会／听证会</w:t>
            </w:r>
          </w:p>
          <w:p w14:paraId="5FD8D036">
            <w:pPr>
              <w:spacing w:line="252" w:lineRule="exact"/>
              <w:rPr>
                <w:rFonts w:hint="eastAsia" w:ascii="仿宋_GB2312" w:eastAsia="仿宋_GB2312"/>
                <w:sz w:val="18"/>
                <w:szCs w:val="18"/>
              </w:rPr>
            </w:pPr>
            <w:r>
              <w:rPr>
                <w:rFonts w:hint="eastAsia" w:ascii="仿宋_GB2312" w:eastAsia="仿宋_GB2312"/>
                <w:color w:val="000000"/>
                <w:sz w:val="18"/>
                <w:szCs w:val="18"/>
              </w:rPr>
              <w:t>■广播电视</w:t>
            </w:r>
            <w:r>
              <w:rPr>
                <w:rFonts w:hint="eastAsia" w:ascii="仿宋_GB2312" w:eastAsia="仿宋_GB2312"/>
                <w:color w:val="000000"/>
                <w:sz w:val="18"/>
                <w:szCs w:val="18"/>
              </w:rPr>
              <w:sym w:font="Wingdings 2" w:char="00A3"/>
            </w:r>
            <w:r>
              <w:rPr>
                <w:rFonts w:hint="eastAsia" w:ascii="仿宋_GB2312" w:eastAsia="仿宋_GB2312"/>
                <w:color w:val="000000"/>
                <w:sz w:val="18"/>
                <w:szCs w:val="18"/>
              </w:rPr>
              <w:t>纸质载体</w:t>
            </w:r>
          </w:p>
          <w:p w14:paraId="4A8EDE4C">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0012A847">
            <w:pPr>
              <w:spacing w:line="228" w:lineRule="exact"/>
              <w:jc w:val="left"/>
              <w:rPr>
                <w:rFonts w:hint="eastAsia" w:ascii="仿宋_GB2312" w:eastAsia="仿宋_GB2312"/>
                <w:sz w:val="18"/>
                <w:szCs w:val="18"/>
              </w:rPr>
            </w:pPr>
            <w:r>
              <w:rPr>
                <w:rFonts w:hint="eastAsia" w:ascii="仿宋_GB2312" w:eastAsia="仿宋_GB2312"/>
                <w:color w:val="000000"/>
                <w:sz w:val="18"/>
                <w:szCs w:val="18"/>
              </w:rPr>
              <w:sym w:font="Wingdings 2" w:char="00A3"/>
            </w:r>
            <w:r>
              <w:rPr>
                <w:rFonts w:hint="eastAsia" w:ascii="仿宋_GB2312" w:eastAsia="仿宋_GB2312"/>
                <w:color w:val="000000"/>
                <w:sz w:val="18"/>
                <w:szCs w:val="18"/>
              </w:rPr>
              <w:t>便民服务站■入户／现场</w:t>
            </w:r>
          </w:p>
          <w:p w14:paraId="174B4440">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72AC285C">
            <w:pPr>
              <w:spacing w:line="177" w:lineRule="exac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6CD4C8D6">
            <w:pPr>
              <w:spacing w:line="198"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3F3AC3D8">
            <w:pPr>
              <w:rPr>
                <w:rFonts w:hint="eastAsia" w:ascii="仿宋_GB2312" w:eastAsia="仿宋_GB2312"/>
                <w:sz w:val="18"/>
                <w:szCs w:val="18"/>
              </w:rPr>
            </w:pPr>
          </w:p>
        </w:tc>
        <w:tc>
          <w:tcPr>
            <w:tcW w:w="420" w:type="dxa"/>
            <w:vAlign w:val="center"/>
          </w:tcPr>
          <w:p w14:paraId="0F951541">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692603DA">
            <w:pPr>
              <w:rPr>
                <w:rFonts w:hint="eastAsia" w:ascii="仿宋_GB2312" w:eastAsia="仿宋_GB2312"/>
                <w:sz w:val="18"/>
                <w:szCs w:val="18"/>
              </w:rPr>
            </w:pPr>
          </w:p>
        </w:tc>
        <w:tc>
          <w:tcPr>
            <w:tcW w:w="420" w:type="dxa"/>
            <w:vAlign w:val="center"/>
          </w:tcPr>
          <w:p w14:paraId="4BC84352">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F780CD1">
            <w:pPr>
              <w:rPr>
                <w:rFonts w:hint="eastAsia" w:ascii="仿宋_GB2312" w:eastAsia="仿宋_GB2312"/>
                <w:sz w:val="18"/>
                <w:szCs w:val="18"/>
              </w:rPr>
            </w:pPr>
          </w:p>
        </w:tc>
      </w:tr>
    </w:tbl>
    <w:p w14:paraId="4E605DAB">
      <w:pPr>
        <w:rPr>
          <w:rFonts w:hint="eastAsia" w:eastAsiaTheme="minorEastAsia"/>
          <w:lang w:val="en-US" w:eastAsia="zh-CN"/>
        </w:rPr>
      </w:pPr>
    </w:p>
    <w:p w14:paraId="63F274E8">
      <w:pPr>
        <w:rPr>
          <w:rFonts w:hint="eastAsia" w:eastAsiaTheme="minorEastAsia"/>
          <w:lang w:val="en-US" w:eastAsia="zh-CN"/>
        </w:rPr>
      </w:pPr>
    </w:p>
    <w:p w14:paraId="7EF7E877">
      <w:pPr>
        <w:rPr>
          <w:rFonts w:hint="eastAsia" w:eastAsiaTheme="minorEastAsia"/>
          <w:lang w:val="en-US" w:eastAsia="zh-CN"/>
        </w:rPr>
      </w:pPr>
    </w:p>
    <w:p w14:paraId="4FF87573">
      <w:pPr>
        <w:rPr>
          <w:rFonts w:hint="eastAsia" w:eastAsiaTheme="minorEastAsia"/>
          <w:lang w:val="en-US" w:eastAsia="zh-CN"/>
        </w:rPr>
      </w:pPr>
    </w:p>
    <w:p w14:paraId="552835C8">
      <w:pPr>
        <w:rPr>
          <w:rFonts w:hint="eastAsia" w:eastAsiaTheme="minorEastAsia"/>
          <w:lang w:val="en-US" w:eastAsia="zh-CN"/>
        </w:rPr>
      </w:pPr>
    </w:p>
    <w:p w14:paraId="6293DAD2">
      <w:pPr>
        <w:rPr>
          <w:rFonts w:hint="eastAsia" w:eastAsiaTheme="minorEastAsia"/>
          <w:lang w:val="en-US" w:eastAsia="zh-CN"/>
        </w:rPr>
      </w:pPr>
    </w:p>
    <w:p w14:paraId="6520387E">
      <w:pPr>
        <w:rPr>
          <w:rFonts w:hint="eastAsia" w:eastAsiaTheme="minorEastAsia"/>
          <w:lang w:val="en-US" w:eastAsia="zh-CN"/>
        </w:rPr>
      </w:pPr>
    </w:p>
    <w:p w14:paraId="1885AE46">
      <w:pPr>
        <w:rPr>
          <w:rFonts w:hint="eastAsia" w:eastAsiaTheme="minorEastAsia"/>
          <w:lang w:val="en-US" w:eastAsia="zh-CN"/>
        </w:rPr>
      </w:pPr>
    </w:p>
    <w:p w14:paraId="0CBA6966">
      <w:pPr>
        <w:rPr>
          <w:rFonts w:hint="eastAsia" w:eastAsiaTheme="minorEastAsia"/>
          <w:lang w:val="en-US" w:eastAsia="zh-CN"/>
        </w:rPr>
      </w:pPr>
    </w:p>
    <w:p w14:paraId="59B52482">
      <w:pPr>
        <w:rPr>
          <w:rFonts w:hint="eastAsia" w:eastAsiaTheme="minorEastAsia"/>
          <w:lang w:val="en-US" w:eastAsia="zh-CN"/>
        </w:rPr>
      </w:pPr>
    </w:p>
    <w:p w14:paraId="6849E2F5">
      <w:pPr>
        <w:rPr>
          <w:rFonts w:hint="eastAsia" w:eastAsiaTheme="minorEastAsia"/>
          <w:lang w:val="en-US" w:eastAsia="zh-CN"/>
        </w:rPr>
      </w:pPr>
    </w:p>
    <w:tbl>
      <w:tblPr>
        <w:tblStyle w:val="2"/>
        <w:tblpPr w:leftFromText="180" w:rightFromText="180" w:vertAnchor="text" w:horzAnchor="margin" w:tblpY="-1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8"/>
        <w:gridCol w:w="657"/>
        <w:gridCol w:w="1095"/>
        <w:gridCol w:w="2010"/>
        <w:gridCol w:w="2052"/>
        <w:gridCol w:w="1294"/>
        <w:gridCol w:w="1193"/>
        <w:gridCol w:w="2928"/>
        <w:gridCol w:w="340"/>
        <w:gridCol w:w="398"/>
        <w:gridCol w:w="399"/>
        <w:gridCol w:w="398"/>
        <w:gridCol w:w="418"/>
        <w:gridCol w:w="378"/>
      </w:tblGrid>
      <w:tr w14:paraId="0BC1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255" w:hRule="atLeast"/>
        </w:trPr>
        <w:tc>
          <w:tcPr>
            <w:tcW w:w="420" w:type="dxa"/>
            <w:vAlign w:val="center"/>
          </w:tcPr>
          <w:p w14:paraId="227F79A1">
            <w:pPr>
              <w:spacing w:line="267" w:lineRule="exact"/>
              <w:jc w:val="center"/>
              <w:rPr>
                <w:rFonts w:hint="eastAsia" w:ascii="仿宋_GB2312" w:eastAsia="仿宋_GB2312"/>
                <w:sz w:val="18"/>
                <w:szCs w:val="18"/>
              </w:rPr>
            </w:pPr>
            <w:r>
              <w:rPr>
                <w:rFonts w:hint="eastAsia" w:ascii="仿宋_GB2312" w:eastAsia="仿宋_GB2312"/>
                <w:color w:val="000000"/>
                <w:sz w:val="18"/>
                <w:szCs w:val="18"/>
              </w:rPr>
              <w:t>56</w:t>
            </w:r>
          </w:p>
        </w:tc>
        <w:tc>
          <w:tcPr>
            <w:tcW w:w="660" w:type="dxa"/>
          </w:tcPr>
          <w:p w14:paraId="00A43946">
            <w:pPr>
              <w:spacing w:before="1047" w:line="209" w:lineRule="exact"/>
              <w:jc w:val="center"/>
              <w:rPr>
                <w:rFonts w:hint="eastAsia" w:ascii="仿宋_GB2312" w:eastAsia="仿宋_GB2312"/>
                <w:sz w:val="18"/>
                <w:szCs w:val="18"/>
              </w:rPr>
            </w:pPr>
            <w:r>
              <w:rPr>
                <w:rFonts w:hint="eastAsia" w:ascii="仿宋_GB2312" w:eastAsia="仿宋_GB2312"/>
                <w:color w:val="000000"/>
                <w:sz w:val="18"/>
                <w:szCs w:val="18"/>
              </w:rPr>
              <w:t>海域</w:t>
            </w:r>
          </w:p>
          <w:p w14:paraId="582AC15E">
            <w:pPr>
              <w:spacing w:line="209" w:lineRule="exact"/>
              <w:jc w:val="center"/>
              <w:rPr>
                <w:rFonts w:hint="eastAsia" w:ascii="仿宋_GB2312" w:eastAsia="仿宋_GB2312"/>
                <w:sz w:val="18"/>
                <w:szCs w:val="18"/>
              </w:rPr>
            </w:pPr>
            <w:r>
              <w:rPr>
                <w:rFonts w:hint="eastAsia" w:ascii="仿宋_GB2312" w:eastAsia="仿宋_GB2312"/>
                <w:color w:val="000000"/>
                <w:sz w:val="18"/>
                <w:szCs w:val="18"/>
              </w:rPr>
              <w:t>综合</w:t>
            </w:r>
          </w:p>
          <w:p w14:paraId="0FA9AE4B">
            <w:pPr>
              <w:spacing w:line="209" w:lineRule="exact"/>
              <w:jc w:val="center"/>
              <w:rPr>
                <w:rFonts w:hint="eastAsia" w:ascii="仿宋_GB2312" w:eastAsia="仿宋_GB2312"/>
                <w:sz w:val="18"/>
                <w:szCs w:val="18"/>
              </w:rPr>
            </w:pPr>
            <w:r>
              <w:rPr>
                <w:rFonts w:hint="eastAsia" w:ascii="仿宋_GB2312" w:eastAsia="仿宋_GB2312"/>
                <w:color w:val="000000"/>
                <w:sz w:val="18"/>
                <w:szCs w:val="18"/>
              </w:rPr>
              <w:t>管理</w:t>
            </w:r>
          </w:p>
        </w:tc>
        <w:tc>
          <w:tcPr>
            <w:tcW w:w="1100" w:type="dxa"/>
          </w:tcPr>
          <w:p w14:paraId="725EF7AF">
            <w:pPr>
              <w:spacing w:before="422" w:line="229" w:lineRule="exact"/>
              <w:jc w:val="center"/>
              <w:rPr>
                <w:rFonts w:hint="eastAsia" w:ascii="仿宋_GB2312" w:eastAsia="仿宋_GB2312"/>
                <w:sz w:val="18"/>
                <w:szCs w:val="18"/>
              </w:rPr>
            </w:pPr>
            <w:r>
              <w:rPr>
                <w:rFonts w:hint="eastAsia" w:ascii="仿宋_GB2312" w:eastAsia="仿宋_GB2312"/>
                <w:color w:val="000000"/>
                <w:sz w:val="18"/>
                <w:szCs w:val="18"/>
              </w:rPr>
              <w:t>海域使用</w:t>
            </w:r>
          </w:p>
          <w:p w14:paraId="6AF1B79D">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许可（海</w:t>
            </w:r>
          </w:p>
          <w:p w14:paraId="55E21E81">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域使用权</w:t>
            </w:r>
          </w:p>
          <w:p w14:paraId="09C2C85D">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初始申</w:t>
            </w:r>
          </w:p>
          <w:p w14:paraId="5D141DA7">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请、续期</w:t>
            </w:r>
          </w:p>
          <w:p w14:paraId="5713E7F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申请、转</w:t>
            </w:r>
          </w:p>
          <w:p w14:paraId="143024EA">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让申请）</w:t>
            </w:r>
          </w:p>
        </w:tc>
        <w:tc>
          <w:tcPr>
            <w:tcW w:w="2020" w:type="dxa"/>
          </w:tcPr>
          <w:p w14:paraId="3F23CE14">
            <w:pPr>
              <w:spacing w:before="734" w:line="236" w:lineRule="exact"/>
              <w:jc w:val="center"/>
              <w:rPr>
                <w:rFonts w:hint="eastAsia" w:ascii="仿宋_GB2312" w:eastAsia="仿宋_GB2312"/>
                <w:sz w:val="18"/>
                <w:szCs w:val="18"/>
              </w:rPr>
            </w:pPr>
            <w:r>
              <w:rPr>
                <w:rFonts w:hint="eastAsia" w:ascii="仿宋_GB2312" w:eastAsia="仿宋_GB2312"/>
                <w:color w:val="000000"/>
                <w:sz w:val="18"/>
                <w:szCs w:val="18"/>
              </w:rPr>
              <w:t>海域使用申请人、项</w:t>
            </w:r>
          </w:p>
          <w:p w14:paraId="0B7BC874">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目名称、用海类型、</w:t>
            </w:r>
          </w:p>
          <w:p w14:paraId="35DE930B">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用海面积等（涉密事</w:t>
            </w:r>
          </w:p>
          <w:p w14:paraId="319C1C4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项、法律法规规定不</w:t>
            </w:r>
          </w:p>
          <w:p w14:paraId="5233F72E">
            <w:pPr>
              <w:spacing w:line="229" w:lineRule="exact"/>
              <w:ind w:left="100"/>
              <w:jc w:val="left"/>
              <w:rPr>
                <w:rFonts w:hint="eastAsia" w:ascii="仿宋_GB2312" w:eastAsia="仿宋_GB2312"/>
                <w:sz w:val="18"/>
                <w:szCs w:val="18"/>
              </w:rPr>
            </w:pPr>
            <w:r>
              <w:rPr>
                <w:rFonts w:hint="eastAsia" w:ascii="仿宋_GB2312" w:eastAsia="仿宋_GB2312"/>
                <w:color w:val="000000"/>
                <w:sz w:val="18"/>
                <w:szCs w:val="18"/>
              </w:rPr>
              <w:t>予公开的除外）</w:t>
            </w:r>
          </w:p>
        </w:tc>
        <w:tc>
          <w:tcPr>
            <w:tcW w:w="2060" w:type="dxa"/>
          </w:tcPr>
          <w:p w14:paraId="3FA048EE">
            <w:pPr>
              <w:spacing w:line="229" w:lineRule="exact"/>
              <w:jc w:val="both"/>
              <w:rPr>
                <w:rFonts w:hint="eastAsia" w:ascii="仿宋_GB2312" w:eastAsia="仿宋_GB2312"/>
                <w:sz w:val="18"/>
                <w:szCs w:val="18"/>
              </w:rPr>
            </w:pPr>
            <w:r>
              <w:rPr>
                <w:rFonts w:hint="eastAsia" w:ascii="仿宋_GB2312" w:eastAsia="仿宋_GB2312"/>
                <w:color w:val="000000"/>
                <w:sz w:val="18"/>
                <w:szCs w:val="18"/>
              </w:rPr>
              <w:t>《海域使用管理法》</w:t>
            </w:r>
          </w:p>
          <w:p w14:paraId="1FF91F20">
            <w:pPr>
              <w:spacing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《海域使用权管理规定》（国海发（2006）27号）《国务院办公厅关于运用大数据加强对市场主体服务和监管</w:t>
            </w:r>
          </w:p>
          <w:p w14:paraId="610BE367">
            <w:pPr>
              <w:spacing w:line="209" w:lineRule="exact"/>
              <w:jc w:val="both"/>
              <w:rPr>
                <w:rFonts w:hint="eastAsia" w:ascii="仿宋_GB2312" w:eastAsia="仿宋_GB2312"/>
                <w:sz w:val="18"/>
                <w:szCs w:val="18"/>
              </w:rPr>
            </w:pPr>
            <w:r>
              <w:rPr>
                <w:rFonts w:hint="eastAsia" w:ascii="仿宋_GB2312" w:eastAsia="仿宋_GB2312"/>
                <w:color w:val="000000"/>
                <w:sz w:val="18"/>
                <w:szCs w:val="18"/>
              </w:rPr>
              <w:t>的若干意见》（国办发（2015）51号）</w:t>
            </w:r>
          </w:p>
        </w:tc>
        <w:tc>
          <w:tcPr>
            <w:tcW w:w="1300" w:type="dxa"/>
          </w:tcPr>
          <w:p w14:paraId="3AE9B23F">
            <w:pPr>
              <w:spacing w:before="598" w:line="214" w:lineRule="exact"/>
              <w:jc w:val="center"/>
              <w:rPr>
                <w:rFonts w:hint="eastAsia" w:ascii="仿宋_GB2312" w:eastAsia="仿宋_GB2312"/>
                <w:sz w:val="18"/>
                <w:szCs w:val="18"/>
              </w:rPr>
            </w:pPr>
            <w:r>
              <w:rPr>
                <w:rFonts w:hint="eastAsia" w:ascii="仿宋_GB2312" w:eastAsia="仿宋_GB2312"/>
                <w:color w:val="000000"/>
                <w:sz w:val="18"/>
                <w:szCs w:val="18"/>
              </w:rPr>
              <w:t>作出行政决</w:t>
            </w:r>
          </w:p>
          <w:p w14:paraId="3FE8FA71">
            <w:pPr>
              <w:spacing w:line="209" w:lineRule="exact"/>
              <w:jc w:val="center"/>
              <w:rPr>
                <w:rFonts w:hint="eastAsia" w:ascii="仿宋_GB2312" w:eastAsia="仿宋_GB2312"/>
                <w:sz w:val="18"/>
                <w:szCs w:val="18"/>
              </w:rPr>
            </w:pPr>
            <w:r>
              <w:rPr>
                <w:rFonts w:hint="eastAsia" w:ascii="仿宋_GB2312" w:eastAsia="仿宋_GB2312"/>
                <w:color w:val="000000"/>
                <w:sz w:val="18"/>
                <w:szCs w:val="18"/>
              </w:rPr>
              <w:t>定之日起7</w:t>
            </w:r>
          </w:p>
          <w:p w14:paraId="752DC905">
            <w:pPr>
              <w:spacing w:line="192" w:lineRule="exact"/>
              <w:jc w:val="center"/>
              <w:rPr>
                <w:rFonts w:hint="eastAsia" w:ascii="仿宋_GB2312" w:eastAsia="仿宋_GB2312"/>
                <w:sz w:val="18"/>
                <w:szCs w:val="18"/>
              </w:rPr>
            </w:pPr>
            <w:r>
              <w:rPr>
                <w:rFonts w:hint="eastAsia" w:ascii="仿宋_GB2312" w:eastAsia="仿宋_GB2312"/>
                <w:color w:val="000000"/>
                <w:sz w:val="18"/>
                <w:szCs w:val="18"/>
              </w:rPr>
              <w:t>个工作日</w:t>
            </w:r>
          </w:p>
          <w:p w14:paraId="0FB7F17F">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内，法律法</w:t>
            </w:r>
          </w:p>
          <w:p w14:paraId="386B106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规另有规定</w:t>
            </w:r>
          </w:p>
          <w:p w14:paraId="33443E1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的从其规定</w:t>
            </w:r>
          </w:p>
        </w:tc>
        <w:tc>
          <w:tcPr>
            <w:tcW w:w="1200" w:type="dxa"/>
          </w:tcPr>
          <w:p w14:paraId="58A522AE">
            <w:pPr>
              <w:spacing w:before="1202" w:line="229"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016AE14A">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114393CE">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5B170019">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45605DFD">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795C8C58">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73E4D58C">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3F91795C">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4C426BA7">
            <w:pPr>
              <w:spacing w:line="252"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15F6B560">
            <w:pPr>
              <w:spacing w:line="214" w:lineRule="exact"/>
              <w:ind w:left="12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4049D604">
            <w:pPr>
              <w:rPr>
                <w:rFonts w:hint="eastAsia" w:ascii="仿宋_GB2312" w:eastAsia="仿宋_GB2312"/>
                <w:sz w:val="18"/>
                <w:szCs w:val="18"/>
              </w:rPr>
            </w:pPr>
          </w:p>
        </w:tc>
        <w:tc>
          <w:tcPr>
            <w:tcW w:w="400" w:type="dxa"/>
            <w:vAlign w:val="center"/>
          </w:tcPr>
          <w:p w14:paraId="0296C1F3">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15B76F1E">
            <w:pPr>
              <w:rPr>
                <w:rFonts w:hint="eastAsia" w:ascii="仿宋_GB2312" w:eastAsia="仿宋_GB2312"/>
                <w:sz w:val="18"/>
                <w:szCs w:val="18"/>
              </w:rPr>
            </w:pPr>
          </w:p>
        </w:tc>
        <w:tc>
          <w:tcPr>
            <w:tcW w:w="420" w:type="dxa"/>
            <w:vAlign w:val="center"/>
          </w:tcPr>
          <w:p w14:paraId="684A6073">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708F4B6C">
            <w:pPr>
              <w:rPr>
                <w:rFonts w:hint="eastAsia" w:ascii="仿宋_GB2312" w:eastAsia="仿宋_GB2312"/>
                <w:sz w:val="18"/>
                <w:szCs w:val="18"/>
              </w:rPr>
            </w:pPr>
          </w:p>
        </w:tc>
      </w:tr>
      <w:tr w14:paraId="21EA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43" w:hRule="atLeast"/>
        </w:trPr>
        <w:tc>
          <w:tcPr>
            <w:tcW w:w="420" w:type="dxa"/>
            <w:vAlign w:val="center"/>
          </w:tcPr>
          <w:p w14:paraId="69C4CA9F">
            <w:pPr>
              <w:spacing w:line="246" w:lineRule="exact"/>
              <w:jc w:val="center"/>
              <w:rPr>
                <w:rFonts w:hint="eastAsia" w:ascii="仿宋_GB2312" w:eastAsia="仿宋_GB2312"/>
                <w:sz w:val="18"/>
                <w:szCs w:val="18"/>
              </w:rPr>
            </w:pPr>
            <w:r>
              <w:rPr>
                <w:rFonts w:hint="eastAsia" w:ascii="仿宋_GB2312" w:eastAsia="仿宋_GB2312"/>
                <w:color w:val="000000"/>
                <w:sz w:val="18"/>
                <w:szCs w:val="18"/>
              </w:rPr>
              <w:t>57</w:t>
            </w:r>
          </w:p>
        </w:tc>
        <w:tc>
          <w:tcPr>
            <w:tcW w:w="660" w:type="dxa"/>
          </w:tcPr>
          <w:p w14:paraId="3B274B8D">
            <w:pPr>
              <w:spacing w:before="1261" w:line="209" w:lineRule="exact"/>
              <w:jc w:val="center"/>
              <w:rPr>
                <w:rFonts w:hint="eastAsia" w:ascii="仿宋_GB2312" w:eastAsia="仿宋_GB2312"/>
                <w:sz w:val="18"/>
                <w:szCs w:val="18"/>
              </w:rPr>
            </w:pPr>
            <w:r>
              <w:rPr>
                <w:rFonts w:hint="eastAsia" w:ascii="仿宋_GB2312" w:eastAsia="仿宋_GB2312"/>
                <w:color w:val="000000"/>
                <w:sz w:val="18"/>
                <w:szCs w:val="18"/>
              </w:rPr>
              <w:t>海域</w:t>
            </w:r>
          </w:p>
          <w:p w14:paraId="2BAF2823">
            <w:pPr>
              <w:spacing w:line="209" w:lineRule="exact"/>
              <w:jc w:val="center"/>
              <w:rPr>
                <w:rFonts w:hint="eastAsia" w:ascii="仿宋_GB2312" w:eastAsia="仿宋_GB2312"/>
                <w:sz w:val="18"/>
                <w:szCs w:val="18"/>
              </w:rPr>
            </w:pPr>
            <w:r>
              <w:rPr>
                <w:rFonts w:hint="eastAsia" w:ascii="仿宋_GB2312" w:eastAsia="仿宋_GB2312"/>
                <w:color w:val="000000"/>
                <w:sz w:val="18"/>
                <w:szCs w:val="18"/>
              </w:rPr>
              <w:t>综合</w:t>
            </w:r>
          </w:p>
          <w:p w14:paraId="018CB370">
            <w:pPr>
              <w:spacing w:line="209" w:lineRule="exact"/>
              <w:jc w:val="center"/>
              <w:rPr>
                <w:rFonts w:hint="eastAsia" w:ascii="仿宋_GB2312" w:eastAsia="仿宋_GB2312"/>
                <w:sz w:val="18"/>
                <w:szCs w:val="18"/>
              </w:rPr>
            </w:pPr>
            <w:r>
              <w:rPr>
                <w:rFonts w:hint="eastAsia" w:ascii="仿宋_GB2312" w:eastAsia="仿宋_GB2312"/>
                <w:color w:val="000000"/>
                <w:sz w:val="18"/>
                <w:szCs w:val="18"/>
              </w:rPr>
              <w:t>管理</w:t>
            </w:r>
          </w:p>
        </w:tc>
        <w:tc>
          <w:tcPr>
            <w:tcW w:w="1100" w:type="dxa"/>
          </w:tcPr>
          <w:p w14:paraId="15DBC1A9">
            <w:pPr>
              <w:spacing w:before="1255" w:line="214" w:lineRule="exact"/>
              <w:jc w:val="center"/>
              <w:rPr>
                <w:rFonts w:hint="eastAsia" w:ascii="仿宋_GB2312" w:eastAsia="仿宋_GB2312"/>
                <w:sz w:val="18"/>
                <w:szCs w:val="18"/>
              </w:rPr>
            </w:pPr>
            <w:r>
              <w:rPr>
                <w:rFonts w:hint="eastAsia" w:ascii="仿宋_GB2312" w:eastAsia="仿宋_GB2312"/>
                <w:color w:val="000000"/>
                <w:sz w:val="18"/>
                <w:szCs w:val="18"/>
              </w:rPr>
              <w:t>海域使用</w:t>
            </w:r>
          </w:p>
          <w:p w14:paraId="3F3145DA">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权招标、</w:t>
            </w:r>
          </w:p>
          <w:p w14:paraId="24D89095">
            <w:pPr>
              <w:spacing w:line="209" w:lineRule="exact"/>
              <w:jc w:val="center"/>
              <w:rPr>
                <w:rFonts w:hint="eastAsia" w:ascii="仿宋_GB2312" w:eastAsia="仿宋_GB2312"/>
                <w:sz w:val="18"/>
                <w:szCs w:val="18"/>
              </w:rPr>
            </w:pPr>
            <w:r>
              <w:rPr>
                <w:rFonts w:hint="eastAsia" w:ascii="仿宋_GB2312" w:eastAsia="仿宋_GB2312"/>
                <w:color w:val="000000"/>
                <w:sz w:val="18"/>
                <w:szCs w:val="18"/>
              </w:rPr>
              <w:t>拍卖</w:t>
            </w:r>
          </w:p>
        </w:tc>
        <w:tc>
          <w:tcPr>
            <w:tcW w:w="2020" w:type="dxa"/>
          </w:tcPr>
          <w:p w14:paraId="10F7EC1F">
            <w:pPr>
              <w:spacing w:before="1247" w:line="236" w:lineRule="exact"/>
              <w:jc w:val="center"/>
              <w:rPr>
                <w:rFonts w:hint="eastAsia" w:ascii="仿宋_GB2312" w:eastAsia="仿宋_GB2312"/>
                <w:sz w:val="18"/>
                <w:szCs w:val="18"/>
              </w:rPr>
            </w:pPr>
            <w:r>
              <w:rPr>
                <w:rFonts w:hint="eastAsia" w:ascii="仿宋_GB2312" w:eastAsia="仿宋_GB2312"/>
                <w:color w:val="000000"/>
                <w:sz w:val="18"/>
                <w:szCs w:val="18"/>
              </w:rPr>
              <w:t>海域使用权招标、拍</w:t>
            </w:r>
          </w:p>
          <w:p w14:paraId="1BC53137">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卖公告；海域使用权</w:t>
            </w:r>
          </w:p>
          <w:p w14:paraId="4995BC07">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招标、拍卖结果</w:t>
            </w:r>
          </w:p>
        </w:tc>
        <w:tc>
          <w:tcPr>
            <w:tcW w:w="2060" w:type="dxa"/>
          </w:tcPr>
          <w:p w14:paraId="4E204F4C">
            <w:pPr>
              <w:spacing w:before="922" w:line="236" w:lineRule="exact"/>
              <w:jc w:val="both"/>
              <w:rPr>
                <w:rFonts w:hint="eastAsia" w:ascii="仿宋_GB2312" w:eastAsia="仿宋_GB2312"/>
                <w:sz w:val="18"/>
                <w:szCs w:val="18"/>
              </w:rPr>
            </w:pPr>
            <w:r>
              <w:rPr>
                <w:rFonts w:hint="eastAsia" w:ascii="仿宋_GB2312" w:eastAsia="仿宋_GB2312"/>
                <w:color w:val="000000"/>
                <w:sz w:val="18"/>
                <w:szCs w:val="18"/>
              </w:rPr>
              <w:t>《招标投标法》《拍卖法》《海域使用管理法》《海域使用权管理规定》（国海发</w:t>
            </w:r>
          </w:p>
          <w:p w14:paraId="3718FE10">
            <w:pPr>
              <w:spacing w:line="300" w:lineRule="exact"/>
              <w:ind w:left="180"/>
              <w:rPr>
                <w:rFonts w:hint="eastAsia" w:ascii="仿宋_GB2312" w:eastAsia="仿宋_GB2312"/>
                <w:sz w:val="18"/>
                <w:szCs w:val="18"/>
              </w:rPr>
            </w:pPr>
            <w:r>
              <w:rPr>
                <w:rFonts w:hint="eastAsia" w:ascii="仿宋_GB2312" w:eastAsia="仿宋_GB2312"/>
                <w:color w:val="000000"/>
                <w:sz w:val="18"/>
                <w:szCs w:val="18"/>
              </w:rPr>
              <w:t>（2006）27号）</w:t>
            </w:r>
          </w:p>
        </w:tc>
        <w:tc>
          <w:tcPr>
            <w:tcW w:w="1300" w:type="dxa"/>
            <w:vAlign w:val="center"/>
          </w:tcPr>
          <w:p w14:paraId="62B7496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组织招标活</w:t>
            </w:r>
          </w:p>
          <w:p w14:paraId="725B6947">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动20日前</w:t>
            </w:r>
          </w:p>
          <w:p w14:paraId="6FC82816">
            <w:pPr>
              <w:spacing w:line="209" w:lineRule="exact"/>
              <w:jc w:val="center"/>
              <w:rPr>
                <w:rFonts w:hint="eastAsia" w:ascii="仿宋_GB2312" w:eastAsia="仿宋_GB2312"/>
                <w:sz w:val="18"/>
                <w:szCs w:val="18"/>
              </w:rPr>
            </w:pPr>
            <w:r>
              <w:rPr>
                <w:rFonts w:hint="eastAsia" w:ascii="仿宋_GB2312" w:eastAsia="仿宋_GB2312"/>
                <w:color w:val="000000"/>
                <w:sz w:val="18"/>
                <w:szCs w:val="18"/>
              </w:rPr>
              <w:t>发布公告，</w:t>
            </w:r>
          </w:p>
          <w:p w14:paraId="375E080F">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组织拍卖活</w:t>
            </w:r>
          </w:p>
          <w:p w14:paraId="7BABC713">
            <w:pPr>
              <w:spacing w:line="209" w:lineRule="exact"/>
              <w:jc w:val="center"/>
              <w:rPr>
                <w:rFonts w:hint="eastAsia" w:ascii="仿宋_GB2312" w:eastAsia="仿宋_GB2312"/>
                <w:sz w:val="18"/>
                <w:szCs w:val="18"/>
              </w:rPr>
            </w:pPr>
            <w:r>
              <w:rPr>
                <w:rFonts w:hint="eastAsia" w:ascii="仿宋_GB2312" w:eastAsia="仿宋_GB2312"/>
                <w:color w:val="000000"/>
                <w:sz w:val="18"/>
                <w:szCs w:val="18"/>
              </w:rPr>
              <w:t>动7日前发</w:t>
            </w:r>
          </w:p>
          <w:p w14:paraId="03816E42">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布公告；招</w:t>
            </w:r>
          </w:p>
          <w:p w14:paraId="53CA10C7">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标、拍卖活</w:t>
            </w:r>
          </w:p>
          <w:p w14:paraId="2A5C2DD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动结束后10</w:t>
            </w:r>
          </w:p>
          <w:p w14:paraId="4181E9D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日内公布招</w:t>
            </w:r>
          </w:p>
          <w:p w14:paraId="6E82E9D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标、拍卖结</w:t>
            </w:r>
          </w:p>
          <w:p w14:paraId="2D070A10">
            <w:pPr>
              <w:spacing w:line="231" w:lineRule="exact"/>
              <w:ind w:left="100"/>
              <w:jc w:val="left"/>
              <w:rPr>
                <w:rFonts w:hint="eastAsia" w:ascii="仿宋_GB2312" w:eastAsia="仿宋_GB2312"/>
                <w:sz w:val="18"/>
                <w:szCs w:val="18"/>
              </w:rPr>
            </w:pPr>
            <w:r>
              <w:rPr>
                <w:rFonts w:hint="eastAsia" w:ascii="仿宋_GB2312" w:eastAsia="仿宋_GB2312"/>
                <w:color w:val="000000"/>
                <w:sz w:val="18"/>
                <w:szCs w:val="18"/>
              </w:rPr>
              <w:t>果</w:t>
            </w:r>
          </w:p>
        </w:tc>
        <w:tc>
          <w:tcPr>
            <w:tcW w:w="1200" w:type="dxa"/>
          </w:tcPr>
          <w:p w14:paraId="6BDD5B4B">
            <w:pPr>
              <w:spacing w:before="1413"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0F59FEE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25693812">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34BEEFC9">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55410D04">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3EFCC8B5">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7ABE7E14">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19C49FD7">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43E7414F">
            <w:pPr>
              <w:spacing w:line="252"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32A4E9C7">
            <w:pPr>
              <w:spacing w:line="21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1CDCA064">
            <w:pPr>
              <w:rPr>
                <w:rFonts w:hint="eastAsia" w:ascii="仿宋_GB2312" w:eastAsia="仿宋_GB2312"/>
                <w:sz w:val="18"/>
                <w:szCs w:val="18"/>
              </w:rPr>
            </w:pPr>
          </w:p>
        </w:tc>
        <w:tc>
          <w:tcPr>
            <w:tcW w:w="400" w:type="dxa"/>
            <w:vAlign w:val="center"/>
          </w:tcPr>
          <w:p w14:paraId="284ADDAC">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08CDB801">
            <w:pPr>
              <w:rPr>
                <w:rFonts w:hint="eastAsia" w:ascii="仿宋_GB2312" w:eastAsia="仿宋_GB2312"/>
                <w:sz w:val="18"/>
                <w:szCs w:val="18"/>
              </w:rPr>
            </w:pPr>
          </w:p>
        </w:tc>
        <w:tc>
          <w:tcPr>
            <w:tcW w:w="420" w:type="dxa"/>
            <w:vAlign w:val="center"/>
          </w:tcPr>
          <w:p w14:paraId="6DCB6B07">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59F55D7E">
            <w:pPr>
              <w:rPr>
                <w:rFonts w:hint="eastAsia" w:ascii="仿宋_GB2312" w:eastAsia="仿宋_GB2312"/>
                <w:sz w:val="18"/>
                <w:szCs w:val="18"/>
              </w:rPr>
            </w:pPr>
          </w:p>
        </w:tc>
      </w:tr>
      <w:tr w14:paraId="6EF9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819" w:hRule="atLeast"/>
        </w:trPr>
        <w:tc>
          <w:tcPr>
            <w:tcW w:w="420" w:type="dxa"/>
            <w:vAlign w:val="center"/>
          </w:tcPr>
          <w:p w14:paraId="2205F0D9">
            <w:pPr>
              <w:spacing w:line="223" w:lineRule="exact"/>
              <w:jc w:val="center"/>
              <w:rPr>
                <w:rFonts w:hint="eastAsia" w:ascii="仿宋_GB2312" w:eastAsia="仿宋_GB2312"/>
                <w:sz w:val="18"/>
                <w:szCs w:val="18"/>
              </w:rPr>
            </w:pPr>
            <w:r>
              <w:rPr>
                <w:rFonts w:hint="eastAsia" w:ascii="仿宋_GB2312" w:eastAsia="仿宋_GB2312"/>
                <w:color w:val="000000"/>
                <w:sz w:val="18"/>
                <w:szCs w:val="18"/>
              </w:rPr>
              <w:t>58</w:t>
            </w:r>
          </w:p>
        </w:tc>
        <w:tc>
          <w:tcPr>
            <w:tcW w:w="660" w:type="dxa"/>
          </w:tcPr>
          <w:p w14:paraId="75CA7157">
            <w:pPr>
              <w:spacing w:before="330" w:line="209" w:lineRule="exact"/>
              <w:jc w:val="center"/>
              <w:rPr>
                <w:rFonts w:hint="eastAsia" w:ascii="仿宋_GB2312" w:eastAsia="仿宋_GB2312"/>
                <w:sz w:val="18"/>
                <w:szCs w:val="18"/>
              </w:rPr>
            </w:pPr>
            <w:r>
              <w:rPr>
                <w:rFonts w:hint="eastAsia" w:ascii="仿宋_GB2312" w:eastAsia="仿宋_GB2312"/>
                <w:color w:val="000000"/>
                <w:sz w:val="18"/>
                <w:szCs w:val="18"/>
              </w:rPr>
              <w:t>海域</w:t>
            </w:r>
          </w:p>
          <w:p w14:paraId="6799132B">
            <w:pPr>
              <w:spacing w:line="209" w:lineRule="exact"/>
              <w:jc w:val="center"/>
              <w:rPr>
                <w:rFonts w:hint="eastAsia" w:ascii="仿宋_GB2312" w:eastAsia="仿宋_GB2312"/>
                <w:sz w:val="18"/>
                <w:szCs w:val="18"/>
              </w:rPr>
            </w:pPr>
            <w:r>
              <w:rPr>
                <w:rFonts w:hint="eastAsia" w:ascii="仿宋_GB2312" w:eastAsia="仿宋_GB2312"/>
                <w:color w:val="000000"/>
                <w:sz w:val="18"/>
                <w:szCs w:val="18"/>
              </w:rPr>
              <w:t>综合</w:t>
            </w:r>
          </w:p>
          <w:p w14:paraId="7DF4D0B2">
            <w:pPr>
              <w:spacing w:line="209" w:lineRule="exact"/>
              <w:jc w:val="center"/>
              <w:rPr>
                <w:rFonts w:hint="eastAsia" w:ascii="仿宋_GB2312" w:eastAsia="仿宋_GB2312"/>
                <w:sz w:val="18"/>
                <w:szCs w:val="18"/>
              </w:rPr>
            </w:pPr>
            <w:r>
              <w:rPr>
                <w:rFonts w:hint="eastAsia" w:ascii="仿宋_GB2312" w:eastAsia="仿宋_GB2312"/>
                <w:color w:val="000000"/>
                <w:sz w:val="18"/>
                <w:szCs w:val="18"/>
              </w:rPr>
              <w:t>管理</w:t>
            </w:r>
          </w:p>
        </w:tc>
        <w:tc>
          <w:tcPr>
            <w:tcW w:w="1100" w:type="dxa"/>
          </w:tcPr>
          <w:p w14:paraId="4120102D">
            <w:pPr>
              <w:spacing w:before="180" w:line="214" w:lineRule="exact"/>
              <w:jc w:val="center"/>
              <w:rPr>
                <w:rFonts w:hint="eastAsia" w:ascii="仿宋_GB2312" w:eastAsia="仿宋_GB2312"/>
                <w:sz w:val="18"/>
                <w:szCs w:val="18"/>
              </w:rPr>
            </w:pPr>
            <w:r>
              <w:rPr>
                <w:rFonts w:hint="eastAsia" w:ascii="仿宋_GB2312" w:eastAsia="仿宋_GB2312"/>
                <w:color w:val="000000"/>
                <w:sz w:val="18"/>
                <w:szCs w:val="18"/>
              </w:rPr>
              <w:t>海域使用</w:t>
            </w:r>
          </w:p>
          <w:p w14:paraId="51986E9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权注销以</w:t>
            </w:r>
          </w:p>
          <w:p w14:paraId="20889003">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及期满收</w:t>
            </w:r>
          </w:p>
          <w:p w14:paraId="797EE883">
            <w:pPr>
              <w:spacing w:line="250" w:lineRule="exact"/>
              <w:jc w:val="center"/>
              <w:rPr>
                <w:rFonts w:hint="eastAsia" w:ascii="仿宋_GB2312" w:eastAsia="仿宋_GB2312"/>
                <w:sz w:val="18"/>
                <w:szCs w:val="18"/>
              </w:rPr>
            </w:pPr>
            <w:r>
              <w:rPr>
                <w:rFonts w:hint="eastAsia" w:ascii="仿宋_GB2312" w:eastAsia="仿宋_GB2312"/>
                <w:color w:val="000000"/>
                <w:sz w:val="18"/>
                <w:szCs w:val="18"/>
              </w:rPr>
              <w:t>回</w:t>
            </w:r>
          </w:p>
        </w:tc>
        <w:tc>
          <w:tcPr>
            <w:tcW w:w="2020" w:type="dxa"/>
            <w:vAlign w:val="center"/>
          </w:tcPr>
          <w:p w14:paraId="25057439">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原海域使用权利人、</w:t>
            </w:r>
          </w:p>
          <w:p w14:paraId="4732A378">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项目名称、用海类</w:t>
            </w:r>
          </w:p>
          <w:p w14:paraId="7BE6841A">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型、注销（或期满收</w:t>
            </w:r>
          </w:p>
          <w:p w14:paraId="07450795">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回）前的项目用海面</w:t>
            </w:r>
          </w:p>
          <w:p w14:paraId="7E450761">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积、注销（或期满收回）后的项目用海面</w:t>
            </w:r>
          </w:p>
          <w:p w14:paraId="0DBFA795">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积等（涉密事项、法</w:t>
            </w:r>
          </w:p>
          <w:p w14:paraId="5379E2D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律法规规定不予公</w:t>
            </w:r>
          </w:p>
          <w:p w14:paraId="28B7BD1E">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开的除外）</w:t>
            </w:r>
          </w:p>
        </w:tc>
        <w:tc>
          <w:tcPr>
            <w:tcW w:w="2060" w:type="dxa"/>
          </w:tcPr>
          <w:p w14:paraId="61BDBFEA">
            <w:pPr>
              <w:spacing w:line="229" w:lineRule="exact"/>
              <w:jc w:val="both"/>
              <w:rPr>
                <w:rFonts w:hint="eastAsia" w:ascii="仿宋_GB2312" w:eastAsia="仿宋_GB2312"/>
                <w:sz w:val="18"/>
                <w:szCs w:val="18"/>
              </w:rPr>
            </w:pPr>
            <w:r>
              <w:rPr>
                <w:rFonts w:hint="eastAsia" w:ascii="仿宋_GB2312" w:eastAsia="仿宋_GB2312"/>
                <w:color w:val="000000"/>
                <w:sz w:val="18"/>
                <w:szCs w:val="18"/>
              </w:rPr>
              <w:t>《海域使用管理法》</w:t>
            </w:r>
          </w:p>
          <w:p w14:paraId="69931496">
            <w:pPr>
              <w:spacing w:line="214" w:lineRule="exact"/>
              <w:jc w:val="both"/>
              <w:rPr>
                <w:rFonts w:hint="eastAsia" w:ascii="仿宋_GB2312" w:eastAsia="仿宋_GB2312"/>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《国务院办公厅关于运用大数据加强对市场主体服务和监管的若干意见》（国办发（2015）51</w:t>
            </w:r>
          </w:p>
          <w:p w14:paraId="6387F32C">
            <w:pPr>
              <w:spacing w:line="209" w:lineRule="exact"/>
              <w:jc w:val="center"/>
              <w:rPr>
                <w:rFonts w:hint="eastAsia" w:ascii="仿宋_GB2312" w:eastAsia="仿宋_GB2312"/>
                <w:sz w:val="18"/>
                <w:szCs w:val="18"/>
              </w:rPr>
            </w:pPr>
            <w:r>
              <w:rPr>
                <w:rFonts w:hint="eastAsia" w:ascii="仿宋_GB2312" w:eastAsia="仿宋_GB2312"/>
                <w:color w:val="000000"/>
                <w:sz w:val="18"/>
                <w:szCs w:val="18"/>
              </w:rPr>
              <w:t>号）</w:t>
            </w:r>
          </w:p>
        </w:tc>
        <w:tc>
          <w:tcPr>
            <w:tcW w:w="1300" w:type="dxa"/>
            <w:vAlign w:val="center"/>
          </w:tcPr>
          <w:p w14:paraId="798587FA">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作出行政决</w:t>
            </w:r>
          </w:p>
          <w:p w14:paraId="0AE44BE9">
            <w:pPr>
              <w:spacing w:line="209" w:lineRule="exact"/>
              <w:jc w:val="center"/>
              <w:rPr>
                <w:rFonts w:hint="eastAsia" w:ascii="仿宋_GB2312" w:eastAsia="仿宋_GB2312"/>
                <w:sz w:val="18"/>
                <w:szCs w:val="18"/>
              </w:rPr>
            </w:pPr>
            <w:r>
              <w:rPr>
                <w:rFonts w:hint="eastAsia" w:ascii="仿宋_GB2312" w:eastAsia="仿宋_GB2312"/>
                <w:color w:val="000000"/>
                <w:sz w:val="18"/>
                <w:szCs w:val="18"/>
              </w:rPr>
              <w:t>定之日起7</w:t>
            </w:r>
          </w:p>
          <w:p w14:paraId="5653DD62">
            <w:pPr>
              <w:spacing w:line="231" w:lineRule="exact"/>
              <w:jc w:val="center"/>
              <w:rPr>
                <w:rFonts w:hint="eastAsia" w:ascii="仿宋_GB2312" w:eastAsia="仿宋_GB2312"/>
                <w:sz w:val="18"/>
                <w:szCs w:val="18"/>
              </w:rPr>
            </w:pPr>
            <w:r>
              <w:rPr>
                <w:rFonts w:hint="eastAsia" w:ascii="仿宋_GB2312" w:eastAsia="仿宋_GB2312"/>
                <w:color w:val="000000"/>
                <w:sz w:val="18"/>
                <w:szCs w:val="18"/>
              </w:rPr>
              <w:t>个工作日</w:t>
            </w:r>
          </w:p>
          <w:p w14:paraId="5AEAEDEC">
            <w:pPr>
              <w:spacing w:line="178" w:lineRule="exact"/>
              <w:jc w:val="center"/>
              <w:rPr>
                <w:rFonts w:hint="eastAsia" w:ascii="仿宋_GB2312" w:eastAsia="仿宋_GB2312"/>
                <w:sz w:val="18"/>
                <w:szCs w:val="18"/>
              </w:rPr>
            </w:pPr>
            <w:r>
              <w:rPr>
                <w:rFonts w:hint="eastAsia" w:ascii="仿宋_GB2312" w:eastAsia="仿宋_GB2312"/>
                <w:color w:val="000000"/>
                <w:sz w:val="18"/>
                <w:szCs w:val="18"/>
              </w:rPr>
              <w:t>内，法律法</w:t>
            </w:r>
          </w:p>
          <w:p w14:paraId="3930775F">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规另有规定的从其规定</w:t>
            </w:r>
          </w:p>
        </w:tc>
        <w:tc>
          <w:tcPr>
            <w:tcW w:w="1200" w:type="dxa"/>
          </w:tcPr>
          <w:p w14:paraId="56F4974B">
            <w:pPr>
              <w:spacing w:before="482"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763465DF">
            <w:pPr>
              <w:spacing w:line="229"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40" w:type="dxa"/>
          </w:tcPr>
          <w:p w14:paraId="3F15CFF8">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797E7232">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4B72DF14">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3D719C32">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7E1E5A04">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28401801">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04E74884">
            <w:pPr>
              <w:spacing w:line="223" w:lineRule="exact"/>
              <w:ind w:right="720"/>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6FBF65FA">
            <w:pPr>
              <w:spacing w:line="224" w:lineRule="exact"/>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5C7D61A9">
            <w:pPr>
              <w:rPr>
                <w:rFonts w:hint="eastAsia" w:ascii="仿宋_GB2312" w:eastAsia="仿宋_GB2312"/>
                <w:sz w:val="18"/>
                <w:szCs w:val="18"/>
              </w:rPr>
            </w:pPr>
          </w:p>
        </w:tc>
        <w:tc>
          <w:tcPr>
            <w:tcW w:w="400" w:type="dxa"/>
            <w:vAlign w:val="center"/>
          </w:tcPr>
          <w:p w14:paraId="4A0E2FA4">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66353F6">
            <w:pPr>
              <w:rPr>
                <w:rFonts w:hint="eastAsia" w:ascii="仿宋_GB2312" w:eastAsia="仿宋_GB2312"/>
                <w:sz w:val="18"/>
                <w:szCs w:val="18"/>
              </w:rPr>
            </w:pPr>
          </w:p>
        </w:tc>
        <w:tc>
          <w:tcPr>
            <w:tcW w:w="420" w:type="dxa"/>
            <w:vAlign w:val="center"/>
          </w:tcPr>
          <w:p w14:paraId="0CF362A3">
            <w:pPr>
              <w:spacing w:line="24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80" w:type="dxa"/>
            <w:vAlign w:val="center"/>
          </w:tcPr>
          <w:p w14:paraId="63B0A7C3">
            <w:pPr>
              <w:rPr>
                <w:rFonts w:hint="eastAsia" w:ascii="仿宋_GB2312" w:eastAsia="仿宋_GB2312"/>
                <w:sz w:val="18"/>
                <w:szCs w:val="18"/>
              </w:rPr>
            </w:pPr>
          </w:p>
        </w:tc>
      </w:tr>
    </w:tbl>
    <w:p w14:paraId="608198A4">
      <w:pPr>
        <w:rPr>
          <w:rFonts w:hint="eastAsia" w:eastAsiaTheme="minorEastAsia"/>
          <w:lang w:val="en-US" w:eastAsia="zh-CN"/>
        </w:rPr>
      </w:pPr>
    </w:p>
    <w:p w14:paraId="2D95E88B">
      <w:pPr>
        <w:rPr>
          <w:rFonts w:hint="eastAsia" w:eastAsiaTheme="minorEastAsia"/>
          <w:lang w:val="en-US" w:eastAsia="zh-CN"/>
        </w:rPr>
      </w:pPr>
    </w:p>
    <w:tbl>
      <w:tblPr>
        <w:tblStyle w:val="2"/>
        <w:tblpPr w:leftFromText="180" w:rightFromText="180" w:vertAnchor="text" w:horzAnchor="margin" w:tblpY="-4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9"/>
        <w:gridCol w:w="639"/>
        <w:gridCol w:w="1100"/>
        <w:gridCol w:w="2000"/>
        <w:gridCol w:w="2020"/>
        <w:gridCol w:w="1280"/>
        <w:gridCol w:w="1180"/>
        <w:gridCol w:w="2960"/>
        <w:gridCol w:w="340"/>
        <w:gridCol w:w="400"/>
        <w:gridCol w:w="420"/>
        <w:gridCol w:w="400"/>
        <w:gridCol w:w="420"/>
        <w:gridCol w:w="400"/>
      </w:tblGrid>
      <w:tr w14:paraId="75AC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460" w:hRule="atLeast"/>
        </w:trPr>
        <w:tc>
          <w:tcPr>
            <w:tcW w:w="419" w:type="dxa"/>
            <w:vAlign w:val="center"/>
          </w:tcPr>
          <w:p w14:paraId="50CB8C7A">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59</w:t>
            </w:r>
          </w:p>
        </w:tc>
        <w:tc>
          <w:tcPr>
            <w:tcW w:w="639" w:type="dxa"/>
          </w:tcPr>
          <w:p w14:paraId="4ADF30CB">
            <w:pPr>
              <w:spacing w:before="608" w:line="195" w:lineRule="exact"/>
              <w:jc w:val="center"/>
              <w:rPr>
                <w:rFonts w:hint="eastAsia" w:ascii="仿宋_GB2312" w:eastAsia="仿宋_GB2312"/>
                <w:sz w:val="18"/>
                <w:szCs w:val="18"/>
              </w:rPr>
            </w:pPr>
            <w:r>
              <w:rPr>
                <w:rFonts w:hint="eastAsia" w:ascii="仿宋_GB2312" w:eastAsia="仿宋_GB2312"/>
                <w:color w:val="000000"/>
                <w:sz w:val="18"/>
                <w:szCs w:val="18"/>
              </w:rPr>
              <w:t>海岛</w:t>
            </w:r>
          </w:p>
          <w:p w14:paraId="1ECD88AD">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保护</w:t>
            </w:r>
          </w:p>
          <w:p w14:paraId="4DB14E31">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与利</w:t>
            </w:r>
          </w:p>
          <w:p w14:paraId="21846DF0">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用</w:t>
            </w:r>
          </w:p>
        </w:tc>
        <w:tc>
          <w:tcPr>
            <w:tcW w:w="1100" w:type="dxa"/>
          </w:tcPr>
          <w:p w14:paraId="6CA76F26">
            <w:pPr>
              <w:spacing w:before="133" w:line="205" w:lineRule="exact"/>
              <w:jc w:val="center"/>
              <w:rPr>
                <w:rFonts w:hint="eastAsia" w:ascii="仿宋_GB2312" w:eastAsia="仿宋_GB2312"/>
                <w:sz w:val="18"/>
                <w:szCs w:val="18"/>
              </w:rPr>
            </w:pPr>
            <w:r>
              <w:rPr>
                <w:rFonts w:hint="eastAsia" w:ascii="仿宋_GB2312" w:eastAsia="仿宋_GB2312"/>
                <w:color w:val="000000"/>
                <w:sz w:val="18"/>
                <w:szCs w:val="18"/>
              </w:rPr>
              <w:t>因教学、</w:t>
            </w:r>
          </w:p>
          <w:p w14:paraId="398CD994">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科研需要</w:t>
            </w:r>
          </w:p>
          <w:p w14:paraId="5140FEF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在无居民</w:t>
            </w:r>
          </w:p>
          <w:p w14:paraId="019D471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海岛采集</w:t>
            </w:r>
          </w:p>
          <w:p w14:paraId="39668551">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生物和非</w:t>
            </w:r>
          </w:p>
          <w:p w14:paraId="7BB9D40B">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生物标本</w:t>
            </w:r>
          </w:p>
          <w:p w14:paraId="0B84C273">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许可</w:t>
            </w:r>
          </w:p>
        </w:tc>
        <w:tc>
          <w:tcPr>
            <w:tcW w:w="2000" w:type="dxa"/>
          </w:tcPr>
          <w:p w14:paraId="61D3A233">
            <w:pPr>
              <w:spacing w:before="750" w:line="214" w:lineRule="exact"/>
              <w:jc w:val="center"/>
              <w:rPr>
                <w:rFonts w:hint="eastAsia" w:ascii="仿宋_GB2312" w:eastAsia="仿宋_GB2312"/>
                <w:sz w:val="18"/>
                <w:szCs w:val="18"/>
              </w:rPr>
            </w:pPr>
            <w:r>
              <w:rPr>
                <w:rFonts w:hint="eastAsia" w:ascii="仿宋_GB2312" w:eastAsia="仿宋_GB2312"/>
                <w:color w:val="000000"/>
                <w:sz w:val="18"/>
                <w:szCs w:val="18"/>
              </w:rPr>
              <w:t>许可结果信息（涉密</w:t>
            </w:r>
          </w:p>
          <w:p w14:paraId="0E41858D">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事项、法律法规规定</w:t>
            </w:r>
          </w:p>
          <w:p w14:paraId="3995C73F">
            <w:pPr>
              <w:spacing w:line="214" w:lineRule="exact"/>
              <w:ind w:left="100"/>
              <w:jc w:val="left"/>
              <w:rPr>
                <w:rFonts w:hint="eastAsia" w:ascii="仿宋_GB2312" w:eastAsia="仿宋_GB2312"/>
                <w:sz w:val="18"/>
                <w:szCs w:val="18"/>
              </w:rPr>
            </w:pPr>
            <w:r>
              <w:rPr>
                <w:rFonts w:hint="eastAsia" w:ascii="仿宋_GB2312" w:eastAsia="仿宋_GB2312"/>
                <w:color w:val="000000"/>
                <w:sz w:val="18"/>
                <w:szCs w:val="18"/>
              </w:rPr>
              <w:t>不予公开的除外）</w:t>
            </w:r>
          </w:p>
        </w:tc>
        <w:tc>
          <w:tcPr>
            <w:tcW w:w="2020" w:type="dxa"/>
          </w:tcPr>
          <w:p w14:paraId="2B652852">
            <w:pPr>
              <w:spacing w:line="205" w:lineRule="exact"/>
              <w:jc w:val="center"/>
              <w:rPr>
                <w:rFonts w:hint="eastAsia" w:ascii="仿宋_GB2312" w:eastAsia="仿宋_GB2312"/>
                <w:sz w:val="18"/>
                <w:szCs w:val="18"/>
              </w:rPr>
            </w:pPr>
            <w:r>
              <w:rPr>
                <w:rFonts w:hint="eastAsia" w:ascii="仿宋_GB2312" w:eastAsia="仿宋_GB2312"/>
                <w:color w:val="000000"/>
                <w:sz w:val="18"/>
                <w:szCs w:val="18"/>
              </w:rPr>
              <w:t>《海岛保护法》</w:t>
            </w: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《国务院办公厅关于运用大数据加强对市场主体服务和监管的若干意见》（国办发（2015）51</w:t>
            </w:r>
          </w:p>
          <w:p w14:paraId="26031D33">
            <w:pPr>
              <w:spacing w:line="216" w:lineRule="exact"/>
              <w:ind w:left="100"/>
              <w:jc w:val="left"/>
              <w:rPr>
                <w:rFonts w:hint="eastAsia" w:ascii="仿宋_GB2312" w:eastAsia="仿宋_GB2312"/>
                <w:sz w:val="18"/>
                <w:szCs w:val="18"/>
              </w:rPr>
            </w:pPr>
            <w:r>
              <w:rPr>
                <w:rFonts w:hint="eastAsia" w:ascii="仿宋_GB2312" w:eastAsia="仿宋_GB2312"/>
                <w:color w:val="000000"/>
                <w:sz w:val="18"/>
                <w:szCs w:val="18"/>
              </w:rPr>
              <w:t>号）</w:t>
            </w:r>
          </w:p>
        </w:tc>
        <w:tc>
          <w:tcPr>
            <w:tcW w:w="1280" w:type="dxa"/>
          </w:tcPr>
          <w:p w14:paraId="73CB5587">
            <w:pPr>
              <w:spacing w:before="293" w:line="214" w:lineRule="exact"/>
              <w:jc w:val="center"/>
              <w:rPr>
                <w:rFonts w:hint="eastAsia" w:ascii="仿宋_GB2312" w:eastAsia="仿宋_GB2312"/>
                <w:sz w:val="18"/>
                <w:szCs w:val="18"/>
              </w:rPr>
            </w:pPr>
            <w:r>
              <w:rPr>
                <w:rFonts w:hint="eastAsia" w:ascii="仿宋_GB2312" w:eastAsia="仿宋_GB2312"/>
                <w:color w:val="000000"/>
                <w:sz w:val="18"/>
                <w:szCs w:val="18"/>
              </w:rPr>
              <w:t>作出行政决</w:t>
            </w:r>
          </w:p>
          <w:p w14:paraId="720C979C">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定之日起7</w:t>
            </w:r>
          </w:p>
          <w:p w14:paraId="53C37251">
            <w:pPr>
              <w:spacing w:line="180" w:lineRule="exact"/>
              <w:jc w:val="center"/>
              <w:rPr>
                <w:rFonts w:hint="eastAsia" w:ascii="仿宋_GB2312" w:eastAsia="仿宋_GB2312"/>
                <w:sz w:val="18"/>
                <w:szCs w:val="18"/>
              </w:rPr>
            </w:pPr>
            <w:r>
              <w:rPr>
                <w:rFonts w:hint="eastAsia" w:ascii="仿宋_GB2312" w:eastAsia="仿宋_GB2312"/>
                <w:color w:val="000000"/>
                <w:sz w:val="18"/>
                <w:szCs w:val="18"/>
              </w:rPr>
              <w:t>个工作日</w:t>
            </w:r>
          </w:p>
          <w:p w14:paraId="29424C4F">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内，法律法</w:t>
            </w:r>
          </w:p>
          <w:p w14:paraId="7C2DB86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规另有规定</w:t>
            </w:r>
          </w:p>
          <w:p w14:paraId="2C6EC46D">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的从其规定</w:t>
            </w:r>
          </w:p>
        </w:tc>
        <w:tc>
          <w:tcPr>
            <w:tcW w:w="1180" w:type="dxa"/>
          </w:tcPr>
          <w:p w14:paraId="7D7A4524">
            <w:pPr>
              <w:spacing w:before="928"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1128B85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6A3D58ED">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1E676C5D">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3567569A">
            <w:pPr>
              <w:spacing w:line="252" w:lineRule="exact"/>
              <w:rPr>
                <w:rFonts w:hint="eastAsia" w:ascii="仿宋_GB2312" w:eastAsia="仿宋_GB2312"/>
                <w:sz w:val="18"/>
                <w:szCs w:val="18"/>
              </w:rPr>
            </w:pPr>
            <w:r>
              <w:rPr>
                <w:rFonts w:hint="eastAsia" w:ascii="仿宋_GB2312" w:eastAsia="仿宋_GB2312"/>
                <w:color w:val="000000"/>
                <w:sz w:val="18"/>
                <w:szCs w:val="18"/>
              </w:rPr>
              <w:t>□广播电视</w:t>
            </w:r>
            <w:r>
              <w:rPr>
                <w:rFonts w:hint="eastAsia" w:ascii="仿宋_GB2312" w:eastAsia="仿宋_GB2312"/>
                <w:color w:val="000000"/>
                <w:sz w:val="18"/>
                <w:szCs w:val="18"/>
              </w:rPr>
              <w:sym w:font="Wingdings 2" w:char="00A3"/>
            </w:r>
            <w:r>
              <w:rPr>
                <w:rFonts w:hint="eastAsia" w:ascii="仿宋_GB2312" w:eastAsia="仿宋_GB2312"/>
                <w:color w:val="000000"/>
                <w:sz w:val="18"/>
                <w:szCs w:val="18"/>
              </w:rPr>
              <w:t>纸质载体</w:t>
            </w:r>
          </w:p>
          <w:p w14:paraId="5CB98828">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68623945">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7BA44994">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5EA234AE">
            <w:pPr>
              <w:spacing w:line="208"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08D9D09B">
            <w:pPr>
              <w:spacing w:line="21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2BBA618">
            <w:pPr>
              <w:rPr>
                <w:rFonts w:hint="eastAsia" w:ascii="仿宋_GB2312" w:eastAsia="仿宋_GB2312"/>
                <w:sz w:val="18"/>
                <w:szCs w:val="18"/>
              </w:rPr>
            </w:pPr>
          </w:p>
        </w:tc>
        <w:tc>
          <w:tcPr>
            <w:tcW w:w="420" w:type="dxa"/>
            <w:vAlign w:val="center"/>
          </w:tcPr>
          <w:p w14:paraId="1D365BEB">
            <w:pPr>
              <w:spacing w:line="26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7C6A1CEC">
            <w:pPr>
              <w:rPr>
                <w:rFonts w:hint="eastAsia" w:ascii="仿宋_GB2312" w:eastAsia="仿宋_GB2312"/>
                <w:sz w:val="18"/>
                <w:szCs w:val="18"/>
              </w:rPr>
            </w:pPr>
          </w:p>
        </w:tc>
        <w:tc>
          <w:tcPr>
            <w:tcW w:w="420" w:type="dxa"/>
            <w:vAlign w:val="center"/>
          </w:tcPr>
          <w:p w14:paraId="3FB1EAC0">
            <w:pPr>
              <w:spacing w:line="229"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4528B531">
            <w:pPr>
              <w:rPr>
                <w:rFonts w:hint="eastAsia" w:ascii="仿宋_GB2312" w:eastAsia="仿宋_GB2312"/>
                <w:sz w:val="18"/>
                <w:szCs w:val="18"/>
              </w:rPr>
            </w:pPr>
          </w:p>
        </w:tc>
      </w:tr>
      <w:tr w14:paraId="1ED7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00" w:hRule="atLeast"/>
        </w:trPr>
        <w:tc>
          <w:tcPr>
            <w:tcW w:w="419" w:type="dxa"/>
            <w:vAlign w:val="center"/>
          </w:tcPr>
          <w:p w14:paraId="378FE434">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60</w:t>
            </w:r>
          </w:p>
        </w:tc>
        <w:tc>
          <w:tcPr>
            <w:tcW w:w="639" w:type="dxa"/>
          </w:tcPr>
          <w:p w14:paraId="08810FFB">
            <w:pPr>
              <w:spacing w:before="1825" w:line="195" w:lineRule="exact"/>
              <w:jc w:val="center"/>
              <w:rPr>
                <w:rFonts w:hint="eastAsia" w:ascii="仿宋_GB2312" w:eastAsia="仿宋_GB2312"/>
                <w:sz w:val="18"/>
                <w:szCs w:val="18"/>
              </w:rPr>
            </w:pPr>
            <w:r>
              <w:rPr>
                <w:rFonts w:hint="eastAsia" w:ascii="仿宋_GB2312" w:eastAsia="仿宋_GB2312"/>
                <w:color w:val="000000"/>
                <w:sz w:val="18"/>
                <w:szCs w:val="18"/>
              </w:rPr>
              <w:t>监督</w:t>
            </w:r>
          </w:p>
          <w:p w14:paraId="4A085078">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检查</w:t>
            </w:r>
          </w:p>
        </w:tc>
        <w:tc>
          <w:tcPr>
            <w:tcW w:w="1100" w:type="dxa"/>
          </w:tcPr>
          <w:p w14:paraId="56C3A7D1">
            <w:pPr>
              <w:spacing w:before="1816" w:line="214" w:lineRule="exact"/>
              <w:jc w:val="center"/>
              <w:rPr>
                <w:rFonts w:hint="eastAsia" w:ascii="仿宋_GB2312" w:eastAsia="仿宋_GB2312"/>
                <w:sz w:val="18"/>
                <w:szCs w:val="18"/>
              </w:rPr>
            </w:pPr>
            <w:r>
              <w:rPr>
                <w:rFonts w:hint="eastAsia" w:ascii="仿宋_GB2312" w:eastAsia="仿宋_GB2312"/>
                <w:color w:val="000000"/>
                <w:sz w:val="18"/>
                <w:szCs w:val="18"/>
              </w:rPr>
              <w:t>双随机一</w:t>
            </w:r>
          </w:p>
          <w:p w14:paraId="11B0D57C">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公开</w:t>
            </w:r>
          </w:p>
        </w:tc>
        <w:tc>
          <w:tcPr>
            <w:tcW w:w="2000" w:type="dxa"/>
          </w:tcPr>
          <w:p w14:paraId="14DEBEC3">
            <w:pPr>
              <w:spacing w:before="1362" w:line="214" w:lineRule="exact"/>
              <w:jc w:val="center"/>
              <w:rPr>
                <w:rFonts w:hint="eastAsia" w:ascii="仿宋_GB2312" w:eastAsia="仿宋_GB2312"/>
                <w:sz w:val="18"/>
                <w:szCs w:val="18"/>
              </w:rPr>
            </w:pPr>
            <w:r>
              <w:rPr>
                <w:rFonts w:hint="eastAsia" w:ascii="仿宋_GB2312" w:eastAsia="仿宋_GB2312"/>
                <w:color w:val="000000"/>
                <w:sz w:val="18"/>
                <w:szCs w:val="18"/>
              </w:rPr>
              <w:t>随机抽查事项清单，</w:t>
            </w:r>
          </w:p>
          <w:p w14:paraId="6C1A7F1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主要包括抽查依据、</w:t>
            </w:r>
          </w:p>
          <w:p w14:paraId="54258CD1">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抽查主体、抽查内</w:t>
            </w:r>
          </w:p>
          <w:p w14:paraId="11C0848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容、抽查方式等；抽</w:t>
            </w:r>
          </w:p>
          <w:p w14:paraId="29460BC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查情况及查处结果</w:t>
            </w:r>
          </w:p>
        </w:tc>
        <w:tc>
          <w:tcPr>
            <w:tcW w:w="2020" w:type="dxa"/>
          </w:tcPr>
          <w:p w14:paraId="18B3BC7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《国务院办公厅关</w:t>
            </w:r>
          </w:p>
          <w:p w14:paraId="65078E66">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于推广随机抽查规</w:t>
            </w:r>
          </w:p>
          <w:p w14:paraId="23D76B47">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范事中事后监管的</w:t>
            </w:r>
          </w:p>
          <w:p w14:paraId="3DD1AD64">
            <w:pPr>
              <w:spacing w:line="200" w:lineRule="exact"/>
              <w:jc w:val="center"/>
              <w:rPr>
                <w:rFonts w:hint="eastAsia" w:ascii="仿宋_GB2312" w:eastAsia="仿宋_GB2312"/>
                <w:sz w:val="18"/>
                <w:szCs w:val="18"/>
              </w:rPr>
            </w:pPr>
            <w:r>
              <w:rPr>
                <w:rFonts w:hint="eastAsia" w:ascii="仿宋_GB2312" w:eastAsia="仿宋_GB2312"/>
                <w:color w:val="000000"/>
                <w:sz w:val="18"/>
                <w:szCs w:val="18"/>
              </w:rPr>
              <w:t>通知》（国办发</w:t>
            </w:r>
          </w:p>
          <w:p w14:paraId="09D910C4">
            <w:pPr>
              <w:spacing w:line="194" w:lineRule="exact"/>
              <w:ind w:left="180"/>
              <w:rPr>
                <w:rFonts w:hint="eastAsia" w:ascii="仿宋_GB2312" w:eastAsia="仿宋_GB2312"/>
                <w:sz w:val="18"/>
                <w:szCs w:val="18"/>
              </w:rPr>
            </w:pPr>
            <w:r>
              <w:rPr>
                <w:rFonts w:hint="eastAsia" w:ascii="仿宋_GB2312" w:eastAsia="仿宋_GB2312"/>
                <w:color w:val="000000"/>
                <w:sz w:val="18"/>
                <w:szCs w:val="18"/>
              </w:rPr>
              <w:t>（2015）58号）《国</w:t>
            </w:r>
          </w:p>
          <w:p w14:paraId="312D71E0">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务院关于在市场监</w:t>
            </w:r>
          </w:p>
          <w:p w14:paraId="2B6DFFA2">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管领域全面推行部</w:t>
            </w:r>
          </w:p>
          <w:p w14:paraId="419102EC">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门联合“双随机、一</w:t>
            </w:r>
          </w:p>
          <w:p w14:paraId="15B0CDD5">
            <w:pPr>
              <w:spacing w:line="236" w:lineRule="exact"/>
              <w:jc w:val="center"/>
              <w:rPr>
                <w:rFonts w:hint="eastAsia" w:ascii="仿宋_GB2312" w:eastAsia="仿宋_GB2312"/>
                <w:sz w:val="18"/>
                <w:szCs w:val="18"/>
              </w:rPr>
            </w:pPr>
            <w:r>
              <w:rPr>
                <w:rFonts w:hint="eastAsia" w:ascii="仿宋_GB2312" w:eastAsia="仿宋_GB2312"/>
                <w:color w:val="000000"/>
                <w:sz w:val="18"/>
                <w:szCs w:val="18"/>
              </w:rPr>
              <w:t>公开”监管的意见》</w:t>
            </w:r>
          </w:p>
          <w:p w14:paraId="33964F12">
            <w:pPr>
              <w:spacing w:line="216" w:lineRule="exact"/>
              <w:ind w:left="180"/>
              <w:jc w:val="right"/>
              <w:rPr>
                <w:rFonts w:hint="eastAsia" w:ascii="仿宋_GB2312" w:eastAsia="仿宋_GB2312"/>
                <w:sz w:val="18"/>
                <w:szCs w:val="18"/>
              </w:rPr>
            </w:pPr>
            <w:r>
              <w:rPr>
                <w:rFonts w:hint="eastAsia" w:ascii="仿宋_GB2312" w:eastAsia="仿宋_GB2312"/>
                <w:color w:val="000000"/>
                <w:sz w:val="18"/>
                <w:szCs w:val="18"/>
              </w:rPr>
              <w:t>（国发（2019）5号）</w:t>
            </w:r>
          </w:p>
          <w:p w14:paraId="53A832A1">
            <w:pPr>
              <w:spacing w:line="214" w:lineRule="exact"/>
              <w:ind w:left="180"/>
              <w:jc w:val="right"/>
              <w:rPr>
                <w:rFonts w:hint="eastAsia" w:ascii="仿宋_GB2312" w:eastAsia="仿宋_GB2312"/>
                <w:sz w:val="18"/>
                <w:szCs w:val="18"/>
              </w:rPr>
            </w:pPr>
            <w:r>
              <w:rPr>
                <w:rFonts w:hint="eastAsia" w:ascii="仿宋_GB2312" w:eastAsia="仿宋_GB2312"/>
                <w:color w:val="000000"/>
                <w:sz w:val="18"/>
                <w:szCs w:val="18"/>
              </w:rPr>
              <w:t>《国务院关于加强</w:t>
            </w:r>
          </w:p>
          <w:p w14:paraId="01CD5D85">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和规范事中事后监</w:t>
            </w:r>
          </w:p>
          <w:p w14:paraId="2CFED3D1">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管的指导意见》（国</w:t>
            </w:r>
          </w:p>
          <w:p w14:paraId="1AAF02EF">
            <w:pPr>
              <w:spacing w:line="216" w:lineRule="exact"/>
              <w:ind w:left="80"/>
              <w:jc w:val="left"/>
              <w:rPr>
                <w:rFonts w:hint="eastAsia" w:ascii="仿宋_GB2312" w:eastAsia="仿宋_GB2312"/>
                <w:sz w:val="18"/>
                <w:szCs w:val="18"/>
              </w:rPr>
            </w:pPr>
            <w:r>
              <w:rPr>
                <w:rFonts w:hint="eastAsia" w:ascii="仿宋_GB2312" w:eastAsia="仿宋_GB2312"/>
                <w:color w:val="000000"/>
                <w:sz w:val="18"/>
                <w:szCs w:val="18"/>
              </w:rPr>
              <w:t>发（2019）18号）</w:t>
            </w:r>
          </w:p>
        </w:tc>
        <w:tc>
          <w:tcPr>
            <w:tcW w:w="1280" w:type="dxa"/>
          </w:tcPr>
          <w:p w14:paraId="5535E1DA">
            <w:pPr>
              <w:spacing w:before="1520"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6943199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变更之日起</w:t>
            </w:r>
          </w:p>
          <w:p w14:paraId="255570CE">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20个工作日</w:t>
            </w:r>
          </w:p>
          <w:p w14:paraId="3A72C82E">
            <w:pPr>
              <w:spacing w:line="166" w:lineRule="exact"/>
              <w:ind w:left="80"/>
              <w:jc w:val="left"/>
              <w:rPr>
                <w:rFonts w:hint="eastAsia" w:ascii="仿宋_GB2312" w:eastAsia="仿宋_GB2312"/>
                <w:sz w:val="18"/>
                <w:szCs w:val="18"/>
              </w:rPr>
            </w:pPr>
            <w:r>
              <w:rPr>
                <w:rFonts w:hint="eastAsia" w:ascii="仿宋_GB2312" w:eastAsia="仿宋_GB2312"/>
                <w:color w:val="000000"/>
                <w:sz w:val="18"/>
                <w:szCs w:val="18"/>
              </w:rPr>
              <w:t>内</w:t>
            </w:r>
          </w:p>
        </w:tc>
        <w:tc>
          <w:tcPr>
            <w:tcW w:w="1180" w:type="dxa"/>
          </w:tcPr>
          <w:p w14:paraId="7424080C">
            <w:pPr>
              <w:spacing w:before="1842"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4197A53C">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60" w:type="dxa"/>
          </w:tcPr>
          <w:p w14:paraId="4B630745">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0F648423">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w:t>
            </w:r>
            <w:r>
              <w:rPr>
                <w:rFonts w:hint="eastAsia" w:ascii="仿宋_GB2312" w:eastAsia="仿宋_GB2312"/>
                <w:color w:val="000000"/>
                <w:sz w:val="18"/>
                <w:szCs w:val="18"/>
              </w:rPr>
              <w:sym w:font="Wingdings 2" w:char="00A3"/>
            </w:r>
            <w:r>
              <w:rPr>
                <w:rFonts w:hint="eastAsia" w:ascii="仿宋_GB2312" w:eastAsia="仿宋_GB2312"/>
                <w:color w:val="000000"/>
                <w:sz w:val="18"/>
                <w:szCs w:val="18"/>
              </w:rPr>
              <w:t>发布会／听证会</w:t>
            </w:r>
          </w:p>
          <w:p w14:paraId="7BE6DE01">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54253E94">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60474997">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57CF8263">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74C89894">
            <w:pPr>
              <w:spacing w:line="252"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40" w:type="dxa"/>
            <w:vAlign w:val="center"/>
          </w:tcPr>
          <w:p w14:paraId="667A8480">
            <w:pPr>
              <w:spacing w:line="229"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339508EE">
            <w:pPr>
              <w:rPr>
                <w:rFonts w:hint="eastAsia" w:ascii="仿宋_GB2312" w:eastAsia="仿宋_GB2312"/>
                <w:sz w:val="18"/>
                <w:szCs w:val="18"/>
              </w:rPr>
            </w:pPr>
          </w:p>
        </w:tc>
        <w:tc>
          <w:tcPr>
            <w:tcW w:w="420" w:type="dxa"/>
            <w:vAlign w:val="center"/>
          </w:tcPr>
          <w:p w14:paraId="78167124">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400" w:type="dxa"/>
            <w:vAlign w:val="center"/>
          </w:tcPr>
          <w:p w14:paraId="5453F168">
            <w:pPr>
              <w:rPr>
                <w:rFonts w:hint="eastAsia" w:ascii="仿宋_GB2312" w:eastAsia="仿宋_GB2312"/>
                <w:sz w:val="18"/>
                <w:szCs w:val="18"/>
              </w:rPr>
            </w:pPr>
          </w:p>
        </w:tc>
        <w:tc>
          <w:tcPr>
            <w:tcW w:w="420" w:type="dxa"/>
            <w:vAlign w:val="center"/>
          </w:tcPr>
          <w:p w14:paraId="4CBB4E8B">
            <w:pPr>
              <w:rPr>
                <w:rFonts w:hint="eastAsia" w:ascii="仿宋_GB2312" w:eastAsia="仿宋_GB2312"/>
                <w:sz w:val="18"/>
                <w:szCs w:val="18"/>
              </w:rPr>
            </w:pPr>
          </w:p>
        </w:tc>
        <w:tc>
          <w:tcPr>
            <w:tcW w:w="400" w:type="dxa"/>
            <w:vAlign w:val="center"/>
          </w:tcPr>
          <w:p w14:paraId="12EDAA68">
            <w:pPr>
              <w:rPr>
                <w:rFonts w:hint="eastAsia" w:ascii="仿宋_GB2312" w:eastAsia="仿宋_GB2312"/>
                <w:sz w:val="18"/>
                <w:szCs w:val="18"/>
              </w:rPr>
            </w:pPr>
          </w:p>
        </w:tc>
      </w:tr>
    </w:tbl>
    <w:p w14:paraId="120169A8">
      <w:pPr>
        <w:rPr>
          <w:rFonts w:hint="eastAsia" w:eastAsiaTheme="minorEastAsia"/>
          <w:lang w:val="en-US" w:eastAsia="zh-CN"/>
        </w:rPr>
      </w:pPr>
    </w:p>
    <w:p w14:paraId="17DB75BB">
      <w:pPr>
        <w:rPr>
          <w:rFonts w:hint="eastAsia" w:eastAsiaTheme="minorEastAsia"/>
          <w:lang w:val="en-US" w:eastAsia="zh-CN"/>
        </w:rPr>
      </w:pPr>
    </w:p>
    <w:p w14:paraId="6E350FFF">
      <w:pPr>
        <w:rPr>
          <w:rFonts w:hint="eastAsia" w:eastAsiaTheme="minorEastAsia"/>
          <w:lang w:val="en-US" w:eastAsia="zh-CN"/>
        </w:rPr>
      </w:pPr>
    </w:p>
    <w:p w14:paraId="0A1B9430">
      <w:pPr>
        <w:rPr>
          <w:rFonts w:hint="eastAsia" w:eastAsiaTheme="minorEastAsia"/>
          <w:lang w:val="en-US" w:eastAsia="zh-CN"/>
        </w:rPr>
      </w:pPr>
    </w:p>
    <w:p w14:paraId="7A445E69">
      <w:pPr>
        <w:rPr>
          <w:rFonts w:hint="eastAsia" w:eastAsiaTheme="minorEastAsia"/>
          <w:lang w:val="en-US" w:eastAsia="zh-CN"/>
        </w:rPr>
      </w:pPr>
    </w:p>
    <w:p w14:paraId="60D66D77">
      <w:pPr>
        <w:rPr>
          <w:rFonts w:hint="eastAsia" w:eastAsiaTheme="minorEastAsia"/>
          <w:lang w:val="en-US" w:eastAsia="zh-CN"/>
        </w:rPr>
      </w:pPr>
    </w:p>
    <w:tbl>
      <w:tblPr>
        <w:tblStyle w:val="2"/>
        <w:tblpPr w:leftFromText="180" w:rightFromText="180" w:vertAnchor="page" w:horzAnchor="page" w:tblpX="1338" w:tblpY="547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18"/>
        <w:gridCol w:w="656"/>
        <w:gridCol w:w="1113"/>
        <w:gridCol w:w="1987"/>
        <w:gridCol w:w="2049"/>
        <w:gridCol w:w="1293"/>
        <w:gridCol w:w="1172"/>
        <w:gridCol w:w="2923"/>
        <w:gridCol w:w="360"/>
        <w:gridCol w:w="397"/>
        <w:gridCol w:w="418"/>
        <w:gridCol w:w="377"/>
        <w:gridCol w:w="418"/>
        <w:gridCol w:w="397"/>
      </w:tblGrid>
      <w:tr w14:paraId="677C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80" w:hRule="atLeast"/>
        </w:trPr>
        <w:tc>
          <w:tcPr>
            <w:tcW w:w="418" w:type="dxa"/>
            <w:vAlign w:val="center"/>
          </w:tcPr>
          <w:p w14:paraId="27B091E2">
            <w:pPr>
              <w:spacing w:line="234" w:lineRule="exact"/>
              <w:jc w:val="center"/>
              <w:rPr>
                <w:rFonts w:hint="eastAsia" w:ascii="仿宋_GB2312" w:eastAsia="仿宋_GB2312"/>
                <w:sz w:val="18"/>
                <w:szCs w:val="18"/>
              </w:rPr>
            </w:pPr>
            <w:r>
              <w:rPr>
                <w:rFonts w:hint="eastAsia" w:ascii="仿宋_GB2312" w:eastAsia="仿宋_GB2312"/>
                <w:color w:val="000000"/>
                <w:sz w:val="18"/>
                <w:szCs w:val="18"/>
              </w:rPr>
              <w:t>61</w:t>
            </w:r>
          </w:p>
        </w:tc>
        <w:tc>
          <w:tcPr>
            <w:tcW w:w="656" w:type="dxa"/>
          </w:tcPr>
          <w:p w14:paraId="5EB49587">
            <w:pPr>
              <w:spacing w:before="1075" w:line="195" w:lineRule="exact"/>
              <w:jc w:val="center"/>
              <w:rPr>
                <w:rFonts w:hint="eastAsia" w:ascii="仿宋_GB2312" w:eastAsia="仿宋_GB2312"/>
                <w:sz w:val="18"/>
                <w:szCs w:val="18"/>
              </w:rPr>
            </w:pPr>
            <w:r>
              <w:rPr>
                <w:rFonts w:hint="eastAsia" w:ascii="仿宋_GB2312" w:eastAsia="仿宋_GB2312"/>
                <w:color w:val="000000"/>
                <w:sz w:val="18"/>
                <w:szCs w:val="18"/>
              </w:rPr>
              <w:t>行政</w:t>
            </w:r>
          </w:p>
          <w:p w14:paraId="04CD7888">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处罚</w:t>
            </w:r>
          </w:p>
        </w:tc>
        <w:tc>
          <w:tcPr>
            <w:tcW w:w="1113" w:type="dxa"/>
          </w:tcPr>
          <w:p w14:paraId="565FBE3E">
            <w:pPr>
              <w:spacing w:before="1113" w:line="185" w:lineRule="exact"/>
              <w:jc w:val="center"/>
              <w:rPr>
                <w:rFonts w:hint="eastAsia" w:ascii="仿宋_GB2312" w:eastAsia="仿宋_GB2312"/>
                <w:sz w:val="18"/>
                <w:szCs w:val="18"/>
              </w:rPr>
            </w:pPr>
            <w:r>
              <w:rPr>
                <w:rFonts w:hint="eastAsia" w:ascii="仿宋_GB2312" w:eastAsia="仿宋_GB2312"/>
                <w:color w:val="000000"/>
                <w:sz w:val="18"/>
                <w:szCs w:val="18"/>
              </w:rPr>
              <w:t>行政处罚</w:t>
            </w:r>
          </w:p>
          <w:p w14:paraId="2061EC52">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基本信息</w:t>
            </w:r>
          </w:p>
        </w:tc>
        <w:tc>
          <w:tcPr>
            <w:tcW w:w="1987" w:type="dxa"/>
          </w:tcPr>
          <w:p w14:paraId="2D4D6577">
            <w:pPr>
              <w:spacing w:before="995" w:line="171" w:lineRule="exact"/>
              <w:jc w:val="center"/>
              <w:rPr>
                <w:rFonts w:hint="eastAsia" w:ascii="仿宋_GB2312" w:eastAsia="仿宋_GB2312"/>
                <w:sz w:val="18"/>
                <w:szCs w:val="18"/>
              </w:rPr>
            </w:pPr>
            <w:r>
              <w:rPr>
                <w:rFonts w:hint="eastAsia" w:ascii="仿宋_GB2312" w:eastAsia="仿宋_GB2312"/>
                <w:color w:val="000000"/>
                <w:sz w:val="18"/>
                <w:szCs w:val="18"/>
              </w:rPr>
              <w:t>实施机关、立案依</w:t>
            </w:r>
          </w:p>
          <w:p w14:paraId="5FAC7E94">
            <w:pPr>
              <w:spacing w:line="189" w:lineRule="exact"/>
              <w:jc w:val="center"/>
              <w:rPr>
                <w:rFonts w:hint="eastAsia" w:ascii="仿宋_GB2312" w:eastAsia="仿宋_GB2312"/>
                <w:sz w:val="18"/>
                <w:szCs w:val="18"/>
              </w:rPr>
            </w:pPr>
            <w:r>
              <w:rPr>
                <w:rFonts w:hint="eastAsia" w:ascii="仿宋_GB2312" w:eastAsia="仿宋_GB2312"/>
                <w:color w:val="000000"/>
                <w:sz w:val="18"/>
                <w:szCs w:val="18"/>
              </w:rPr>
              <w:t>据、实施程序和救济</w:t>
            </w:r>
          </w:p>
          <w:p w14:paraId="310AF952">
            <w:pPr>
              <w:spacing w:line="171" w:lineRule="exact"/>
              <w:ind w:left="80"/>
              <w:jc w:val="left"/>
              <w:rPr>
                <w:rFonts w:hint="eastAsia" w:ascii="仿宋_GB2312" w:eastAsia="仿宋_GB2312"/>
                <w:sz w:val="18"/>
                <w:szCs w:val="18"/>
              </w:rPr>
            </w:pPr>
            <w:r>
              <w:rPr>
                <w:rFonts w:hint="eastAsia" w:ascii="仿宋_GB2312" w:eastAsia="仿宋_GB2312"/>
                <w:color w:val="000000"/>
                <w:sz w:val="18"/>
                <w:szCs w:val="18"/>
              </w:rPr>
              <w:t>渠道等信息</w:t>
            </w:r>
          </w:p>
        </w:tc>
        <w:tc>
          <w:tcPr>
            <w:tcW w:w="2049" w:type="dxa"/>
          </w:tcPr>
          <w:p w14:paraId="52EA6B36">
            <w:pPr>
              <w:spacing w:line="236" w:lineRule="exact"/>
              <w:jc w:val="both"/>
              <w:rPr>
                <w:rFonts w:hint="eastAsia" w:ascii="仿宋_GB2312" w:eastAsia="仿宋_GB2312"/>
                <w:sz w:val="18"/>
                <w:szCs w:val="18"/>
              </w:rPr>
            </w:pPr>
            <w:r>
              <w:rPr>
                <w:rFonts w:hint="eastAsia" w:ascii="仿宋_GB2312" w:eastAsia="仿宋_GB2312"/>
                <w:color w:val="000000"/>
                <w:sz w:val="18"/>
                <w:szCs w:val="18"/>
              </w:rPr>
              <w:t>《行政处罚法》</w:t>
            </w: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《关于全面推行行政执法公示制度执法全过程记录制度重大执法决定法制审核制度的指导意</w:t>
            </w:r>
          </w:p>
          <w:p w14:paraId="7C67A718">
            <w:pPr>
              <w:spacing w:line="213" w:lineRule="exact"/>
              <w:jc w:val="center"/>
              <w:rPr>
                <w:rFonts w:hint="eastAsia" w:ascii="仿宋_GB2312" w:eastAsia="仿宋_GB2312"/>
                <w:sz w:val="18"/>
                <w:szCs w:val="18"/>
              </w:rPr>
            </w:pPr>
            <w:r>
              <w:rPr>
                <w:rFonts w:hint="eastAsia" w:ascii="仿宋_GB2312" w:eastAsia="仿宋_GB2312"/>
                <w:color w:val="000000"/>
                <w:sz w:val="18"/>
                <w:szCs w:val="18"/>
              </w:rPr>
              <w:t>见》（国办发（2018）</w:t>
            </w:r>
          </w:p>
          <w:p w14:paraId="0C66E8A7">
            <w:pPr>
              <w:spacing w:line="216" w:lineRule="exact"/>
              <w:ind w:left="100"/>
              <w:jc w:val="left"/>
              <w:rPr>
                <w:rFonts w:hint="eastAsia" w:ascii="仿宋_GB2312" w:eastAsia="仿宋_GB2312"/>
                <w:sz w:val="18"/>
                <w:szCs w:val="18"/>
              </w:rPr>
            </w:pPr>
            <w:r>
              <w:rPr>
                <w:rFonts w:hint="eastAsia" w:ascii="仿宋_GB2312" w:eastAsia="仿宋_GB2312"/>
                <w:color w:val="000000"/>
                <w:sz w:val="18"/>
                <w:szCs w:val="18"/>
              </w:rPr>
              <w:t>118号）</w:t>
            </w:r>
          </w:p>
        </w:tc>
        <w:tc>
          <w:tcPr>
            <w:tcW w:w="1293" w:type="dxa"/>
          </w:tcPr>
          <w:p w14:paraId="59A82668">
            <w:pPr>
              <w:spacing w:before="754" w:line="214" w:lineRule="exact"/>
              <w:jc w:val="center"/>
              <w:rPr>
                <w:rFonts w:hint="eastAsia" w:ascii="仿宋_GB2312" w:eastAsia="仿宋_GB2312"/>
                <w:sz w:val="18"/>
                <w:szCs w:val="18"/>
              </w:rPr>
            </w:pPr>
            <w:r>
              <w:rPr>
                <w:rFonts w:hint="eastAsia" w:ascii="仿宋_GB2312" w:eastAsia="仿宋_GB2312"/>
                <w:color w:val="000000"/>
                <w:sz w:val="18"/>
                <w:szCs w:val="18"/>
              </w:rPr>
              <w:t>信息形成或</w:t>
            </w:r>
          </w:p>
          <w:p w14:paraId="6B0E001A">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者变更之日</w:t>
            </w:r>
          </w:p>
          <w:p w14:paraId="2A91C671">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起20个工</w:t>
            </w:r>
          </w:p>
          <w:p w14:paraId="46ECB6E0">
            <w:pPr>
              <w:spacing w:line="214" w:lineRule="exact"/>
              <w:ind w:left="100"/>
              <w:jc w:val="left"/>
              <w:rPr>
                <w:rFonts w:hint="eastAsia" w:ascii="仿宋_GB2312" w:eastAsia="仿宋_GB2312"/>
                <w:sz w:val="18"/>
                <w:szCs w:val="18"/>
              </w:rPr>
            </w:pPr>
            <w:r>
              <w:rPr>
                <w:rFonts w:hint="eastAsia" w:ascii="仿宋_GB2312" w:eastAsia="仿宋_GB2312"/>
                <w:color w:val="000000"/>
                <w:sz w:val="18"/>
                <w:szCs w:val="18"/>
              </w:rPr>
              <w:t>作日内</w:t>
            </w:r>
          </w:p>
        </w:tc>
        <w:tc>
          <w:tcPr>
            <w:tcW w:w="1172" w:type="dxa"/>
          </w:tcPr>
          <w:p w14:paraId="6DD0053B">
            <w:pPr>
              <w:spacing w:before="1069"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3F833762">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23" w:type="dxa"/>
          </w:tcPr>
          <w:p w14:paraId="4AC9C9B1">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3CA23DAE">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588BFA0E">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5D55A00C">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65664DF9">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5B6F2B0B">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51BF86A2">
            <w:pPr>
              <w:spacing w:line="208"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60" w:type="dxa"/>
            <w:vAlign w:val="center"/>
          </w:tcPr>
          <w:p w14:paraId="53C0BEA5">
            <w:pPr>
              <w:spacing w:line="229"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7" w:type="dxa"/>
            <w:vAlign w:val="center"/>
          </w:tcPr>
          <w:p w14:paraId="050D7C7D">
            <w:pPr>
              <w:rPr>
                <w:rFonts w:hint="eastAsia" w:ascii="仿宋_GB2312" w:eastAsia="仿宋_GB2312"/>
                <w:sz w:val="18"/>
                <w:szCs w:val="18"/>
              </w:rPr>
            </w:pPr>
          </w:p>
        </w:tc>
        <w:tc>
          <w:tcPr>
            <w:tcW w:w="418" w:type="dxa"/>
            <w:vAlign w:val="center"/>
          </w:tcPr>
          <w:p w14:paraId="7A1A9F7E">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7" w:type="dxa"/>
            <w:vAlign w:val="center"/>
          </w:tcPr>
          <w:p w14:paraId="4FF4F61D">
            <w:pPr>
              <w:rPr>
                <w:rFonts w:hint="eastAsia" w:ascii="仿宋_GB2312" w:eastAsia="仿宋_GB2312"/>
                <w:sz w:val="18"/>
                <w:szCs w:val="18"/>
              </w:rPr>
            </w:pPr>
          </w:p>
        </w:tc>
        <w:tc>
          <w:tcPr>
            <w:tcW w:w="418" w:type="dxa"/>
            <w:vAlign w:val="center"/>
          </w:tcPr>
          <w:p w14:paraId="0165B480">
            <w:pPr>
              <w:spacing w:line="242"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7" w:type="dxa"/>
            <w:vAlign w:val="center"/>
          </w:tcPr>
          <w:p w14:paraId="522E3635">
            <w:pPr>
              <w:rPr>
                <w:rFonts w:hint="eastAsia" w:ascii="仿宋_GB2312" w:eastAsia="仿宋_GB2312"/>
                <w:sz w:val="18"/>
                <w:szCs w:val="18"/>
              </w:rPr>
            </w:pPr>
          </w:p>
        </w:tc>
      </w:tr>
      <w:tr w14:paraId="0096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60" w:hRule="atLeast"/>
        </w:trPr>
        <w:tc>
          <w:tcPr>
            <w:tcW w:w="418" w:type="dxa"/>
            <w:vAlign w:val="center"/>
          </w:tcPr>
          <w:p w14:paraId="4D1562FB">
            <w:pPr>
              <w:spacing w:line="230" w:lineRule="exact"/>
              <w:jc w:val="center"/>
              <w:rPr>
                <w:rFonts w:hint="eastAsia" w:ascii="仿宋_GB2312" w:eastAsia="仿宋_GB2312"/>
                <w:sz w:val="18"/>
                <w:szCs w:val="18"/>
              </w:rPr>
            </w:pPr>
            <w:r>
              <w:rPr>
                <w:rFonts w:hint="eastAsia" w:ascii="仿宋_GB2312" w:eastAsia="仿宋_GB2312"/>
                <w:color w:val="000000"/>
                <w:sz w:val="18"/>
                <w:szCs w:val="18"/>
              </w:rPr>
              <w:t>62</w:t>
            </w:r>
          </w:p>
        </w:tc>
        <w:tc>
          <w:tcPr>
            <w:tcW w:w="656" w:type="dxa"/>
          </w:tcPr>
          <w:p w14:paraId="33C7FC0C">
            <w:pPr>
              <w:spacing w:before="1069" w:line="195" w:lineRule="exact"/>
              <w:jc w:val="center"/>
              <w:rPr>
                <w:rFonts w:hint="eastAsia" w:ascii="仿宋_GB2312" w:eastAsia="仿宋_GB2312"/>
                <w:sz w:val="18"/>
                <w:szCs w:val="18"/>
              </w:rPr>
            </w:pPr>
            <w:r>
              <w:rPr>
                <w:rFonts w:hint="eastAsia" w:ascii="仿宋_GB2312" w:eastAsia="仿宋_GB2312"/>
                <w:color w:val="000000"/>
                <w:sz w:val="18"/>
                <w:szCs w:val="18"/>
              </w:rPr>
              <w:t>行政</w:t>
            </w:r>
          </w:p>
          <w:p w14:paraId="30B9DE64">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处罚</w:t>
            </w:r>
          </w:p>
        </w:tc>
        <w:tc>
          <w:tcPr>
            <w:tcW w:w="1113" w:type="dxa"/>
          </w:tcPr>
          <w:p w14:paraId="610CF5FD">
            <w:pPr>
              <w:spacing w:before="1113" w:line="185" w:lineRule="exact"/>
              <w:jc w:val="center"/>
              <w:rPr>
                <w:rFonts w:hint="eastAsia" w:ascii="仿宋_GB2312" w:eastAsia="仿宋_GB2312"/>
                <w:sz w:val="18"/>
                <w:szCs w:val="18"/>
              </w:rPr>
            </w:pPr>
            <w:r>
              <w:rPr>
                <w:rFonts w:hint="eastAsia" w:ascii="仿宋_GB2312" w:eastAsia="仿宋_GB2312"/>
                <w:color w:val="000000"/>
                <w:sz w:val="18"/>
                <w:szCs w:val="18"/>
              </w:rPr>
              <w:t>行政处罚</w:t>
            </w:r>
          </w:p>
          <w:p w14:paraId="3D5135A5">
            <w:pPr>
              <w:spacing w:line="185" w:lineRule="exact"/>
              <w:jc w:val="center"/>
              <w:rPr>
                <w:rFonts w:hint="eastAsia" w:ascii="仿宋_GB2312" w:eastAsia="仿宋_GB2312"/>
                <w:sz w:val="18"/>
                <w:szCs w:val="18"/>
              </w:rPr>
            </w:pPr>
            <w:r>
              <w:rPr>
                <w:rFonts w:hint="eastAsia" w:ascii="仿宋_GB2312" w:eastAsia="仿宋_GB2312"/>
                <w:color w:val="000000"/>
                <w:sz w:val="18"/>
                <w:szCs w:val="18"/>
              </w:rPr>
              <w:t>决定信息</w:t>
            </w:r>
          </w:p>
        </w:tc>
        <w:tc>
          <w:tcPr>
            <w:tcW w:w="1987" w:type="dxa"/>
          </w:tcPr>
          <w:p w14:paraId="4455ED32">
            <w:pPr>
              <w:spacing w:before="1053" w:line="214" w:lineRule="exact"/>
              <w:jc w:val="center"/>
              <w:rPr>
                <w:rFonts w:hint="eastAsia" w:ascii="仿宋_GB2312" w:eastAsia="仿宋_GB2312"/>
                <w:sz w:val="18"/>
                <w:szCs w:val="18"/>
              </w:rPr>
            </w:pPr>
            <w:r>
              <w:rPr>
                <w:rFonts w:hint="eastAsia" w:ascii="仿宋_GB2312" w:eastAsia="仿宋_GB2312"/>
                <w:color w:val="000000"/>
                <w:sz w:val="18"/>
                <w:szCs w:val="18"/>
              </w:rPr>
              <w:t>具有一定社会影响</w:t>
            </w:r>
          </w:p>
          <w:p w14:paraId="7B831122">
            <w:pPr>
              <w:spacing w:line="214" w:lineRule="exact"/>
              <w:ind w:left="80"/>
              <w:jc w:val="left"/>
              <w:rPr>
                <w:rFonts w:hint="eastAsia" w:ascii="仿宋_GB2312" w:eastAsia="仿宋_GB2312"/>
                <w:sz w:val="18"/>
                <w:szCs w:val="18"/>
              </w:rPr>
            </w:pPr>
            <w:r>
              <w:rPr>
                <w:rFonts w:hint="eastAsia" w:ascii="仿宋_GB2312" w:eastAsia="仿宋_GB2312"/>
                <w:color w:val="000000"/>
                <w:sz w:val="18"/>
                <w:szCs w:val="18"/>
              </w:rPr>
              <w:t>的行政处罚决定</w:t>
            </w:r>
          </w:p>
        </w:tc>
        <w:tc>
          <w:tcPr>
            <w:tcW w:w="2049" w:type="dxa"/>
          </w:tcPr>
          <w:p w14:paraId="7DCB0A42">
            <w:pPr>
              <w:spacing w:line="236" w:lineRule="exact"/>
              <w:jc w:val="both"/>
              <w:rPr>
                <w:rFonts w:hint="eastAsia" w:ascii="仿宋_GB2312" w:eastAsia="仿宋_GB2312"/>
                <w:sz w:val="18"/>
                <w:szCs w:val="18"/>
              </w:rPr>
            </w:pPr>
            <w:r>
              <w:rPr>
                <w:rFonts w:hint="eastAsia" w:ascii="仿宋_GB2312" w:eastAsia="仿宋_GB2312"/>
                <w:color w:val="000000"/>
                <w:sz w:val="18"/>
                <w:szCs w:val="18"/>
              </w:rPr>
              <w:t>《行政处罚法》</w:t>
            </w: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《关于全面推行行政执法公示制度执法全过程记录制度重大执法决定法制审核制度的指导意</w:t>
            </w:r>
          </w:p>
          <w:p w14:paraId="0E96C73A">
            <w:pPr>
              <w:spacing w:line="190" w:lineRule="exact"/>
              <w:jc w:val="both"/>
              <w:rPr>
                <w:rFonts w:hint="eastAsia" w:ascii="仿宋_GB2312" w:eastAsia="仿宋_GB2312"/>
                <w:sz w:val="18"/>
                <w:szCs w:val="18"/>
              </w:rPr>
            </w:pPr>
            <w:r>
              <w:rPr>
                <w:rFonts w:hint="eastAsia" w:ascii="仿宋_GB2312" w:eastAsia="仿宋_GB2312"/>
                <w:color w:val="000000"/>
                <w:sz w:val="18"/>
                <w:szCs w:val="18"/>
              </w:rPr>
              <w:t>见》（国办发（2018）</w:t>
            </w:r>
          </w:p>
          <w:p w14:paraId="2E1FEEC4">
            <w:pPr>
              <w:spacing w:line="216" w:lineRule="exact"/>
              <w:ind w:left="80"/>
              <w:jc w:val="left"/>
              <w:rPr>
                <w:rFonts w:hint="eastAsia" w:ascii="仿宋_GB2312" w:eastAsia="仿宋_GB2312"/>
                <w:sz w:val="18"/>
                <w:szCs w:val="18"/>
              </w:rPr>
            </w:pPr>
            <w:r>
              <w:rPr>
                <w:rFonts w:hint="eastAsia" w:ascii="仿宋_GB2312" w:eastAsia="仿宋_GB2312"/>
                <w:color w:val="000000"/>
                <w:sz w:val="18"/>
                <w:szCs w:val="18"/>
              </w:rPr>
              <w:t>118号）</w:t>
            </w:r>
          </w:p>
        </w:tc>
        <w:tc>
          <w:tcPr>
            <w:tcW w:w="1293" w:type="dxa"/>
          </w:tcPr>
          <w:p w14:paraId="69C3AFB3">
            <w:pPr>
              <w:spacing w:before="435" w:line="214" w:lineRule="exact"/>
              <w:jc w:val="center"/>
              <w:rPr>
                <w:rFonts w:hint="eastAsia" w:ascii="仿宋_GB2312" w:eastAsia="仿宋_GB2312"/>
                <w:sz w:val="18"/>
                <w:szCs w:val="18"/>
              </w:rPr>
            </w:pPr>
            <w:r>
              <w:rPr>
                <w:rFonts w:hint="eastAsia" w:ascii="仿宋_GB2312" w:eastAsia="仿宋_GB2312"/>
                <w:color w:val="000000"/>
                <w:sz w:val="18"/>
                <w:szCs w:val="18"/>
              </w:rPr>
              <w:t>作出行政决</w:t>
            </w:r>
          </w:p>
          <w:p w14:paraId="3D8863F0">
            <w:pPr>
              <w:spacing w:line="195" w:lineRule="exact"/>
              <w:jc w:val="center"/>
              <w:rPr>
                <w:rFonts w:hint="eastAsia" w:ascii="仿宋_GB2312" w:eastAsia="仿宋_GB2312"/>
                <w:sz w:val="18"/>
                <w:szCs w:val="18"/>
              </w:rPr>
            </w:pPr>
            <w:r>
              <w:rPr>
                <w:rFonts w:hint="eastAsia" w:ascii="仿宋_GB2312" w:eastAsia="仿宋_GB2312"/>
                <w:color w:val="000000"/>
                <w:sz w:val="18"/>
                <w:szCs w:val="18"/>
              </w:rPr>
              <w:t>定之日起7</w:t>
            </w:r>
          </w:p>
          <w:p w14:paraId="35BC9B56">
            <w:pPr>
              <w:spacing w:line="180" w:lineRule="exact"/>
              <w:jc w:val="center"/>
              <w:rPr>
                <w:rFonts w:hint="eastAsia" w:ascii="仿宋_GB2312" w:eastAsia="仿宋_GB2312"/>
                <w:sz w:val="18"/>
                <w:szCs w:val="18"/>
              </w:rPr>
            </w:pPr>
            <w:r>
              <w:rPr>
                <w:rFonts w:hint="eastAsia" w:ascii="仿宋_GB2312" w:eastAsia="仿宋_GB2312"/>
                <w:color w:val="000000"/>
                <w:sz w:val="18"/>
                <w:szCs w:val="18"/>
              </w:rPr>
              <w:t>个工作日</w:t>
            </w:r>
          </w:p>
          <w:p w14:paraId="6A48E105">
            <w:pPr>
              <w:spacing w:line="216" w:lineRule="exact"/>
              <w:jc w:val="center"/>
              <w:rPr>
                <w:rFonts w:hint="eastAsia" w:ascii="仿宋_GB2312" w:eastAsia="仿宋_GB2312"/>
                <w:sz w:val="18"/>
                <w:szCs w:val="18"/>
              </w:rPr>
            </w:pPr>
            <w:r>
              <w:rPr>
                <w:rFonts w:hint="eastAsia" w:ascii="仿宋_GB2312" w:eastAsia="仿宋_GB2312"/>
                <w:color w:val="000000"/>
                <w:sz w:val="18"/>
                <w:szCs w:val="18"/>
              </w:rPr>
              <w:t>内，法律法</w:t>
            </w:r>
          </w:p>
          <w:p w14:paraId="404D476D">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规另有规定</w:t>
            </w:r>
          </w:p>
          <w:p w14:paraId="6F08BF09">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的从其规定</w:t>
            </w:r>
          </w:p>
        </w:tc>
        <w:tc>
          <w:tcPr>
            <w:tcW w:w="1172" w:type="dxa"/>
          </w:tcPr>
          <w:p w14:paraId="2EC6C970">
            <w:pPr>
              <w:spacing w:before="1046" w:line="214" w:lineRule="exact"/>
              <w:jc w:val="center"/>
              <w:rPr>
                <w:rFonts w:hint="eastAsia" w:ascii="仿宋_GB2312" w:eastAsia="仿宋_GB2312"/>
                <w:sz w:val="18"/>
                <w:szCs w:val="18"/>
              </w:rPr>
            </w:pPr>
            <w:r>
              <w:rPr>
                <w:rFonts w:hint="eastAsia" w:ascii="仿宋_GB2312" w:eastAsia="仿宋_GB2312"/>
                <w:color w:val="000000"/>
                <w:sz w:val="18"/>
                <w:szCs w:val="18"/>
              </w:rPr>
              <w:t>自然资源</w:t>
            </w:r>
          </w:p>
          <w:p w14:paraId="7481A691">
            <w:pPr>
              <w:spacing w:line="214" w:lineRule="exact"/>
              <w:jc w:val="center"/>
              <w:rPr>
                <w:rFonts w:hint="eastAsia" w:ascii="仿宋_GB2312" w:eastAsia="仿宋_GB2312"/>
                <w:sz w:val="18"/>
                <w:szCs w:val="18"/>
              </w:rPr>
            </w:pPr>
            <w:r>
              <w:rPr>
                <w:rFonts w:hint="eastAsia" w:ascii="仿宋_GB2312" w:eastAsia="仿宋_GB2312"/>
                <w:color w:val="000000"/>
                <w:sz w:val="18"/>
                <w:szCs w:val="18"/>
              </w:rPr>
              <w:t>主管部门</w:t>
            </w:r>
          </w:p>
        </w:tc>
        <w:tc>
          <w:tcPr>
            <w:tcW w:w="2923" w:type="dxa"/>
          </w:tcPr>
          <w:p w14:paraId="27C564C5">
            <w:pPr>
              <w:spacing w:line="224" w:lineRule="exact"/>
              <w:rPr>
                <w:rFonts w:hint="eastAsia" w:ascii="仿宋_GB2312" w:eastAsia="仿宋_GB2312"/>
                <w:sz w:val="18"/>
                <w:szCs w:val="18"/>
              </w:rPr>
            </w:pPr>
            <w:r>
              <w:rPr>
                <w:rFonts w:hint="eastAsia" w:ascii="仿宋_GB2312" w:eastAsia="仿宋_GB2312"/>
                <w:color w:val="000000"/>
                <w:sz w:val="18"/>
                <w:szCs w:val="18"/>
              </w:rPr>
              <w:t>■政府网站□政府公报</w:t>
            </w:r>
          </w:p>
          <w:p w14:paraId="33239A54">
            <w:pPr>
              <w:spacing w:line="228" w:lineRule="exact"/>
              <w:jc w:val="left"/>
              <w:rPr>
                <w:rFonts w:hint="eastAsia" w:ascii="仿宋_GB2312" w:eastAsia="仿宋_GB2312"/>
                <w:sz w:val="18"/>
                <w:szCs w:val="18"/>
              </w:rPr>
            </w:pPr>
            <w:r>
              <w:rPr>
                <w:rFonts w:hint="eastAsia" w:ascii="仿宋_GB2312" w:eastAsia="仿宋_GB2312"/>
                <w:color w:val="000000"/>
                <w:sz w:val="18"/>
                <w:szCs w:val="18"/>
              </w:rPr>
              <w:t>□两微一端□发布会／听证会</w:t>
            </w:r>
          </w:p>
          <w:p w14:paraId="0C36C555">
            <w:pPr>
              <w:spacing w:line="252" w:lineRule="exact"/>
              <w:rPr>
                <w:rFonts w:hint="eastAsia" w:ascii="仿宋_GB2312" w:eastAsia="仿宋_GB2312"/>
                <w:sz w:val="18"/>
                <w:szCs w:val="18"/>
              </w:rPr>
            </w:pPr>
            <w:r>
              <w:rPr>
                <w:rFonts w:hint="eastAsia" w:ascii="仿宋_GB2312" w:eastAsia="仿宋_GB2312"/>
                <w:color w:val="000000"/>
                <w:sz w:val="18"/>
                <w:szCs w:val="18"/>
              </w:rPr>
              <w:t>□广播电视□纸质载体</w:t>
            </w:r>
          </w:p>
          <w:p w14:paraId="5AB21CB8">
            <w:pPr>
              <w:spacing w:line="224" w:lineRule="exact"/>
              <w:ind w:right="420"/>
              <w:jc w:val="left"/>
              <w:rPr>
                <w:rFonts w:hint="eastAsia" w:ascii="仿宋_GB2312" w:eastAsia="仿宋_GB2312"/>
                <w:color w:val="000000"/>
                <w:sz w:val="18"/>
                <w:szCs w:val="18"/>
              </w:rPr>
            </w:pPr>
            <w:r>
              <w:rPr>
                <w:rFonts w:hint="eastAsia" w:ascii="仿宋_GB2312" w:eastAsia="仿宋_GB2312"/>
                <w:color w:val="000000"/>
                <w:sz w:val="18"/>
                <w:szCs w:val="18"/>
              </w:rPr>
              <w:t>□公开查阅点■政府服务中心</w:t>
            </w:r>
          </w:p>
          <w:p w14:paraId="4A4F0E03">
            <w:pPr>
              <w:spacing w:line="228" w:lineRule="exact"/>
              <w:jc w:val="left"/>
              <w:rPr>
                <w:rFonts w:hint="eastAsia" w:ascii="仿宋_GB2312" w:eastAsia="仿宋_GB2312"/>
                <w:sz w:val="18"/>
                <w:szCs w:val="18"/>
              </w:rPr>
            </w:pPr>
            <w:r>
              <w:rPr>
                <w:rFonts w:hint="eastAsia" w:ascii="仿宋_GB2312" w:eastAsia="仿宋_GB2312"/>
                <w:color w:val="000000"/>
                <w:sz w:val="18"/>
                <w:szCs w:val="18"/>
              </w:rPr>
              <w:t>□便民服务站□入户／现场</w:t>
            </w:r>
          </w:p>
          <w:p w14:paraId="24A9F604">
            <w:pPr>
              <w:spacing w:line="259" w:lineRule="exact"/>
              <w:rPr>
                <w:rFonts w:hint="eastAsia" w:ascii="仿宋_GB2312" w:eastAsia="仿宋_GB2312"/>
                <w:sz w:val="18"/>
                <w:szCs w:val="18"/>
              </w:rPr>
            </w:pPr>
            <w:r>
              <w:rPr>
                <w:rFonts w:hint="eastAsia" w:ascii="仿宋_GB2312" w:eastAsia="仿宋_GB2312"/>
                <w:color w:val="000000"/>
                <w:sz w:val="18"/>
                <w:szCs w:val="18"/>
              </w:rPr>
              <w:t>□社区／企事业单位／村公示栏</w:t>
            </w:r>
          </w:p>
          <w:p w14:paraId="0615F857">
            <w:pPr>
              <w:spacing w:line="192" w:lineRule="exact"/>
              <w:jc w:val="left"/>
              <w:rPr>
                <w:rFonts w:hint="eastAsia" w:ascii="仿宋_GB2312" w:eastAsia="仿宋_GB2312"/>
                <w:sz w:val="18"/>
                <w:szCs w:val="18"/>
              </w:rPr>
            </w:pPr>
            <w:r>
              <w:rPr>
                <w:rFonts w:hint="eastAsia" w:ascii="仿宋_GB2312" w:eastAsia="仿宋_GB2312"/>
                <w:color w:val="000000"/>
                <w:sz w:val="18"/>
                <w:szCs w:val="18"/>
              </w:rPr>
              <w:t xml:space="preserve">□精准推送□其他 </w:t>
            </w:r>
            <w:r>
              <w:rPr>
                <w:rFonts w:hint="eastAsia" w:ascii="仿宋_GB2312" w:eastAsia="仿宋_GB2312"/>
                <w:color w:val="000000"/>
                <w:sz w:val="18"/>
                <w:szCs w:val="18"/>
                <w:u w:val="single"/>
              </w:rPr>
              <w:t xml:space="preserve">            </w:t>
            </w:r>
          </w:p>
        </w:tc>
        <w:tc>
          <w:tcPr>
            <w:tcW w:w="360" w:type="dxa"/>
            <w:vAlign w:val="center"/>
          </w:tcPr>
          <w:p w14:paraId="3A9AE406">
            <w:pPr>
              <w:spacing w:line="214" w:lineRule="exact"/>
              <w:ind w:left="140"/>
              <w:jc w:val="right"/>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7" w:type="dxa"/>
            <w:vAlign w:val="center"/>
          </w:tcPr>
          <w:p w14:paraId="67D67101">
            <w:pPr>
              <w:rPr>
                <w:rFonts w:hint="eastAsia" w:ascii="仿宋_GB2312" w:eastAsia="仿宋_GB2312"/>
                <w:sz w:val="18"/>
                <w:szCs w:val="18"/>
              </w:rPr>
            </w:pPr>
          </w:p>
        </w:tc>
        <w:tc>
          <w:tcPr>
            <w:tcW w:w="418" w:type="dxa"/>
            <w:vAlign w:val="center"/>
          </w:tcPr>
          <w:p w14:paraId="4D5AF682">
            <w:pPr>
              <w:spacing w:line="214"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77" w:type="dxa"/>
            <w:vAlign w:val="center"/>
          </w:tcPr>
          <w:p w14:paraId="06A20B03">
            <w:pPr>
              <w:rPr>
                <w:rFonts w:hint="eastAsia" w:ascii="仿宋_GB2312" w:eastAsia="仿宋_GB2312"/>
                <w:sz w:val="18"/>
                <w:szCs w:val="18"/>
              </w:rPr>
            </w:pPr>
          </w:p>
        </w:tc>
        <w:tc>
          <w:tcPr>
            <w:tcW w:w="418" w:type="dxa"/>
            <w:vAlign w:val="center"/>
          </w:tcPr>
          <w:p w14:paraId="3EE55201">
            <w:pPr>
              <w:spacing w:line="240" w:lineRule="exact"/>
              <w:jc w:val="center"/>
              <w:rPr>
                <w:rFonts w:hint="eastAsia" w:ascii="仿宋_GB2312" w:eastAsia="仿宋_GB2312"/>
                <w:sz w:val="18"/>
                <w:szCs w:val="18"/>
              </w:rPr>
            </w:pPr>
            <w:r>
              <w:rPr>
                <w:rFonts w:hint="eastAsia" w:ascii="MS Gothic" w:hAnsi="MS Gothic" w:eastAsia="MS Gothic" w:cs="MS Gothic"/>
                <w:color w:val="000000"/>
                <w:sz w:val="18"/>
                <w:szCs w:val="18"/>
              </w:rPr>
              <w:t>✓</w:t>
            </w:r>
          </w:p>
        </w:tc>
        <w:tc>
          <w:tcPr>
            <w:tcW w:w="397" w:type="dxa"/>
            <w:vAlign w:val="center"/>
          </w:tcPr>
          <w:p w14:paraId="2F1F79E5">
            <w:pPr>
              <w:rPr>
                <w:rFonts w:hint="eastAsia" w:ascii="仿宋_GB2312" w:eastAsia="仿宋_GB2312"/>
                <w:sz w:val="18"/>
                <w:szCs w:val="18"/>
              </w:rPr>
            </w:pPr>
          </w:p>
        </w:tc>
      </w:tr>
    </w:tbl>
    <w:p w14:paraId="717C81A9">
      <w:pPr>
        <w:rPr>
          <w:rFonts w:hint="eastAsia" w:eastAsiaTheme="minorEastAsia"/>
          <w:lang w:val="en-US" w:eastAsia="zh-CN"/>
        </w:rPr>
      </w:pPr>
    </w:p>
    <w:p w14:paraId="452C19B7">
      <w:pPr>
        <w:rPr>
          <w:rFonts w:hint="eastAsia" w:eastAsiaTheme="minorEastAsia"/>
          <w:lang w:val="en-US" w:eastAsia="zh-CN"/>
        </w:rPr>
      </w:pPr>
    </w:p>
    <w:p w14:paraId="0B4A86AD">
      <w:pPr>
        <w:rPr>
          <w:rFonts w:hint="eastAsia" w:eastAsiaTheme="minorEastAsia"/>
          <w:lang w:val="en-US" w:eastAsia="zh-CN"/>
        </w:rPr>
      </w:pPr>
    </w:p>
    <w:p w14:paraId="47CB8E5B">
      <w:pPr>
        <w:rPr>
          <w:rFonts w:hint="eastAsia" w:eastAsiaTheme="minorEastAsia"/>
          <w:lang w:val="en-US" w:eastAsia="zh-CN"/>
        </w:rPr>
      </w:pPr>
    </w:p>
    <w:p w14:paraId="58027B5F">
      <w:pPr>
        <w:rPr>
          <w:rFonts w:hint="eastAsia" w:eastAsiaTheme="minorEastAsia"/>
          <w:lang w:val="en-US" w:eastAsia="zh-CN"/>
        </w:rPr>
      </w:pPr>
    </w:p>
    <w:p w14:paraId="41FC4626">
      <w:pPr>
        <w:rPr>
          <w:rFonts w:hint="eastAsia" w:eastAsiaTheme="minorEastAsia"/>
          <w:lang w:val="en-US" w:eastAsia="zh-CN"/>
        </w:rPr>
      </w:pPr>
    </w:p>
    <w:p w14:paraId="02814780">
      <w:pPr>
        <w:rPr>
          <w:rFonts w:hint="eastAsia" w:eastAsiaTheme="minorEastAsia"/>
          <w:lang w:val="en-US" w:eastAsia="zh-CN"/>
        </w:rPr>
      </w:pPr>
    </w:p>
    <w:p w14:paraId="6279178A">
      <w:pPr>
        <w:rPr>
          <w:rFonts w:hint="eastAsia" w:eastAsiaTheme="minorEastAsia"/>
          <w:lang w:val="en-US" w:eastAsia="zh-CN"/>
        </w:rPr>
      </w:pPr>
    </w:p>
    <w:p w14:paraId="4B412A08">
      <w:pPr>
        <w:rPr>
          <w:rFonts w:hint="eastAsia" w:eastAsiaTheme="minorEastAsia"/>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S Gothic">
    <w:altName w:val="方正书宋_GBK"/>
    <w:panose1 w:val="020B0609070205080204"/>
    <w:charset w:val="80"/>
    <w:family w:val="modern"/>
    <w:pitch w:val="default"/>
    <w:sig w:usb0="00000000" w:usb1="00000000" w:usb2="08000012" w:usb3="00000000" w:csb0="4002009F" w:csb1="DFD70000"/>
  </w:font>
  <w:font w:name="Wingdings 2">
    <w:altName w:val="国标宋体-超大字符集"/>
    <w:panose1 w:val="05020102010507070707"/>
    <w:charset w:val="00"/>
    <w:family w:val="auto"/>
    <w:pitch w:val="default"/>
    <w:sig w:usb0="00000000" w:usb1="00000000" w:usb2="00000000" w:usb3="00000000" w:csb0="80000000" w:csb1="00000000"/>
  </w:font>
  <w:font w:name="国标宋体-超大字符集">
    <w:panose1 w:val="03000509000000000000"/>
    <w:charset w:val="86"/>
    <w:family w:val="auto"/>
    <w:pitch w:val="default"/>
    <w:sig w:usb0="00000001" w:usb1="08000000" w:usb2="00000000" w:usb3="00000000" w:csb0="00040001" w:csb1="0000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 w:name="Kingsoft UE">
    <w:panose1 w:val="02000100010000000000"/>
    <w:charset w:val="00"/>
    <w:family w:val="auto"/>
    <w:pitch w:val="default"/>
    <w:sig w:usb0="00000001" w:usb1="00004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2NjdkNTNmMjRlMWQ2NzQwOGU0NzU1YmEzODkwOTUifQ=="/>
  </w:docVars>
  <w:rsids>
    <w:rsidRoot w:val="25BC71E3"/>
    <w:rsid w:val="016F415C"/>
    <w:rsid w:val="25BC71E3"/>
    <w:rsid w:val="2F9419E2"/>
    <w:rsid w:val="603764E6"/>
    <w:rsid w:val="7011665F"/>
    <w:rsid w:val="749F28A9"/>
    <w:rsid w:val="7E411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15215</Words>
  <Characters>15568</Characters>
  <Lines>0</Lines>
  <Paragraphs>0</Paragraphs>
  <TotalTime>8</TotalTime>
  <ScaleCrop>false</ScaleCrop>
  <LinksUpToDate>false</LinksUpToDate>
  <CharactersWithSpaces>16181</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2022-07-19T11:20:00Z</dcterms:created>
  <dc:creator>德格晋</dc:creator>
  <cp:lastModifiedBy>kylin</cp:lastModifiedBy>
  <dcterms:modified xsi:type="dcterms:W3CDTF">2026-08-18T15:15:40Z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608FE238629F31319C06846A7D0E634A_43</vt:lpwstr>
  </property>
</Properties>
</file>