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3F5C9">
      <w:pPr>
        <w:pStyle w:val="2"/>
        <w:jc w:val="center"/>
        <w:rPr>
          <w:rFonts w:ascii="方正小标宋_GBK" w:hAnsi="方正小标宋_GBK" w:eastAsia="方正小标宋_GBK"/>
          <w:b w:val="0"/>
          <w:bCs w:val="0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bookmarkStart w:id="0" w:name="_Toc24724710"/>
      <w:r>
        <w:rPr>
          <w:rFonts w:hint="eastAsia" w:ascii="方正小标宋_GBK" w:hAnsi="方正小标宋_GBK" w:eastAsia="方正小标宋_GBK"/>
          <w:b w:val="0"/>
          <w:bCs w:val="0"/>
          <w:color w:val="000000" w:themeColor="text1"/>
          <w:sz w:val="30"/>
          <w14:textFill>
            <w14:solidFill>
              <w14:schemeClr w14:val="tx1"/>
            </w14:solidFill>
          </w14:textFill>
        </w:rPr>
        <w:t>（七）公共法律服务领域基层政务公开标准目录</w:t>
      </w:r>
      <w:bookmarkEnd w:id="0"/>
    </w:p>
    <w:tbl>
      <w:tblPr>
        <w:tblStyle w:val="9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440"/>
        <w:gridCol w:w="1620"/>
        <w:gridCol w:w="1980"/>
        <w:gridCol w:w="1800"/>
        <w:gridCol w:w="900"/>
        <w:gridCol w:w="2340"/>
        <w:gridCol w:w="540"/>
        <w:gridCol w:w="900"/>
        <w:gridCol w:w="540"/>
        <w:gridCol w:w="720"/>
        <w:gridCol w:w="540"/>
        <w:gridCol w:w="720"/>
      </w:tblGrid>
      <w:tr w14:paraId="14A5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0776FB1E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14:paraId="10F4F5CC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公开事项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612BF707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公开内容（要素）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4885096E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公开依据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318FD106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公开时限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454FD991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公开主体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96BEE7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公开渠道和载体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768B5E0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公开对象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DCA7427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公开方式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0ECA50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公开层级</w:t>
            </w:r>
          </w:p>
        </w:tc>
      </w:tr>
      <w:tr w14:paraId="48FD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 w14:paraId="11E87EDA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DE080F2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一级事项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C0996E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二级事项</w:t>
            </w:r>
          </w:p>
        </w:tc>
        <w:tc>
          <w:tcPr>
            <w:tcW w:w="1620" w:type="dxa"/>
            <w:vMerge w:val="continue"/>
            <w:vAlign w:val="center"/>
          </w:tcPr>
          <w:p w14:paraId="4C1F2631"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286FE131"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74545FFE"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96AA60E"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5DC2DF62">
            <w:pPr>
              <w:widowControl/>
              <w:jc w:val="left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D57D4E2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全社会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B83F55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特定群众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AB59FBA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F00F91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依申请公开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F777763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2E7612">
            <w:pPr>
              <w:widowControl/>
              <w:jc w:val="center"/>
              <w:rPr>
                <w:rFonts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乡、村级</w:t>
            </w:r>
          </w:p>
        </w:tc>
      </w:tr>
      <w:tr w14:paraId="4328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2E99A544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2E85154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法治宣传教育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13AC70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法律知识普及服务</w:t>
            </w:r>
          </w:p>
        </w:tc>
        <w:tc>
          <w:tcPr>
            <w:tcW w:w="1620" w:type="dxa"/>
            <w:vAlign w:val="center"/>
          </w:tcPr>
          <w:p w14:paraId="36B3D56B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法律法规资讯；普法动态资讯；普法讲师团信息等</w:t>
            </w:r>
          </w:p>
        </w:tc>
        <w:tc>
          <w:tcPr>
            <w:tcW w:w="1980" w:type="dxa"/>
            <w:vAlign w:val="center"/>
          </w:tcPr>
          <w:p w14:paraId="207C0A1B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《中共中央、国务院转发&lt;中央宣传部、司法部关于在公民中开展法治宣传教育的第七个五年规划（2016－2020年）&gt;》、各省“七五”普法规划</w:t>
            </w:r>
          </w:p>
        </w:tc>
        <w:tc>
          <w:tcPr>
            <w:tcW w:w="1800" w:type="dxa"/>
            <w:vAlign w:val="center"/>
          </w:tcPr>
          <w:p w14:paraId="6AF1ADDF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 w14:paraId="193FB43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</w:t>
            </w:r>
          </w:p>
        </w:tc>
        <w:tc>
          <w:tcPr>
            <w:tcW w:w="2340" w:type="dxa"/>
            <w:vAlign w:val="center"/>
          </w:tcPr>
          <w:p w14:paraId="64DC3CD7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■政府网站  ■两微一端    ■广播电视  ■纸质媒体    ■入户/现场     </w:t>
            </w:r>
          </w:p>
          <w:p w14:paraId="068DDFB8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■社区/企事业单位/村公示栏（电子屏）</w:t>
            </w:r>
          </w:p>
          <w:p w14:paraId="285594B0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■其他法律服务网</w:t>
            </w:r>
          </w:p>
          <w:p w14:paraId="2AE35C23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注：有关公开信息可推送或归集至本省级法律服务网。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1B57DC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2B6774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51CF3F3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1E5BB7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8244B31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6DAD85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43270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37316FBF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E94F648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1BBD742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推广法治文化服务</w:t>
            </w:r>
          </w:p>
        </w:tc>
        <w:tc>
          <w:tcPr>
            <w:tcW w:w="1620" w:type="dxa"/>
            <w:vAlign w:val="center"/>
          </w:tcPr>
          <w:p w14:paraId="3DEE5CF4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辖区内法治文化阵地信息；法治文化作品、产品</w:t>
            </w:r>
          </w:p>
        </w:tc>
        <w:tc>
          <w:tcPr>
            <w:tcW w:w="1980" w:type="dxa"/>
            <w:vAlign w:val="center"/>
          </w:tcPr>
          <w:p w14:paraId="1BDBA9E6"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  <w:tc>
          <w:tcPr>
            <w:tcW w:w="1800" w:type="dxa"/>
            <w:vAlign w:val="center"/>
          </w:tcPr>
          <w:p w14:paraId="07422739"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 w14:paraId="494EEFEC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</w:t>
            </w:r>
          </w:p>
        </w:tc>
        <w:tc>
          <w:tcPr>
            <w:tcW w:w="2340" w:type="dxa"/>
            <w:vAlign w:val="center"/>
          </w:tcPr>
          <w:p w14:paraId="3F05B8CA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4A51A71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CC4E47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BFE5DB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33DD7B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7D75A13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1B69C5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5842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3F16E081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209A9D"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法律咨询</w:t>
            </w:r>
          </w:p>
          <w:p w14:paraId="08E22ACC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651DEC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公共法律服务实体平台、热线平台、网络平台咨询服务</w:t>
            </w:r>
          </w:p>
        </w:tc>
        <w:tc>
          <w:tcPr>
            <w:tcW w:w="1620" w:type="dxa"/>
            <w:vAlign w:val="center"/>
          </w:tcPr>
          <w:p w14:paraId="05DF7E12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公共法律服务实体、热线、网络平台法律咨询服务指南</w:t>
            </w:r>
          </w:p>
        </w:tc>
        <w:tc>
          <w:tcPr>
            <w:tcW w:w="1980" w:type="dxa"/>
            <w:vAlign w:val="center"/>
          </w:tcPr>
          <w:p w14:paraId="462C1B53"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《中华人民共和国政府信息公开条例》</w:t>
            </w:r>
          </w:p>
        </w:tc>
        <w:tc>
          <w:tcPr>
            <w:tcW w:w="1800" w:type="dxa"/>
            <w:vAlign w:val="center"/>
          </w:tcPr>
          <w:p w14:paraId="2F20C189"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 w14:paraId="09B42EEB"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司法行政部门、公共法律服务中心、公共法律服务工作站</w:t>
            </w:r>
          </w:p>
        </w:tc>
        <w:tc>
          <w:tcPr>
            <w:tcW w:w="2340" w:type="dxa"/>
            <w:vAlign w:val="center"/>
          </w:tcPr>
          <w:p w14:paraId="3805CE83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■政府网站 ■公开查阅点  ■政务服务中心  </w:t>
            </w:r>
          </w:p>
          <w:p w14:paraId="22717D62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■便民服务站  </w:t>
            </w:r>
          </w:p>
          <w:p w14:paraId="41C19CD4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■其他法律服务网</w:t>
            </w:r>
          </w:p>
          <w:p w14:paraId="7E7C9551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注：有关公开信息可推送或归集至本省级法律服务网。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FA6E35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47FB18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56A57E9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9A8810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929811A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29FC75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  <w:tr w14:paraId="75BA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1FC27AB9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3BAF78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公共法律服务平台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771A0F">
            <w:pPr>
              <w:widowControl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公共法律服务实体、热线、网络平台信息</w:t>
            </w:r>
          </w:p>
        </w:tc>
        <w:tc>
          <w:tcPr>
            <w:tcW w:w="1620" w:type="dxa"/>
            <w:vAlign w:val="center"/>
          </w:tcPr>
          <w:p w14:paraId="441A5411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公共法律服务平台建设相关规划；公共法律服务中心、工作站具体地址；12348公共法律服务热线号码；中国法律服务网和各省级法律服务网网址；三大平台提供的公共法律服务事项清单及服务指南</w:t>
            </w:r>
          </w:p>
        </w:tc>
        <w:tc>
          <w:tcPr>
            <w:tcW w:w="1980" w:type="dxa"/>
            <w:vAlign w:val="center"/>
          </w:tcPr>
          <w:p w14:paraId="505C6255">
            <w:pPr>
              <w:jc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《中华人民共和国政府信息公开条例》</w:t>
            </w:r>
          </w:p>
        </w:tc>
        <w:tc>
          <w:tcPr>
            <w:tcW w:w="1800" w:type="dxa"/>
            <w:vAlign w:val="center"/>
          </w:tcPr>
          <w:p w14:paraId="647F7A56"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自制作或获取该信息之日起20个工作日内公开</w:t>
            </w:r>
          </w:p>
        </w:tc>
        <w:tc>
          <w:tcPr>
            <w:tcW w:w="900" w:type="dxa"/>
            <w:vAlign w:val="center"/>
          </w:tcPr>
          <w:p w14:paraId="6992CD0B">
            <w:pP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司法行政部</w:t>
            </w:r>
            <w:bookmarkStart w:id="1" w:name="_GoBack"/>
            <w:bookmarkEnd w:id="1"/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门、公共法律服务中心、公共法律服务工作站</w:t>
            </w:r>
          </w:p>
        </w:tc>
        <w:tc>
          <w:tcPr>
            <w:tcW w:w="2340" w:type="dxa"/>
            <w:vAlign w:val="center"/>
          </w:tcPr>
          <w:p w14:paraId="15BB08AD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■政府网站   ■政府公报    ■两微一端   </w:t>
            </w:r>
          </w:p>
          <w:p w14:paraId="63AB567C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■发布会/听证会 </w:t>
            </w:r>
          </w:p>
          <w:p w14:paraId="416439DC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■广播电视 </w:t>
            </w:r>
          </w:p>
          <w:p w14:paraId="7D405D28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■公开查阅点    </w:t>
            </w:r>
          </w:p>
          <w:p w14:paraId="6BDA2844">
            <w:pPr>
              <w:widowControl/>
              <w:jc w:val="left"/>
              <w:textAlignment w:val="center"/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■便民服务站  </w:t>
            </w:r>
          </w:p>
          <w:p w14:paraId="638E23AF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■社区/企事业单位/村公示栏（电子屏）                          </w:t>
            </w:r>
            <w:r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■其他法律服务网</w:t>
            </w:r>
          </w:p>
          <w:p w14:paraId="42674526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注：有关公开信息可推送或归集至本省级法律服务网。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FC0B5BC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C6787CD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9D06BEB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0A2736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7D9DBDC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7A04B">
            <w:pPr>
              <w:jc w:val="center"/>
              <w:rPr>
                <w:rFonts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</w:tr>
    </w:tbl>
    <w:p w14:paraId="3274EA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6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阳光吾坚体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E6D63"/>
    <w:rsid w:val="002967AA"/>
    <w:rsid w:val="002E0878"/>
    <w:rsid w:val="003B2C77"/>
    <w:rsid w:val="00416393"/>
    <w:rsid w:val="00586590"/>
    <w:rsid w:val="00612901"/>
    <w:rsid w:val="008438B0"/>
    <w:rsid w:val="00902A01"/>
    <w:rsid w:val="00FA002F"/>
    <w:rsid w:val="3AE8440B"/>
    <w:rsid w:val="48804DC4"/>
    <w:rsid w:val="57A77DDB"/>
    <w:rsid w:val="6E6E4BAB"/>
    <w:rsid w:val="6FF32937"/>
    <w:rsid w:val="77CB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1129E66D-7303-49EB-9636-D1B65FAE65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2767</Characters>
  <Lines>23</Lines>
  <Paragraphs>6</Paragraphs>
  <TotalTime>9</TotalTime>
  <ScaleCrop>false</ScaleCrop>
  <LinksUpToDate>false</LinksUpToDate>
  <CharactersWithSpaces>3246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2020-03-06T14:54:00Z</dcterms:created>
  <dc:creator>tai yuzhu</dc:creator>
  <cp:lastModifiedBy>kylin</cp:lastModifiedBy>
  <dcterms:modified xsi:type="dcterms:W3CDTF">2026-08-25T10:25:54Z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3ECD31744F4CF3F101FD8C6A97DDAD1D_43</vt:lpwstr>
  </property>
</Properties>
</file>