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B8EB3">
      <w:pPr>
        <w:numPr>
          <w:ilvl w:val="0"/>
          <w:numId w:val="0"/>
        </w:numPr>
        <w:spacing w:before="101" w:line="23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2</w:t>
      </w:r>
    </w:p>
    <w:p w14:paraId="56D0BFCB">
      <w:pPr>
        <w:tabs>
          <w:tab w:val="left" w:pos="2173"/>
        </w:tabs>
        <w:jc w:val="both"/>
        <w:rPr>
          <w:rFonts w:hint="default"/>
          <w:b/>
          <w:bCs/>
          <w:sz w:val="40"/>
          <w:szCs w:val="48"/>
          <w:lang w:val="en-US" w:eastAsia="zh-CN"/>
        </w:rPr>
      </w:pPr>
    </w:p>
    <w:p w14:paraId="7287A926">
      <w:pPr>
        <w:tabs>
          <w:tab w:val="left" w:pos="2173"/>
        </w:tabs>
        <w:jc w:val="both"/>
        <w:rPr>
          <w:rFonts w:hint="default"/>
          <w:b/>
          <w:bCs/>
          <w:sz w:val="40"/>
          <w:szCs w:val="48"/>
          <w:lang w:val="en-US" w:eastAsia="zh-CN"/>
        </w:rPr>
      </w:pPr>
    </w:p>
    <w:p w14:paraId="6A09CC6A">
      <w:pPr>
        <w:tabs>
          <w:tab w:val="left" w:pos="2173"/>
        </w:tabs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乌审旗公立医院院长公开选聘</w:t>
      </w:r>
    </w:p>
    <w:p w14:paraId="5D73A149">
      <w:pPr>
        <w:tabs>
          <w:tab w:val="left" w:pos="2173"/>
        </w:tabs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履历业绩评价材料</w:t>
      </w:r>
    </w:p>
    <w:p w14:paraId="73E894DB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  </w:t>
      </w:r>
    </w:p>
    <w:p w14:paraId="1FB78137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4B703A6F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33125F82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69B0D9A5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2403832A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760DD9D2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72740B3E">
      <w:pPr>
        <w:tabs>
          <w:tab w:val="left" w:pos="2173"/>
        </w:tabs>
        <w:ind w:firstLine="1446" w:firstLineChars="4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6A57C9D4">
      <w:pPr>
        <w:tabs>
          <w:tab w:val="left" w:pos="2173"/>
        </w:tabs>
        <w:ind w:firstLine="1446" w:firstLineChars="400"/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 w14:paraId="6CC0C51E">
      <w:pPr>
        <w:tabs>
          <w:tab w:val="left" w:pos="2173"/>
        </w:tabs>
        <w:jc w:val="both"/>
        <w:rPr>
          <w:rFonts w:hint="eastAsia"/>
          <w:b/>
          <w:bCs/>
          <w:sz w:val="32"/>
          <w:szCs w:val="40"/>
          <w:lang w:val="en-US" w:eastAsia="zh-CN"/>
        </w:rPr>
      </w:pPr>
    </w:p>
    <w:p w14:paraId="42D52D07">
      <w:pPr>
        <w:tabs>
          <w:tab w:val="left" w:pos="2173"/>
        </w:tabs>
        <w:ind w:firstLine="2168" w:firstLineChars="600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 w14:paraId="4E056866">
      <w:pPr>
        <w:tabs>
          <w:tab w:val="left" w:pos="2173"/>
        </w:tabs>
        <w:ind w:firstLine="2160" w:firstLineChars="6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姓    名：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  <w:t xml:space="preserve">                 </w:t>
      </w:r>
    </w:p>
    <w:p w14:paraId="4731B108">
      <w:pPr>
        <w:tabs>
          <w:tab w:val="left" w:pos="2173"/>
        </w:tabs>
        <w:ind w:firstLine="2160" w:firstLineChars="6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</w:pPr>
    </w:p>
    <w:p w14:paraId="4F25C2A4">
      <w:pPr>
        <w:tabs>
          <w:tab w:val="left" w:pos="2173"/>
        </w:tabs>
        <w:ind w:firstLine="2160" w:firstLineChars="6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联系电话：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  <w:t xml:space="preserve">                 </w:t>
      </w:r>
    </w:p>
    <w:p w14:paraId="74045D08">
      <w:pPr>
        <w:spacing w:before="251" w:line="187" w:lineRule="auto"/>
        <w:rPr>
          <w:rFonts w:hint="eastAsia" w:ascii="微软雅黑" w:hAnsi="微软雅黑" w:eastAsia="微软雅黑" w:cs="微软雅黑"/>
          <w:b w:val="0"/>
          <w:bCs w:val="0"/>
          <w:spacing w:val="9"/>
          <w:sz w:val="36"/>
          <w:szCs w:val="36"/>
          <w:lang w:val="en-US" w:eastAsia="zh-CN"/>
        </w:rPr>
      </w:pPr>
    </w:p>
    <w:p w14:paraId="4CD48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9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  <w:lang w:val="en-US" w:eastAsia="zh-CN"/>
        </w:rPr>
        <w:t>乌审旗公立医院院长公开选聘履历</w:t>
      </w:r>
    </w:p>
    <w:p w14:paraId="6216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440" w:lineRule="exact"/>
        <w:jc w:val="center"/>
        <w:textAlignment w:val="auto"/>
        <w:rPr>
          <w:rFonts w:hint="eastAsia" w:ascii="微软雅黑" w:hAnsi="微软雅黑" w:eastAsia="微软雅黑" w:cs="微软雅黑"/>
          <w:spacing w:val="9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  <w:lang w:val="en-US" w:eastAsia="zh-CN"/>
        </w:rPr>
        <w:t>业绩评价材料目录</w:t>
      </w:r>
    </w:p>
    <w:tbl>
      <w:tblPr>
        <w:tblStyle w:val="3"/>
        <w:tblW w:w="9285" w:type="dxa"/>
        <w:tblInd w:w="-1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7225"/>
        <w:gridCol w:w="1152"/>
      </w:tblGrid>
      <w:tr w14:paraId="2EE5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  容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页数</w:t>
            </w:r>
          </w:p>
        </w:tc>
      </w:tr>
      <w:tr w14:paraId="4B67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76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报名表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A7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69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8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AC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5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9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毕业证及学位证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37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1E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E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专业技术资格证书（包括初级、中级、高级）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8D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9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F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相关任职文件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86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7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E1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8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工作业绩（近六年工作领域所取得的表扬、表彰及奖励，授奖单位为各级党委、政府或组织、人社、卫健和科技等部门）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0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4F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F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个人荣誉（近六年个人所获表扬、表彰及奖励，授奖单位为各级党委、政府或组织、人社、卫健和科技等部门）</w:t>
            </w:r>
            <w:bookmarkStart w:id="0" w:name="_GoBack"/>
            <w:bookmarkEnd w:id="0"/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2C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6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上一年年度考核登记表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47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4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无违法犯罪证明材料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D3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A0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1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个人征信材料（详细版）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0D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3B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E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协会任职情况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7D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1D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8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发表论文及著作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7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8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科研立项、科研奖励、专利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93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09FC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579" w:lineRule="exact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4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请按照上述顺序装订材料成册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0C85F"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94BEC"/>
    <w:rsid w:val="27983C83"/>
    <w:rsid w:val="288A1D51"/>
    <w:rsid w:val="33733332"/>
    <w:rsid w:val="4AB04516"/>
    <w:rsid w:val="5B6D3A61"/>
    <w:rsid w:val="67BF34D6"/>
    <w:rsid w:val="71294BEC"/>
    <w:rsid w:val="7959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character" w:customStyle="1" w:styleId="8">
    <w:name w:val="font41"/>
    <w:basedOn w:val="5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292</Characters>
  <Lines>0</Lines>
  <Paragraphs>0</Paragraphs>
  <TotalTime>7</TotalTime>
  <ScaleCrop>false</ScaleCrop>
  <LinksUpToDate>false</LinksUpToDate>
  <CharactersWithSpaces>334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2026-01-15T08:03:00Z</dcterms:created>
  <dc:creator>肖丹</dc:creator>
  <cp:lastModifiedBy>张思颖</cp:lastModifiedBy>
  <cp:lastPrinted>2026-01-16T03:31:34Z</cp:lastPrinted>
  <dcterms:modified xsi:type="dcterms:W3CDTF">2026-01-16T03:31:41Z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54A4C59B295846B5AC1651E583B1E6EA_13</vt:lpwstr>
  </property>
  <property fmtid="{D5CDD505-2E9C-101B-9397-08002B2CF9AE}" pid="4" name="KSOTemplateDocerSaveRecord">
    <vt:lpwstr>eyJoZGlkIjoiZjcyYzA1Njg2ZDBjMGE4YjZkODhjMTQ0OGM3MDVmNjIiLCJ1c2VySWQiOiIxNzc0Nzg4NjgzIn0=</vt:lpwstr>
  </property>
</Properties>
</file>