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乌政务中心发〔202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93105" cy="1460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3105" cy="14605"/>
                        </a:xfrm>
                        <a:prstGeom prst="line">
                          <a:avLst/>
                        </a:prstGeom>
                        <a:ln w="1841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-0.05pt;height:1.15pt;width:456.15pt;z-index:-251655168;mso-width-relative:page;mso-height-relative:page;" filled="f" stroked="t" coordsize="21600,21600" o:gfxdata="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34ZNjNIAAAAEAQAADwAA&#10;AAAAAAABACAAAAAiAAAAZHJzL2Rvd25yZXYueG1sUEsBAhQAFAAAAAgAh07iQFcDzRPjAQAApwMA&#10;AA4AAAAAAAAAAQAgAAAAIQEAAGRycy9lMm9Eb2MueG1sUEsFBgAAAAAGAAYAWQEAAHYFAAAAAA==&#10;">
                <v:fill on="f" focussize="0,0"/>
                <v:stroke weight="1.4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乌审旗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政务服务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中心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关于印发便民服务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“绿色通道”管理制度（试行）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的通知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FF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各进驻旗政务服务中心服务窗口单位：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现将《乌审旗政务服务中心便民服务“绿色通道”管理制度（试行）》印发给你们，请认真贯彻执行。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79" w:lineRule="exact"/>
        <w:jc w:val="right"/>
        <w:textAlignment w:val="auto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乌审旗政务服务中心</w:t>
      </w:r>
      <w:r>
        <w:rPr>
          <w:rFonts w:hint="eastAsia" w:ascii="仿宋_GB2312" w:hAnsi="仿宋" w:cs="Times New Roman"/>
          <w:kern w:val="2"/>
          <w:sz w:val="32"/>
          <w:szCs w:val="32"/>
          <w:lang w:val="en-US" w:eastAsia="zh-CN" w:bidi="ar-SA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jc w:val="right"/>
        <w:textAlignment w:val="auto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月18日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jc w:val="right"/>
        <w:textAlignment w:val="auto"/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jc w:val="right"/>
        <w:textAlignment w:val="auto"/>
        <w:rPr>
          <w:rFonts w:hint="default" w:ascii="仿宋" w:hAnsi="仿宋" w:eastAsia="仿宋" w:cs="仿宋"/>
          <w:spacing w:val="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乌审旗政务服务中心便民服务“绿色通道”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管理制度（试行）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全面贯彻落实国务院、自治区关于加快推进政务服务标准化规范化便利化工作要求，在依法行政、依法审批的前提下，进一步为特殊对象开通便民服务“绿色通道”，为企业群众提供更加及时、高效、便捷的服务，现结合乌审旗政务服务中心（以下简称“中心”）实际，制定本制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一、“绿色通道”定义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“绿色通道”是指审批服务办件申请中的“特殊件”或“紧急件”，是相关行政审批服务窗口在正常服务承诺的基础上，进一步通过加快审批时效、实行容缺预审、优先受理办理、简化审批流程、推进并联审批等方式，为特定对象提供更加快捷、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的服务通道和服务形式。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黑体" w:hAnsi="黑体" w:eastAsia="黑体" w:cs="黑体"/>
          <w:spacing w:val="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4"/>
          <w:sz w:val="32"/>
          <w:szCs w:val="32"/>
          <w:lang w:eastAsia="zh-CN"/>
        </w:rPr>
        <w:t>二、服务对象及范围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具备以下条件的申请人，可以向中心申请开通审批服务“绿色通道”：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（一）军人、消防救援人员、高层次人才；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（二）老、弱、病、残、孕。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老指70周岁以上，弱指婴幼儿，病指由于突发疾病无法独立完成业务申报，残指残疾人，孕指孕妇；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（三）行动不便者；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特别重要或时间特别紧迫的申请事项；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（五）其他需要给予特殊照顾的服务对象。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黑体" w:hAnsi="黑体" w:eastAsia="黑体" w:cs="黑体"/>
          <w:spacing w:val="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4"/>
          <w:sz w:val="32"/>
          <w:szCs w:val="32"/>
          <w:lang w:eastAsia="zh-CN"/>
        </w:rPr>
        <w:t>三、服务原则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 w:bidi="ar-SA"/>
        </w:rPr>
        <w:t>（一）便民服务原则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。对于适用“绿色通道”的服务对象，应当给予优先受理。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 w:bidi="ar-SA"/>
        </w:rPr>
        <w:t>（二）从简从快原则。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对开通审批“绿色通道”的事项或项目，各进驻部门和一窗受理窗口应进一步简化手续，从急从快办理，并指派专人负责全过程跟踪服务，根据实际情况督促办理和加强业务协调。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黑体" w:hAnsi="黑体" w:eastAsia="黑体" w:cs="黑体"/>
          <w:spacing w:val="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4"/>
          <w:sz w:val="32"/>
          <w:szCs w:val="32"/>
          <w:lang w:eastAsia="zh-CN"/>
        </w:rPr>
        <w:t>四、服务内容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 w:bidi="ar-SA"/>
        </w:rPr>
        <w:t>（一）优先办理，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专人协助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符合“绿色通道”条件的申请人，各进驻单位、综合服务窗口应给予优先受理办理，并安排专人协助申请人办理审批服务相关手续，做到提前介入、全程指导跟踪。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 w:bidi="ar-SA"/>
        </w:rPr>
        <w:t>（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 w:bidi="ar-SA"/>
        </w:rPr>
        <w:t>）主动服务，延伸服务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符合“绿色通道”条件的申请人，各进驻单位、综合服务窗口应主动服务，根据申请人的实际需求，积极落实特事特办、跟踪督办等服务措施，为申请人提供预约服务、延时服务等服务方式。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黑体" w:hAnsi="黑体" w:eastAsia="黑体" w:cs="黑体"/>
          <w:spacing w:val="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4"/>
          <w:sz w:val="32"/>
          <w:szCs w:val="32"/>
          <w:lang w:eastAsia="zh-CN"/>
        </w:rPr>
        <w:t>五、办理流程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对符合开通“绿色通道”条件的办件申请，各进驻部门、一窗受理窗口按照以下程序直接开通“绿色通道”，实行一窗受理，一站式服务。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（一）申请人申请“绿色通道”办理的，窗口工作人员应告知办理条件和一次性告知单，并依据申请人提交的申请材料和相关证件，经现场审核通过后当即开通审批服务“绿色通道”。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（二）对于符合“绿色通道”条件的，申请窗口工作人员应当优先办理。申请人材料齐全的，应当立即受理，属于即办事项的应当予以即办。材料不齐全的，应当按照“一次性告知单”一次性告知申请人需补正补齐的全部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）进入“绿色通道”的申请事项，符合规定标准或条件的，窗口负责人应指派专人负责申请材料把关或办理情况跟踪，办理完成后应及时以电话方式告知申请人前来窗口领取证照。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56" w:firstLineChars="200"/>
        <w:textAlignment w:val="auto"/>
        <w:rPr>
          <w:rFonts w:hint="eastAsia" w:ascii="黑体" w:hAnsi="黑体" w:eastAsia="黑体" w:cs="黑体"/>
          <w:spacing w:val="4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4"/>
          <w:sz w:val="32"/>
          <w:szCs w:val="32"/>
          <w:lang w:eastAsia="zh-CN"/>
        </w:rPr>
        <w:t>六、保障机制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（一）各进驻部门按要求至少设置一个“绿色通道”窗口和一名窗口工作人员负责“绿色通道”业务，对经审核通过的申请，协助提供“绿色通道”便民服务。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（二）各进驻部门、一窗受理窗口应认真落实“绿色通道”有关服务内容，并将审批结果及时通知申请人，确保申请人及时取得审批结果。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）本制度由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乌审旗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政务服务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负责解释。</w:t>
      </w:r>
    </w:p>
    <w:tbl>
      <w:tblPr>
        <w:tblStyle w:val="9"/>
        <w:tblpPr w:leftFromText="180" w:rightFromText="180" w:vertAnchor="text" w:horzAnchor="page" w:tblpX="1735" w:tblpY="1487"/>
        <w:tblOverlap w:val="never"/>
        <w:tblW w:w="8680" w:type="dxa"/>
        <w:tblInd w:w="0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68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 xml:space="preserve">乌审旗政务服务中心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 xml:space="preserve">  202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日 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）本制度自公布之日起执行。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-219075</wp:posOffset>
              </wp:positionV>
              <wp:extent cx="9779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25pt;height:144pt;width:77pt;mso-position-horizontal:outside;mso-position-horizontal-relative:margin;z-index:251660288;mso-width-relative:page;mso-height-relative:page;" filled="f" stroked="f" coordsize="21600,21600" o:gfxdata="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VNy6M1wAAAAgBAAAPAAAA&#10;AAAAAAEAIAAAACIAAABkcnMvZG93bnJldi54bWxQSwECFAAUAAAACACHTuJAu+PZgRYCAAAIBAAA&#10;DgAAAAAAAAABACAAAAAm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0NTgyMzVmYzE5ZTYwZDgzMDZhNmNkZGFkMGE1YTAifQ=="/>
  </w:docVars>
  <w:rsids>
    <w:rsidRoot w:val="71E43E09"/>
    <w:rsid w:val="0006072D"/>
    <w:rsid w:val="00090BD7"/>
    <w:rsid w:val="00142D19"/>
    <w:rsid w:val="00234E22"/>
    <w:rsid w:val="00236319"/>
    <w:rsid w:val="003371F0"/>
    <w:rsid w:val="00350BD7"/>
    <w:rsid w:val="00351896"/>
    <w:rsid w:val="00397225"/>
    <w:rsid w:val="003A7E0E"/>
    <w:rsid w:val="003F1A01"/>
    <w:rsid w:val="00406663"/>
    <w:rsid w:val="004244D8"/>
    <w:rsid w:val="00437481"/>
    <w:rsid w:val="00461A38"/>
    <w:rsid w:val="00481D59"/>
    <w:rsid w:val="004839B1"/>
    <w:rsid w:val="004F7A13"/>
    <w:rsid w:val="00536EE4"/>
    <w:rsid w:val="00554F62"/>
    <w:rsid w:val="005A1918"/>
    <w:rsid w:val="005B16C3"/>
    <w:rsid w:val="005D1B9C"/>
    <w:rsid w:val="00651F19"/>
    <w:rsid w:val="006A10B6"/>
    <w:rsid w:val="00715FB7"/>
    <w:rsid w:val="00783570"/>
    <w:rsid w:val="007B7CC1"/>
    <w:rsid w:val="00841E18"/>
    <w:rsid w:val="00892279"/>
    <w:rsid w:val="008E1047"/>
    <w:rsid w:val="008F5CE7"/>
    <w:rsid w:val="009007AB"/>
    <w:rsid w:val="009323C0"/>
    <w:rsid w:val="00A0474A"/>
    <w:rsid w:val="00A411C7"/>
    <w:rsid w:val="00AC52C2"/>
    <w:rsid w:val="00AD4B16"/>
    <w:rsid w:val="00AE714A"/>
    <w:rsid w:val="00B508AF"/>
    <w:rsid w:val="00B72CF2"/>
    <w:rsid w:val="00BA4891"/>
    <w:rsid w:val="00BF19FE"/>
    <w:rsid w:val="00C23B22"/>
    <w:rsid w:val="00C74851"/>
    <w:rsid w:val="00CA7B77"/>
    <w:rsid w:val="00CB0050"/>
    <w:rsid w:val="00CB6F45"/>
    <w:rsid w:val="00D14C1B"/>
    <w:rsid w:val="00D3661B"/>
    <w:rsid w:val="00D36C02"/>
    <w:rsid w:val="00D73FD3"/>
    <w:rsid w:val="00DC4381"/>
    <w:rsid w:val="00E540AC"/>
    <w:rsid w:val="00F019DF"/>
    <w:rsid w:val="00F417E7"/>
    <w:rsid w:val="01391246"/>
    <w:rsid w:val="017936BE"/>
    <w:rsid w:val="021767C4"/>
    <w:rsid w:val="04926F71"/>
    <w:rsid w:val="04F07081"/>
    <w:rsid w:val="068C4317"/>
    <w:rsid w:val="06C61153"/>
    <w:rsid w:val="08F069FE"/>
    <w:rsid w:val="098D5F59"/>
    <w:rsid w:val="0AD81455"/>
    <w:rsid w:val="0D481BCF"/>
    <w:rsid w:val="0D873F7F"/>
    <w:rsid w:val="0DCD252B"/>
    <w:rsid w:val="1206008B"/>
    <w:rsid w:val="12EA441C"/>
    <w:rsid w:val="14A800EA"/>
    <w:rsid w:val="154F308C"/>
    <w:rsid w:val="16781D3E"/>
    <w:rsid w:val="18695DE3"/>
    <w:rsid w:val="18C660F9"/>
    <w:rsid w:val="1B3F54B3"/>
    <w:rsid w:val="1B89014D"/>
    <w:rsid w:val="1DC53ABB"/>
    <w:rsid w:val="2139566C"/>
    <w:rsid w:val="21921D0D"/>
    <w:rsid w:val="2208041A"/>
    <w:rsid w:val="22105521"/>
    <w:rsid w:val="22EC1AEA"/>
    <w:rsid w:val="236D22F6"/>
    <w:rsid w:val="27E806D5"/>
    <w:rsid w:val="27F974BC"/>
    <w:rsid w:val="28595263"/>
    <w:rsid w:val="28C04856"/>
    <w:rsid w:val="29B35110"/>
    <w:rsid w:val="2AB0164F"/>
    <w:rsid w:val="2B7D6099"/>
    <w:rsid w:val="2BC700E7"/>
    <w:rsid w:val="2BEF55C2"/>
    <w:rsid w:val="2CC47634"/>
    <w:rsid w:val="2D0D0FDB"/>
    <w:rsid w:val="30202DD3"/>
    <w:rsid w:val="30E97669"/>
    <w:rsid w:val="3220530C"/>
    <w:rsid w:val="34F5482E"/>
    <w:rsid w:val="353C420B"/>
    <w:rsid w:val="36484E32"/>
    <w:rsid w:val="364957C0"/>
    <w:rsid w:val="37AF7766"/>
    <w:rsid w:val="37CC0947"/>
    <w:rsid w:val="37ED0850"/>
    <w:rsid w:val="382E4869"/>
    <w:rsid w:val="3B8D0CD0"/>
    <w:rsid w:val="3BE0529D"/>
    <w:rsid w:val="3D085C2B"/>
    <w:rsid w:val="3D4C00E4"/>
    <w:rsid w:val="3F520ACF"/>
    <w:rsid w:val="3FC637D2"/>
    <w:rsid w:val="41AE46E3"/>
    <w:rsid w:val="41D876A1"/>
    <w:rsid w:val="43284021"/>
    <w:rsid w:val="433A31B9"/>
    <w:rsid w:val="43772C2A"/>
    <w:rsid w:val="498126DD"/>
    <w:rsid w:val="4BCB5CC6"/>
    <w:rsid w:val="4C356B16"/>
    <w:rsid w:val="4C653BF0"/>
    <w:rsid w:val="4C6D1F26"/>
    <w:rsid w:val="509910F9"/>
    <w:rsid w:val="514D1EC5"/>
    <w:rsid w:val="51A11B6E"/>
    <w:rsid w:val="539B25ED"/>
    <w:rsid w:val="542657E5"/>
    <w:rsid w:val="54990207"/>
    <w:rsid w:val="55313209"/>
    <w:rsid w:val="55790DF4"/>
    <w:rsid w:val="58975CCB"/>
    <w:rsid w:val="5C9F4EFC"/>
    <w:rsid w:val="5DEF4EEA"/>
    <w:rsid w:val="5E814601"/>
    <w:rsid w:val="5EC944B2"/>
    <w:rsid w:val="603553D2"/>
    <w:rsid w:val="605E70EC"/>
    <w:rsid w:val="61DD7210"/>
    <w:rsid w:val="621F410D"/>
    <w:rsid w:val="625A2CA0"/>
    <w:rsid w:val="627C3667"/>
    <w:rsid w:val="637021D7"/>
    <w:rsid w:val="6401649C"/>
    <w:rsid w:val="643A7802"/>
    <w:rsid w:val="658723F5"/>
    <w:rsid w:val="65DD6A95"/>
    <w:rsid w:val="65E04EBD"/>
    <w:rsid w:val="67D24C3D"/>
    <w:rsid w:val="68B55526"/>
    <w:rsid w:val="6990454A"/>
    <w:rsid w:val="6BC77FCB"/>
    <w:rsid w:val="6BF568E6"/>
    <w:rsid w:val="6DCF13B9"/>
    <w:rsid w:val="6E53384B"/>
    <w:rsid w:val="6F053A5F"/>
    <w:rsid w:val="70620B13"/>
    <w:rsid w:val="70724DEE"/>
    <w:rsid w:val="709171A7"/>
    <w:rsid w:val="71B41D67"/>
    <w:rsid w:val="71CD3E62"/>
    <w:rsid w:val="71E43E09"/>
    <w:rsid w:val="73DE4104"/>
    <w:rsid w:val="744919A8"/>
    <w:rsid w:val="74BA06CD"/>
    <w:rsid w:val="74EC2851"/>
    <w:rsid w:val="751F0A9D"/>
    <w:rsid w:val="766160CE"/>
    <w:rsid w:val="767D6DFB"/>
    <w:rsid w:val="788E1AA4"/>
    <w:rsid w:val="79E52A0D"/>
    <w:rsid w:val="7AEA7832"/>
    <w:rsid w:val="7E096221"/>
    <w:rsid w:val="7E15362A"/>
    <w:rsid w:val="7E94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日期 Char"/>
    <w:basedOn w:val="7"/>
    <w:link w:val="3"/>
    <w:qFormat/>
    <w:uiPriority w:val="0"/>
    <w:rPr>
      <w:kern w:val="2"/>
      <w:sz w:val="21"/>
      <w:szCs w:val="24"/>
    </w:rPr>
  </w:style>
  <w:style w:type="character" w:customStyle="1" w:styleId="11">
    <w:name w:val="批注框文本 Char"/>
    <w:basedOn w:val="7"/>
    <w:link w:val="4"/>
    <w:qFormat/>
    <w:uiPriority w:val="0"/>
    <w:rPr>
      <w:kern w:val="2"/>
      <w:sz w:val="18"/>
      <w:szCs w:val="18"/>
    </w:rPr>
  </w:style>
  <w:style w:type="paragraph" w:customStyle="1" w:styleId="12">
    <w:name w:val="NormalIndent"/>
    <w:qFormat/>
    <w:uiPriority w:val="0"/>
    <w:pPr>
      <w:widowControl/>
      <w:ind w:firstLine="420"/>
      <w:jc w:val="left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1523</Words>
  <Characters>1535</Characters>
  <Lines>13</Lines>
  <Paragraphs>3</Paragraphs>
  <TotalTime>12</TotalTime>
  <ScaleCrop>false</ScaleCrop>
  <LinksUpToDate>false</LinksUpToDate>
  <CharactersWithSpaces>1573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2023-04-11T08:32:00Z</dcterms:created>
  <dc:creator>chenna</dc:creator>
  <cp:lastModifiedBy>万吉伟</cp:lastModifiedBy>
  <cp:lastPrinted>2023-11-21T02:06:00Z</cp:lastPrinted>
  <dcterms:modified xsi:type="dcterms:W3CDTF">2023-11-21T02:58:20Z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1A2F1676A96645D5A0E1536DEE3EE022</vt:lpwstr>
  </property>
</Properties>
</file>