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关于全面推动基本医疗保险待遇直接结算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工作的通知</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苏里格经济开发区管委会，各苏木镇人民政府，旗直各部门，各企事业单位，各定点</w:t>
      </w:r>
      <w:r>
        <w:rPr>
          <w:rFonts w:hint="eastAsia" w:ascii="仿宋_GB2312" w:hAnsi="仿宋_GB2312" w:eastAsia="仿宋_GB2312" w:cs="仿宋_GB2312"/>
          <w:i w:val="0"/>
          <w:caps w:val="0"/>
          <w:color w:val="auto"/>
          <w:spacing w:val="0"/>
          <w:sz w:val="32"/>
          <w:szCs w:val="32"/>
          <w:highlight w:val="none"/>
          <w:shd w:val="clear" w:fill="FFFFFF"/>
          <w:lang w:val="en-US" w:eastAsia="zh-CN"/>
        </w:rPr>
        <w:t>医疗机构：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为方便广大参保人员就医直接报销，提高全旗医保待遇支付效率，全面推动我旗基本医疗保险待遇直接结算工作，现将有关事宜通知如下：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一、</w:t>
      </w:r>
      <w:r>
        <w:rPr>
          <w:rFonts w:hint="eastAsia" w:ascii="仿宋_GB2312" w:hAnsi="仿宋_GB2312" w:eastAsia="仿宋_GB2312" w:cs="仿宋_GB2312"/>
          <w:sz w:val="32"/>
          <w:szCs w:val="32"/>
          <w:highlight w:val="none"/>
          <w:lang w:val="en-US" w:eastAsia="zh-CN"/>
        </w:rPr>
        <w:t>在市域、旗域内各定点医疗机构就医产生的门诊慢性病、门诊特殊疾病、生育住院等医疗费用均须在定点医疗机构进行直接结算，无系统故障等特殊原因，旗医保局经办窗口不再接收纸质报销票据。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二、</w:t>
      </w:r>
      <w:r>
        <w:rPr>
          <w:rFonts w:hint="eastAsia" w:ascii="仿宋_GB2312" w:hAnsi="仿宋_GB2312" w:eastAsia="仿宋_GB2312" w:cs="仿宋_GB2312"/>
          <w:sz w:val="32"/>
          <w:szCs w:val="32"/>
          <w:highlight w:val="none"/>
          <w:lang w:val="en-US" w:eastAsia="zh-CN"/>
        </w:rPr>
        <w:t>在自治区范围内各定点医疗机构就医住院无需备案即可进行直接结算，无系统故障等特殊原因，旗医保局经办窗口原则上不再接收纸质报销票据。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bookmarkStart w:id="0" w:name="_GoBack"/>
      <w:bookmarkEnd w:id="0"/>
      <w:r>
        <w:rPr>
          <w:rFonts w:hint="eastAsia" w:ascii="黑体" w:hAnsi="黑体" w:eastAsia="黑体" w:cs="黑体"/>
          <w:sz w:val="32"/>
          <w:szCs w:val="32"/>
          <w:highlight w:val="none"/>
          <w:lang w:val="en-US" w:eastAsia="zh-CN"/>
        </w:rPr>
        <w:t>三、</w:t>
      </w:r>
      <w:r>
        <w:rPr>
          <w:rFonts w:hint="eastAsia" w:ascii="仿宋_GB2312" w:hAnsi="仿宋_GB2312" w:eastAsia="仿宋_GB2312" w:cs="仿宋_GB2312"/>
          <w:sz w:val="32"/>
          <w:szCs w:val="32"/>
          <w:highlight w:val="none"/>
          <w:lang w:val="en-US" w:eastAsia="zh-CN"/>
        </w:rPr>
        <w:t>跨省（区）异地就医住院须在国家医保服务平台APP或旗医保局经办服务窗口进行备案，备案后在异地就医定点医疗机构进行直接结算，无系统故障等特殊原因，旗医保局经办窗口原则上不再接收纸质报销票据。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四、</w:t>
      </w:r>
      <w:r>
        <w:rPr>
          <w:rFonts w:hint="eastAsia" w:ascii="仿宋_GB2312" w:hAnsi="仿宋_GB2312" w:eastAsia="仿宋_GB2312" w:cs="仿宋_GB2312"/>
          <w:sz w:val="32"/>
          <w:szCs w:val="32"/>
          <w:highlight w:val="none"/>
          <w:lang w:val="en-US" w:eastAsia="zh-CN"/>
        </w:rPr>
        <w:t>旗医保局将旗域内各定点医疗机构直接结算事项纳入协议管理，对直接结算率进行考核、监督。并加大对各定点医疗机构相关工作人员业务能力提升培训力度和医保政策宣传力度。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请各地各部门通知本单位干部职工，在定点医疗机构看病就医时若无特殊情况要一律进行直接结算。旗域内各定点医疗机构要严格按照要求，认真做好直接结算工作，切实提高全旗参</w:t>
      </w:r>
      <w:r>
        <w:rPr>
          <w:rFonts w:hint="eastAsia" w:ascii="仿宋_GB2312" w:hAnsi="仿宋_GB2312" w:eastAsia="仿宋_GB2312" w:cs="仿宋_GB2312"/>
          <w:sz w:val="32"/>
          <w:szCs w:val="32"/>
          <w:lang w:val="en-US" w:eastAsia="zh-CN"/>
        </w:rPr>
        <w:t>保人员对直接结算工作的知晓度，方便参保人员看病就医。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乌审旗医疗保障局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center"/>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szCs w:val="32"/>
          <w:lang w:val="en-US" w:eastAsia="zh-CN"/>
        </w:rPr>
        <w:t xml:space="preserve">                     2022年11月21日</w:t>
      </w:r>
    </w:p>
    <w:p>
      <w:pPr>
        <w:bidi w:val="0"/>
        <w:jc w:val="left"/>
        <w:rPr>
          <w:rFonts w:hint="eastAsia"/>
          <w:lang w:val="en-US" w:eastAsia="zh-CN"/>
        </w:rPr>
      </w:pPr>
    </w:p>
    <w:sectPr>
      <w:footerReference r:id="rId3" w:type="default"/>
      <w:pgSz w:w="11906" w:h="16838"/>
      <w:pgMar w:top="2098" w:right="1474" w:bottom="1984"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892A79-BBAC-4A89-A708-BD37BE031F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21A9D6F2-360F-4F0A-BFE0-8C184932AAE6}"/>
  </w:font>
  <w:font w:name="方正小标宋_GBK">
    <w:panose1 w:val="02000000000000000000"/>
    <w:charset w:val="86"/>
    <w:family w:val="auto"/>
    <w:pitch w:val="default"/>
    <w:sig w:usb0="A00002BF" w:usb1="38CF7CFA" w:usb2="00082016" w:usb3="00000000" w:csb0="00040001" w:csb1="00000000"/>
    <w:embedRegular r:id="rId3" w:fontKey="{FDF6DAA1-800F-45FF-9714-942B476CD1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NWUwOWRkYjAyODZkMTE2ZWI5MjU1MDRkMTNmZGIifQ=="/>
  </w:docVars>
  <w:rsids>
    <w:rsidRoot w:val="440E2DB0"/>
    <w:rsid w:val="00846613"/>
    <w:rsid w:val="01B64C28"/>
    <w:rsid w:val="02270B01"/>
    <w:rsid w:val="025C5FE5"/>
    <w:rsid w:val="029F377B"/>
    <w:rsid w:val="02B60CEE"/>
    <w:rsid w:val="03401259"/>
    <w:rsid w:val="03932924"/>
    <w:rsid w:val="03EE028B"/>
    <w:rsid w:val="04147154"/>
    <w:rsid w:val="054E275A"/>
    <w:rsid w:val="083B16CD"/>
    <w:rsid w:val="08C27BE2"/>
    <w:rsid w:val="08D3704C"/>
    <w:rsid w:val="09A15F9A"/>
    <w:rsid w:val="0A5A720F"/>
    <w:rsid w:val="0A854818"/>
    <w:rsid w:val="0B2418D5"/>
    <w:rsid w:val="0BDC38F8"/>
    <w:rsid w:val="0C4C129E"/>
    <w:rsid w:val="0D1349C7"/>
    <w:rsid w:val="0E6F2A2F"/>
    <w:rsid w:val="0F0B6BCC"/>
    <w:rsid w:val="0F621F9D"/>
    <w:rsid w:val="1087308A"/>
    <w:rsid w:val="10AC4BFE"/>
    <w:rsid w:val="10EF03BE"/>
    <w:rsid w:val="14322BAD"/>
    <w:rsid w:val="1477486A"/>
    <w:rsid w:val="16471E18"/>
    <w:rsid w:val="16CD208A"/>
    <w:rsid w:val="17096B8C"/>
    <w:rsid w:val="176F6E28"/>
    <w:rsid w:val="17C64F6E"/>
    <w:rsid w:val="1872261B"/>
    <w:rsid w:val="1B9467D6"/>
    <w:rsid w:val="1C511068"/>
    <w:rsid w:val="1C9E1E95"/>
    <w:rsid w:val="1CF463B1"/>
    <w:rsid w:val="1D494A92"/>
    <w:rsid w:val="1ED817C3"/>
    <w:rsid w:val="1F6D5F34"/>
    <w:rsid w:val="1F7669BE"/>
    <w:rsid w:val="1F770DE5"/>
    <w:rsid w:val="20A54D8B"/>
    <w:rsid w:val="220F15C5"/>
    <w:rsid w:val="226E0128"/>
    <w:rsid w:val="248733EE"/>
    <w:rsid w:val="26ED2AB0"/>
    <w:rsid w:val="27482B1C"/>
    <w:rsid w:val="27BD4FB9"/>
    <w:rsid w:val="28A16405"/>
    <w:rsid w:val="2A231ABA"/>
    <w:rsid w:val="2AB71670"/>
    <w:rsid w:val="2B300EFE"/>
    <w:rsid w:val="2C6D74B5"/>
    <w:rsid w:val="2C882884"/>
    <w:rsid w:val="2CBF6E2F"/>
    <w:rsid w:val="2CEA52EC"/>
    <w:rsid w:val="2D9F7D96"/>
    <w:rsid w:val="2DBA185C"/>
    <w:rsid w:val="2DD015F3"/>
    <w:rsid w:val="2DE413FF"/>
    <w:rsid w:val="31B259FB"/>
    <w:rsid w:val="321112D4"/>
    <w:rsid w:val="3267118D"/>
    <w:rsid w:val="33E54BC0"/>
    <w:rsid w:val="34165955"/>
    <w:rsid w:val="346615F0"/>
    <w:rsid w:val="34CA12E5"/>
    <w:rsid w:val="357957B8"/>
    <w:rsid w:val="3639699D"/>
    <w:rsid w:val="36434D2C"/>
    <w:rsid w:val="36CA22A4"/>
    <w:rsid w:val="39137743"/>
    <w:rsid w:val="39205BF2"/>
    <w:rsid w:val="392D4B91"/>
    <w:rsid w:val="39700E10"/>
    <w:rsid w:val="3AA903E0"/>
    <w:rsid w:val="3ACC5864"/>
    <w:rsid w:val="3AEE4DEF"/>
    <w:rsid w:val="3B883798"/>
    <w:rsid w:val="3BC6190D"/>
    <w:rsid w:val="3C526458"/>
    <w:rsid w:val="3CC40498"/>
    <w:rsid w:val="3E0847CC"/>
    <w:rsid w:val="3E4F36AC"/>
    <w:rsid w:val="3E645366"/>
    <w:rsid w:val="40564D7C"/>
    <w:rsid w:val="41122411"/>
    <w:rsid w:val="41876453"/>
    <w:rsid w:val="41B877A1"/>
    <w:rsid w:val="427722ED"/>
    <w:rsid w:val="429B6CA2"/>
    <w:rsid w:val="430E3B9C"/>
    <w:rsid w:val="440E2DB0"/>
    <w:rsid w:val="4847641E"/>
    <w:rsid w:val="49DC11DB"/>
    <w:rsid w:val="4C746233"/>
    <w:rsid w:val="4D203FBB"/>
    <w:rsid w:val="4E8F3557"/>
    <w:rsid w:val="4F202256"/>
    <w:rsid w:val="4F842547"/>
    <w:rsid w:val="50BC1CBA"/>
    <w:rsid w:val="50BC2CFE"/>
    <w:rsid w:val="5132289D"/>
    <w:rsid w:val="51410D9F"/>
    <w:rsid w:val="51711130"/>
    <w:rsid w:val="51734666"/>
    <w:rsid w:val="534518C3"/>
    <w:rsid w:val="538652A8"/>
    <w:rsid w:val="53B237D4"/>
    <w:rsid w:val="54716E2B"/>
    <w:rsid w:val="54721E04"/>
    <w:rsid w:val="552B2FEE"/>
    <w:rsid w:val="55EC6112"/>
    <w:rsid w:val="56F94B77"/>
    <w:rsid w:val="570B16FD"/>
    <w:rsid w:val="578104F4"/>
    <w:rsid w:val="587267AB"/>
    <w:rsid w:val="5A236B01"/>
    <w:rsid w:val="5BC41F28"/>
    <w:rsid w:val="5C0E6907"/>
    <w:rsid w:val="5DAF6813"/>
    <w:rsid w:val="60551CC0"/>
    <w:rsid w:val="622C5484"/>
    <w:rsid w:val="62873F78"/>
    <w:rsid w:val="62A36C0D"/>
    <w:rsid w:val="63093945"/>
    <w:rsid w:val="63695882"/>
    <w:rsid w:val="64192176"/>
    <w:rsid w:val="65684191"/>
    <w:rsid w:val="65E971E8"/>
    <w:rsid w:val="6692787F"/>
    <w:rsid w:val="66955685"/>
    <w:rsid w:val="67464BD2"/>
    <w:rsid w:val="67925566"/>
    <w:rsid w:val="68D853C0"/>
    <w:rsid w:val="690519A1"/>
    <w:rsid w:val="6B872BE7"/>
    <w:rsid w:val="6BFE43F9"/>
    <w:rsid w:val="6C86611D"/>
    <w:rsid w:val="6D480C98"/>
    <w:rsid w:val="6E055C01"/>
    <w:rsid w:val="6EC974C7"/>
    <w:rsid w:val="6F9A7D69"/>
    <w:rsid w:val="7099218A"/>
    <w:rsid w:val="71B44B4E"/>
    <w:rsid w:val="749B169B"/>
    <w:rsid w:val="74AB66DC"/>
    <w:rsid w:val="756C2804"/>
    <w:rsid w:val="7656236E"/>
    <w:rsid w:val="770B0CCB"/>
    <w:rsid w:val="77673961"/>
    <w:rsid w:val="784E59EB"/>
    <w:rsid w:val="78764C69"/>
    <w:rsid w:val="7B9D48A5"/>
    <w:rsid w:val="7BE82782"/>
    <w:rsid w:val="7C4C0139"/>
    <w:rsid w:val="7C547912"/>
    <w:rsid w:val="7D5D42EC"/>
    <w:rsid w:val="7D6259E4"/>
    <w:rsid w:val="7D7D2CD1"/>
    <w:rsid w:val="7E8E1859"/>
    <w:rsid w:val="7EEE742D"/>
    <w:rsid w:val="7F7D30F0"/>
    <w:rsid w:val="7F804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Body text|1"/>
    <w:basedOn w:val="1"/>
    <w:qFormat/>
    <w:uiPriority w:val="0"/>
    <w:pPr>
      <w:widowControl w:val="0"/>
      <w:shd w:val="clear" w:color="auto" w:fill="auto"/>
      <w:spacing w:line="422" w:lineRule="auto"/>
      <w:ind w:firstLine="400"/>
    </w:pPr>
    <w:rPr>
      <w:rFonts w:ascii="宋体" w:hAnsi="宋体" w:eastAsia="宋体" w:cs="宋体"/>
      <w:sz w:val="28"/>
      <w:szCs w:val="28"/>
      <w:u w:val="none"/>
      <w:shd w:val="clear" w:color="auto" w:fill="auto"/>
      <w:lang w:val="zh-TW" w:eastAsia="zh-TW" w:bidi="zh-TW"/>
    </w:rPr>
  </w:style>
  <w:style w:type="paragraph" w:customStyle="1" w:styleId="11">
    <w:name w:val="Other|1"/>
    <w:basedOn w:val="1"/>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12">
    <w:name w:val="Body Text First Indent1"/>
    <w:basedOn w:val="1"/>
    <w:qFormat/>
    <w:uiPriority w:val="0"/>
    <w:pPr>
      <w:widowControl w:val="0"/>
      <w:spacing w:line="240" w:lineRule="auto"/>
      <w:ind w:firstLine="100" w:firstLineChars="100"/>
    </w:pPr>
    <w:rPr>
      <w:rFonts w:ascii="Calibri" w:hAnsi="Calibri" w:eastAsia="宋体" w:cs="Times New Roman"/>
      <w:b/>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585</Words>
  <Characters>595</Characters>
  <Lines>0</Lines>
  <Paragraphs>0</Paragraphs>
  <TotalTime>32</TotalTime>
  <ScaleCrop>false</ScaleCrop>
  <LinksUpToDate>false</LinksUpToDate>
  <CharactersWithSpaces>708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2020-06-05T01:10:00Z</dcterms:created>
  <dc:creator>缘来缘去</dc:creator>
  <cp:lastModifiedBy>医疗保障局收发</cp:lastModifiedBy>
  <cp:lastPrinted>2022-11-22T07:28:00Z</cp:lastPrinted>
  <dcterms:modified xsi:type="dcterms:W3CDTF">2022-11-29T06:41:07Z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60A1A727031B4A3E83A00D1D43DDA98C</vt:lpwstr>
  </property>
</Properties>
</file>