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firstLine="0" w:firstLineChars="0"/>
        <w:textAlignment w:val="auto"/>
        <w:outlineLvl w:val="9"/>
        <w:rPr>
          <w:rFonts w:hint="eastAsia" w:eastAsia="宋体"/>
          <w:color w:val="auto"/>
          <w:lang w:eastAsia="zh-CN"/>
        </w:rPr>
      </w:pPr>
      <w:bookmarkStart w:id="10" w:name="_GoBack"/>
      <w:bookmarkEnd w:id="10"/>
    </w:p>
    <w:p>
      <w:pPr>
        <w:keepNext w:val="0"/>
        <w:keepLines w:val="0"/>
        <w:pageBreakBefore w:val="0"/>
        <w:widowControl/>
        <w:kinsoku/>
        <w:wordWrap/>
        <w:overflowPunct/>
        <w:topLinePunct w:val="0"/>
        <w:autoSpaceDE/>
        <w:autoSpaceDN/>
        <w:bidi w:val="0"/>
        <w:adjustRightInd/>
        <w:snapToGrid/>
        <w:spacing w:line="680" w:lineRule="exact"/>
        <w:ind w:left="0" w:leftChars="0" w:right="0" w:rightChars="0"/>
        <w:jc w:val="center"/>
        <w:textAlignment w:val="auto"/>
        <w:outlineLvl w:val="9"/>
        <w:rPr>
          <w:rFonts w:hint="eastAsia" w:ascii="方正小标宋_GBK" w:hAnsi="方正小标宋_GBK" w:eastAsia="方正小标宋_GBK" w:cs="方正小标宋_GBK"/>
          <w:b w:val="0"/>
          <w:bCs/>
          <w:color w:val="auto"/>
          <w:kern w:val="0"/>
          <w:sz w:val="44"/>
          <w:szCs w:val="44"/>
        </w:rPr>
      </w:pPr>
      <w:r>
        <w:rPr>
          <w:rFonts w:hint="eastAsia" w:ascii="方正小标宋_GBK" w:hAnsi="方正小标宋_GBK" w:eastAsia="方正小标宋_GBK" w:cs="方正小标宋_GBK"/>
          <w:b w:val="0"/>
          <w:bCs/>
          <w:color w:val="auto"/>
          <w:kern w:val="0"/>
          <w:sz w:val="44"/>
          <w:szCs w:val="44"/>
        </w:rPr>
        <w:t>乌审旗</w:t>
      </w:r>
      <w:r>
        <w:rPr>
          <w:rFonts w:hint="eastAsia" w:ascii="方正小标宋_GBK" w:hAnsi="方正小标宋_GBK" w:eastAsia="方正小标宋_GBK" w:cs="方正小标宋_GBK"/>
          <w:b w:val="0"/>
          <w:bCs/>
          <w:color w:val="auto"/>
          <w:kern w:val="0"/>
          <w:sz w:val="44"/>
          <w:szCs w:val="44"/>
          <w:lang w:eastAsia="zh-CN"/>
        </w:rPr>
        <w:t>卫生</w:t>
      </w:r>
      <w:r>
        <w:rPr>
          <w:rFonts w:hint="eastAsia" w:ascii="方正小标宋_GBK" w:hAnsi="方正小标宋_GBK" w:eastAsia="方正小标宋_GBK" w:cs="方正小标宋_GBK"/>
          <w:b w:val="0"/>
          <w:bCs/>
          <w:color w:val="auto"/>
          <w:kern w:val="0"/>
          <w:sz w:val="44"/>
          <w:szCs w:val="44"/>
          <w:lang w:val="en-US" w:eastAsia="zh-CN"/>
        </w:rPr>
        <w:t>健康委员会</w:t>
      </w:r>
      <w:r>
        <w:rPr>
          <w:rFonts w:hint="eastAsia" w:ascii="方正小标宋_GBK" w:hAnsi="方正小标宋_GBK" w:eastAsia="方正小标宋_GBK" w:cs="方正小标宋_GBK"/>
          <w:b w:val="0"/>
          <w:bCs/>
          <w:color w:val="auto"/>
          <w:kern w:val="0"/>
          <w:sz w:val="44"/>
          <w:szCs w:val="44"/>
        </w:rPr>
        <w:t>关于换发预防接种</w:t>
      </w:r>
    </w:p>
    <w:p>
      <w:pPr>
        <w:keepNext w:val="0"/>
        <w:keepLines w:val="0"/>
        <w:pageBreakBefore w:val="0"/>
        <w:widowControl/>
        <w:kinsoku/>
        <w:wordWrap/>
        <w:overflowPunct/>
        <w:topLinePunct w:val="0"/>
        <w:autoSpaceDE/>
        <w:autoSpaceDN/>
        <w:bidi w:val="0"/>
        <w:adjustRightInd/>
        <w:snapToGrid/>
        <w:spacing w:line="680" w:lineRule="exact"/>
        <w:ind w:left="0" w:leftChars="0" w:right="0" w:rightChars="0"/>
        <w:jc w:val="center"/>
        <w:textAlignment w:val="auto"/>
        <w:outlineLvl w:val="9"/>
        <w:rPr>
          <w:rFonts w:hint="eastAsia" w:ascii="方正小标宋_GBK" w:hAnsi="方正小标宋_GBK" w:eastAsia="方正小标宋_GBK" w:cs="方正小标宋_GBK"/>
          <w:b w:val="0"/>
          <w:bCs/>
          <w:color w:val="auto"/>
          <w:kern w:val="0"/>
          <w:sz w:val="44"/>
          <w:szCs w:val="44"/>
        </w:rPr>
      </w:pPr>
      <w:r>
        <w:rPr>
          <w:rFonts w:hint="eastAsia" w:ascii="方正小标宋_GBK" w:hAnsi="方正小标宋_GBK" w:eastAsia="方正小标宋_GBK" w:cs="方正小标宋_GBK"/>
          <w:b w:val="0"/>
          <w:bCs/>
          <w:color w:val="auto"/>
          <w:kern w:val="0"/>
          <w:sz w:val="44"/>
          <w:szCs w:val="44"/>
        </w:rPr>
        <w:t>单位</w:t>
      </w:r>
      <w:r>
        <w:rPr>
          <w:rFonts w:hint="eastAsia" w:ascii="方正小标宋_GBK" w:hAnsi="方正小标宋_GBK" w:eastAsia="方正小标宋_GBK" w:cs="方正小标宋_GBK"/>
          <w:b w:val="0"/>
          <w:bCs/>
          <w:color w:val="auto"/>
          <w:kern w:val="0"/>
          <w:sz w:val="44"/>
          <w:szCs w:val="44"/>
          <w:lang w:eastAsia="zh-CN"/>
        </w:rPr>
        <w:t>和人员</w:t>
      </w:r>
      <w:r>
        <w:rPr>
          <w:rFonts w:hint="eastAsia" w:ascii="方正小标宋_GBK" w:hAnsi="方正小标宋_GBK" w:eastAsia="方正小标宋_GBK" w:cs="方正小标宋_GBK"/>
          <w:b w:val="0"/>
          <w:bCs/>
          <w:color w:val="auto"/>
          <w:kern w:val="0"/>
          <w:sz w:val="44"/>
          <w:szCs w:val="44"/>
        </w:rPr>
        <w:t>资质认证书的通知</w:t>
      </w:r>
    </w:p>
    <w:p>
      <w:pPr>
        <w:keepNext w:val="0"/>
        <w:keepLines w:val="0"/>
        <w:pageBreakBefore w:val="0"/>
        <w:widowControl/>
        <w:kinsoku/>
        <w:wordWrap/>
        <w:overflowPunct/>
        <w:topLinePunct w:val="0"/>
        <w:autoSpaceDE/>
        <w:autoSpaceDN/>
        <w:bidi w:val="0"/>
        <w:adjustRightInd/>
        <w:snapToGrid/>
        <w:spacing w:line="680" w:lineRule="exact"/>
        <w:ind w:left="0" w:leftChars="0" w:right="0" w:rightChars="0"/>
        <w:textAlignment w:val="auto"/>
        <w:outlineLvl w:val="9"/>
        <w:rPr>
          <w:rFonts w:hint="eastAsia" w:ascii="Verdana" w:hAnsi="Verdana" w:cs="宋体"/>
          <w:color w:val="auto"/>
          <w:kern w:val="0"/>
          <w:sz w:val="36"/>
          <w:szCs w:val="36"/>
        </w:rPr>
      </w:pPr>
    </w:p>
    <w:p>
      <w:pPr>
        <w:keepNext w:val="0"/>
        <w:keepLines w:val="0"/>
        <w:pageBreakBefore w:val="0"/>
        <w:kinsoku/>
        <w:wordWrap/>
        <w:overflowPunct/>
        <w:topLinePunct w:val="0"/>
        <w:autoSpaceDE/>
        <w:autoSpaceDN/>
        <w:bidi w:val="0"/>
        <w:adjustRightInd/>
        <w:snapToGrid/>
        <w:spacing w:line="579"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旗直</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医疗卫生</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苏木</w:t>
      </w:r>
      <w:r>
        <w:rPr>
          <w:rFonts w:hint="eastAsia" w:ascii="仿宋_GB2312" w:hAnsi="仿宋_GB2312" w:eastAsia="仿宋_GB2312" w:cs="仿宋_GB2312"/>
          <w:color w:val="auto"/>
          <w:sz w:val="32"/>
          <w:szCs w:val="32"/>
        </w:rPr>
        <w:t>镇卫生院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社区卫生服务中心：</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rPr>
      </w:pPr>
      <w:r>
        <w:rPr>
          <w:rFonts w:hint="eastAsia" w:ascii="仿宋_GB2312" w:hAnsi="仿宋_GB2312" w:eastAsia="仿宋_GB2312" w:cs="仿宋_GB2312"/>
          <w:color w:val="auto"/>
          <w:sz w:val="32"/>
          <w:szCs w:val="32"/>
        </w:rPr>
        <w:t>为进一步规范预防接种服务，提高预防接种单位服务能力和水平，保障群众享有安全、有效、方便的预防接种，根据《中华人民共和国疫苗管理法》《预防接种工作规范》（20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版）</w:t>
      </w:r>
      <w:r>
        <w:rPr>
          <w:rFonts w:hint="eastAsia" w:ascii="仿宋_GB2312" w:hAnsi="仿宋_GB2312" w:eastAsia="仿宋_GB2312" w:cs="仿宋_GB2312"/>
          <w:color w:val="auto"/>
          <w:sz w:val="32"/>
          <w:szCs w:val="32"/>
          <w:lang w:eastAsia="zh-CN"/>
        </w:rPr>
        <w:t>和《疫苗流通和预防接种管理条例》（</w:t>
      </w:r>
      <w:r>
        <w:rPr>
          <w:rFonts w:hint="eastAsia" w:ascii="仿宋_GB2312" w:hAnsi="仿宋_GB2312" w:eastAsia="仿宋_GB2312" w:cs="仿宋_GB2312"/>
          <w:color w:val="auto"/>
          <w:sz w:val="32"/>
          <w:szCs w:val="32"/>
          <w:lang w:val="en-US" w:eastAsia="zh-CN"/>
        </w:rPr>
        <w:t>加快推进预防接种规范化管理工年版）的精神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决定对全旗范围内的预防接种单位</w:t>
      </w:r>
      <w:r>
        <w:rPr>
          <w:rFonts w:hint="eastAsia" w:ascii="仿宋_GB2312" w:hAnsi="仿宋_GB2312" w:eastAsia="仿宋_GB2312" w:cs="仿宋_GB2312"/>
          <w:color w:val="auto"/>
          <w:sz w:val="32"/>
          <w:szCs w:val="32"/>
          <w:lang w:eastAsia="zh-CN"/>
        </w:rPr>
        <w:t>和人员</w:t>
      </w:r>
      <w:r>
        <w:rPr>
          <w:rFonts w:hint="eastAsia" w:ascii="仿宋_GB2312" w:hAnsi="仿宋_GB2312" w:eastAsia="仿宋_GB2312" w:cs="仿宋_GB2312"/>
          <w:color w:val="auto"/>
          <w:sz w:val="32"/>
          <w:szCs w:val="32"/>
        </w:rPr>
        <w:t>进行全面换发资质认</w:t>
      </w:r>
      <w:r>
        <w:rPr>
          <w:rFonts w:hint="eastAsia" w:ascii="仿宋_GB2312" w:hAnsi="仿宋_GB2312" w:eastAsia="仿宋_GB2312" w:cs="仿宋_GB2312"/>
          <w:color w:val="auto"/>
          <w:sz w:val="32"/>
          <w:szCs w:val="32"/>
          <w:lang w:eastAsia="zh-CN"/>
        </w:rPr>
        <w:t>证</w:t>
      </w:r>
      <w:r>
        <w:rPr>
          <w:rFonts w:hint="eastAsia" w:ascii="仿宋_GB2312" w:hAnsi="仿宋_GB2312" w:eastAsia="仿宋_GB2312" w:cs="仿宋_GB2312"/>
          <w:color w:val="auto"/>
          <w:sz w:val="32"/>
          <w:szCs w:val="32"/>
        </w:rPr>
        <w:t>书，现将有关事项通知如下：</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一、</w:t>
      </w:r>
      <w:r>
        <w:rPr>
          <w:rFonts w:hint="eastAsia" w:ascii="黑体" w:hAnsi="黑体" w:eastAsia="黑体" w:cs="黑体"/>
          <w:color w:val="auto"/>
          <w:kern w:val="0"/>
          <w:sz w:val="32"/>
          <w:szCs w:val="32"/>
          <w:lang w:eastAsia="zh-CN"/>
        </w:rPr>
        <w:t>预防接种单位</w:t>
      </w:r>
      <w:r>
        <w:rPr>
          <w:rFonts w:hint="eastAsia" w:ascii="黑体" w:hAnsi="黑体" w:eastAsia="黑体" w:cs="黑体"/>
          <w:color w:val="auto"/>
          <w:kern w:val="0"/>
          <w:sz w:val="32"/>
          <w:szCs w:val="32"/>
        </w:rPr>
        <w:t>换发证范围</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原已发放的、将到有效期限的各医疗卫生单位预防接种门诊（点、室），自预防接种单位认证以来未发生重大预防接种责任事故和安全事故的，预防接种门诊（点、室）管辖区内未出现免疫空白的，按照预防接种工作规范开展预防接种工作的，可申请换发“预防接种单位资质认</w:t>
      </w:r>
      <w:r>
        <w:rPr>
          <w:rFonts w:hint="eastAsia" w:ascii="仿宋_GB2312" w:hAnsi="仿宋_GB2312" w:eastAsia="仿宋_GB2312" w:cs="仿宋_GB2312"/>
          <w:color w:val="auto"/>
          <w:kern w:val="0"/>
          <w:sz w:val="32"/>
          <w:szCs w:val="32"/>
          <w:lang w:eastAsia="zh-CN"/>
        </w:rPr>
        <w:t>证</w:t>
      </w:r>
      <w:r>
        <w:rPr>
          <w:rFonts w:hint="eastAsia" w:ascii="仿宋_GB2312" w:hAnsi="仿宋_GB2312" w:eastAsia="仿宋_GB2312" w:cs="仿宋_GB2312"/>
          <w:color w:val="auto"/>
          <w:kern w:val="0"/>
          <w:sz w:val="32"/>
          <w:szCs w:val="32"/>
        </w:rPr>
        <w:t>书”。</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根据实际需要新增预防接种门诊（点、室），且有固定专人负责接种工作的，可申请新发“预防接种单位资质认</w:t>
      </w:r>
      <w:r>
        <w:rPr>
          <w:rFonts w:hint="eastAsia" w:ascii="仿宋_GB2312" w:hAnsi="仿宋_GB2312" w:eastAsia="仿宋_GB2312" w:cs="仿宋_GB2312"/>
          <w:color w:val="auto"/>
          <w:kern w:val="0"/>
          <w:sz w:val="32"/>
          <w:szCs w:val="32"/>
          <w:lang w:eastAsia="zh-CN"/>
        </w:rPr>
        <w:t>证</w:t>
      </w:r>
      <w:r>
        <w:rPr>
          <w:rFonts w:hint="eastAsia" w:ascii="仿宋_GB2312" w:hAnsi="仿宋_GB2312" w:eastAsia="仿宋_GB2312" w:cs="仿宋_GB2312"/>
          <w:color w:val="auto"/>
          <w:kern w:val="0"/>
          <w:sz w:val="32"/>
          <w:szCs w:val="32"/>
        </w:rPr>
        <w:t>书”。</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二、预防接种</w:t>
      </w:r>
      <w:r>
        <w:rPr>
          <w:rFonts w:hint="eastAsia" w:ascii="黑体" w:hAnsi="黑体" w:eastAsia="黑体" w:cs="黑体"/>
          <w:color w:val="auto"/>
          <w:kern w:val="0"/>
          <w:sz w:val="32"/>
          <w:szCs w:val="32"/>
          <w:lang w:eastAsia="zh-CN"/>
        </w:rPr>
        <w:t>人员</w:t>
      </w:r>
      <w:r>
        <w:rPr>
          <w:rFonts w:hint="eastAsia" w:ascii="黑体" w:hAnsi="黑体" w:eastAsia="黑体" w:cs="黑体"/>
          <w:color w:val="auto"/>
          <w:kern w:val="0"/>
          <w:sz w:val="32"/>
          <w:szCs w:val="32"/>
        </w:rPr>
        <w:t>资质</w:t>
      </w:r>
      <w:r>
        <w:rPr>
          <w:rFonts w:hint="eastAsia" w:ascii="黑体" w:hAnsi="黑体" w:eastAsia="黑体" w:cs="黑体"/>
          <w:color w:val="auto"/>
          <w:kern w:val="0"/>
          <w:sz w:val="32"/>
          <w:szCs w:val="32"/>
          <w:lang w:eastAsia="zh-CN"/>
        </w:rPr>
        <w:t>审核</w:t>
      </w:r>
      <w:r>
        <w:rPr>
          <w:rFonts w:hint="eastAsia" w:ascii="黑体" w:hAnsi="黑体" w:eastAsia="黑体" w:cs="黑体"/>
          <w:color w:val="auto"/>
          <w:kern w:val="0"/>
          <w:sz w:val="32"/>
          <w:szCs w:val="32"/>
        </w:rPr>
        <w:t>对象</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各医疗卫生单位预防接种门诊（点、室）从事</w:t>
      </w:r>
      <w:r>
        <w:rPr>
          <w:rFonts w:hint="eastAsia" w:ascii="仿宋_GB2312" w:hAnsi="仿宋_GB2312" w:eastAsia="仿宋_GB2312" w:cs="仿宋_GB2312"/>
          <w:color w:val="auto"/>
          <w:kern w:val="0"/>
          <w:sz w:val="32"/>
          <w:szCs w:val="32"/>
          <w:lang w:eastAsia="zh-CN"/>
        </w:rPr>
        <w:t>和拟从事</w:t>
      </w:r>
      <w:r>
        <w:rPr>
          <w:rFonts w:hint="eastAsia" w:ascii="仿宋_GB2312" w:hAnsi="仿宋_GB2312" w:eastAsia="仿宋_GB2312" w:cs="仿宋_GB2312"/>
          <w:color w:val="auto"/>
          <w:kern w:val="0"/>
          <w:sz w:val="32"/>
          <w:szCs w:val="32"/>
        </w:rPr>
        <w:t>预防接种工作的医护人员</w:t>
      </w:r>
      <w:r>
        <w:rPr>
          <w:rFonts w:hint="eastAsia" w:ascii="仿宋_GB2312" w:hAnsi="仿宋_GB2312" w:eastAsia="仿宋_GB2312" w:cs="仿宋_GB2312"/>
          <w:color w:val="auto"/>
          <w:kern w:val="0"/>
          <w:sz w:val="32"/>
          <w:szCs w:val="32"/>
          <w:lang w:eastAsia="zh-CN"/>
        </w:rPr>
        <w:t>，必须是注册在本单位的执业医师、执业助理医师、护士或乡村医生</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三、认证资料</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所有申请换发“预防接种资质认证书”的预防接种门诊（点、室）须填写“预防接种单位</w:t>
      </w:r>
      <w:r>
        <w:rPr>
          <w:rFonts w:hint="eastAsia" w:ascii="仿宋_GB2312" w:hAnsi="仿宋_GB2312" w:eastAsia="仿宋_GB2312" w:cs="仿宋_GB2312"/>
          <w:color w:val="auto"/>
          <w:sz w:val="32"/>
          <w:szCs w:val="32"/>
          <w:lang w:eastAsia="zh-CN"/>
        </w:rPr>
        <w:t>资质认定</w:t>
      </w:r>
      <w:r>
        <w:rPr>
          <w:rFonts w:hint="eastAsia" w:ascii="仿宋_GB2312" w:hAnsi="仿宋_GB2312" w:eastAsia="仿宋_GB2312" w:cs="仿宋_GB2312"/>
          <w:color w:val="auto"/>
          <w:sz w:val="32"/>
          <w:szCs w:val="32"/>
        </w:rPr>
        <w:t>申</w:t>
      </w:r>
      <w:r>
        <w:rPr>
          <w:rFonts w:hint="eastAsia" w:ascii="仿宋_GB2312" w:hAnsi="仿宋_GB2312" w:eastAsia="仿宋_GB2312" w:cs="仿宋_GB2312"/>
          <w:color w:val="auto"/>
          <w:sz w:val="32"/>
          <w:szCs w:val="32"/>
          <w:lang w:eastAsia="zh-CN"/>
        </w:rPr>
        <w:t>请</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eastAsia="zh-CN"/>
        </w:rPr>
        <w:t>，提供《医疗机构执业许可证》副本原件和复印件，提供预防接种人员登记表（含拟从事未取得预防接种资格的人员）</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各医疗卫生单位从事预防接种工作的医护人员</w:t>
      </w:r>
      <w:r>
        <w:rPr>
          <w:rFonts w:hint="eastAsia" w:ascii="仿宋_GB2312" w:hAnsi="仿宋_GB2312" w:eastAsia="仿宋_GB2312" w:cs="仿宋_GB2312"/>
          <w:color w:val="auto"/>
          <w:sz w:val="32"/>
          <w:szCs w:val="32"/>
          <w:lang w:eastAsia="zh-CN"/>
        </w:rPr>
        <w:t>上交</w:t>
      </w:r>
      <w:r>
        <w:rPr>
          <w:rFonts w:hint="eastAsia" w:ascii="仿宋_GB2312" w:hAnsi="仿宋_GB2312" w:eastAsia="仿宋_GB2312" w:cs="仿宋_GB2312"/>
          <w:color w:val="auto"/>
          <w:sz w:val="32"/>
          <w:szCs w:val="32"/>
          <w:lang w:val="en-US" w:eastAsia="zh-CN"/>
        </w:rPr>
        <w:t>旗卫健委</w:t>
      </w:r>
      <w:r>
        <w:rPr>
          <w:rFonts w:hint="eastAsia" w:ascii="仿宋_GB2312" w:hAnsi="仿宋_GB2312" w:eastAsia="仿宋_GB2312" w:cs="仿宋_GB2312"/>
          <w:color w:val="auto"/>
          <w:sz w:val="32"/>
          <w:szCs w:val="32"/>
          <w:lang w:eastAsia="zh-CN"/>
        </w:rPr>
        <w:t>原有的《乌审旗预防接种人员资格证书》，拟从事</w:t>
      </w:r>
      <w:r>
        <w:rPr>
          <w:rFonts w:hint="eastAsia" w:ascii="仿宋_GB2312" w:hAnsi="仿宋_GB2312" w:eastAsia="仿宋_GB2312" w:cs="仿宋_GB2312"/>
          <w:color w:val="auto"/>
          <w:sz w:val="32"/>
          <w:szCs w:val="32"/>
        </w:rPr>
        <w:t>预防接种工作的医护人员</w:t>
      </w:r>
      <w:r>
        <w:rPr>
          <w:rFonts w:hint="eastAsia" w:ascii="仿宋_GB2312" w:hAnsi="仿宋_GB2312" w:eastAsia="仿宋_GB2312" w:cs="仿宋_GB2312"/>
          <w:color w:val="auto"/>
          <w:sz w:val="32"/>
          <w:szCs w:val="32"/>
          <w:lang w:eastAsia="zh-CN"/>
        </w:rPr>
        <w:t>须填写“</w:t>
      </w:r>
      <w:r>
        <w:rPr>
          <w:rFonts w:hint="eastAsia" w:ascii="仿宋_GB2312" w:hAnsi="仿宋_GB2312" w:eastAsia="仿宋_GB2312" w:cs="仿宋_GB2312"/>
          <w:color w:val="auto"/>
          <w:sz w:val="32"/>
          <w:szCs w:val="32"/>
        </w:rPr>
        <w:t>预防接种人员资格证申请表</w:t>
      </w:r>
      <w:r>
        <w:rPr>
          <w:rFonts w:hint="eastAsia" w:ascii="仿宋_GB2312" w:hAnsi="仿宋_GB2312" w:eastAsia="仿宋_GB2312" w:cs="仿宋_GB2312"/>
          <w:color w:val="auto"/>
          <w:sz w:val="32"/>
          <w:szCs w:val="32"/>
          <w:lang w:eastAsia="zh-CN"/>
        </w:rPr>
        <w:t>”，提供执业证书复印件、身份证复印件，提供</w:t>
      </w:r>
      <w:r>
        <w:rPr>
          <w:rFonts w:hint="eastAsia" w:ascii="仿宋_GB2312" w:hAnsi="仿宋_GB2312" w:eastAsia="仿宋_GB2312" w:cs="仿宋_GB2312"/>
          <w:color w:val="auto"/>
          <w:sz w:val="32"/>
          <w:szCs w:val="32"/>
          <w:lang w:val="en-US" w:eastAsia="zh-CN"/>
        </w:rPr>
        <w:t>2寸近期彩照一张。</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四、相关要求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各预防接种单位责成专人负责收集整理认证相关资料，于</w:t>
      </w:r>
      <w:r>
        <w:rPr>
          <w:rFonts w:hint="eastAsia" w:ascii="仿宋_GB2312" w:hAnsi="仿宋_GB2312" w:eastAsia="仿宋_GB2312" w:cs="仿宋_GB2312"/>
          <w:color w:val="auto"/>
          <w:sz w:val="32"/>
          <w:szCs w:val="32"/>
          <w:lang w:val="en-US" w:eastAsia="zh-CN"/>
        </w:rPr>
        <w:t>2024年4月17日（星期三）下午统一到旗政务服务中心一楼综合窗口申请办理，旗卫健委统一集中受理。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2.旗卫健委委托旗疾病预防控制中心对申报预防接种人员进行预防接种专业培训，并组织考试考核，考核合格后由旗卫健委审批，发放《乌审旗预防接种人员资格证书》。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3.由旗卫健委组织旗疾病预防控制中心专业人员对申报的接种单位进行考核验收，通过验收的单位方可设立预防接种门诊（点、室），由旗卫健委颁发《乌审旗预防接种单位资质认证书》。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各预防接种门诊（点、室）要明确责任服务区域，做到责任服务区域不交叉，不空白，不留免疫死角。要以本次换发证为契机，认真做好单位内预防接种工作的自查和整改，切实做好预防接种硬件设施添置和制度建设资料的完善，加强预防接种人员责任心教育和业务培训，增强服务意识，规范预防接种行为，不断提高服务质量和水平。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1.乌审旗</w:t>
      </w:r>
      <w:r>
        <w:rPr>
          <w:rFonts w:hint="eastAsia" w:ascii="仿宋_GB2312" w:hAnsi="仿宋_GB2312" w:eastAsia="仿宋_GB2312" w:cs="仿宋_GB2312"/>
          <w:color w:val="auto"/>
          <w:sz w:val="32"/>
          <w:szCs w:val="32"/>
        </w:rPr>
        <w:t>预防接种单位</w:t>
      </w:r>
      <w:r>
        <w:rPr>
          <w:rFonts w:hint="eastAsia" w:ascii="仿宋_GB2312" w:hAnsi="仿宋_GB2312" w:eastAsia="仿宋_GB2312" w:cs="仿宋_GB2312"/>
          <w:color w:val="auto"/>
          <w:sz w:val="32"/>
          <w:szCs w:val="32"/>
          <w:lang w:eastAsia="zh-CN"/>
        </w:rPr>
        <w:t>资质认定</w:t>
      </w:r>
      <w:r>
        <w:rPr>
          <w:rFonts w:hint="eastAsia" w:ascii="仿宋_GB2312" w:hAnsi="仿宋_GB2312" w:eastAsia="仿宋_GB2312" w:cs="仿宋_GB2312"/>
          <w:color w:val="auto"/>
          <w:sz w:val="32"/>
          <w:szCs w:val="32"/>
        </w:rPr>
        <w:t>申</w:t>
      </w:r>
      <w:r>
        <w:rPr>
          <w:rFonts w:hint="eastAsia" w:ascii="仿宋_GB2312" w:hAnsi="仿宋_GB2312" w:eastAsia="仿宋_GB2312" w:cs="仿宋_GB2312"/>
          <w:color w:val="auto"/>
          <w:sz w:val="32"/>
          <w:szCs w:val="32"/>
          <w:lang w:eastAsia="zh-CN"/>
        </w:rPr>
        <w:t>请</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eastAsia="zh-CN"/>
        </w:rPr>
        <w:t>及样表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2.乌审旗</w:t>
      </w:r>
      <w:r>
        <w:rPr>
          <w:rFonts w:hint="eastAsia" w:ascii="仿宋_GB2312" w:hAnsi="仿宋_GB2312" w:eastAsia="仿宋_GB2312" w:cs="仿宋_GB2312"/>
          <w:color w:val="auto"/>
          <w:sz w:val="32"/>
          <w:szCs w:val="32"/>
        </w:rPr>
        <w:t>预防接种人员资格证申请表</w:t>
      </w:r>
      <w:r>
        <w:rPr>
          <w:rFonts w:hint="eastAsia" w:ascii="仿宋_GB2312" w:hAnsi="仿宋_GB2312" w:eastAsia="仿宋_GB2312" w:cs="仿宋_GB2312"/>
          <w:color w:val="auto"/>
          <w:sz w:val="32"/>
          <w:szCs w:val="32"/>
          <w:lang w:eastAsia="zh-CN"/>
        </w:rPr>
        <w:t>及样表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3.乌审旗</w:t>
      </w:r>
      <w:r>
        <w:rPr>
          <w:rFonts w:hint="eastAsia" w:ascii="仿宋_GB2312" w:hAnsi="仿宋_GB2312" w:eastAsia="仿宋_GB2312" w:cs="仿宋_GB2312"/>
          <w:color w:val="auto"/>
          <w:sz w:val="32"/>
          <w:szCs w:val="32"/>
          <w:lang w:eastAsia="zh-CN"/>
        </w:rPr>
        <w:t>预防接种人员登记表</w:t>
      </w:r>
    </w:p>
    <w:p>
      <w:pPr>
        <w:keepNext w:val="0"/>
        <w:keepLines w:val="0"/>
        <w:pageBreakBefore w:val="0"/>
        <w:widowControl/>
        <w:kinsoku/>
        <w:wordWrap/>
        <w:overflowPunct/>
        <w:topLinePunct w:val="0"/>
        <w:autoSpaceDE/>
        <w:autoSpaceDN/>
        <w:bidi w:val="0"/>
        <w:adjustRightInd/>
        <w:snapToGrid/>
        <w:spacing w:line="579" w:lineRule="exact"/>
        <w:ind w:left="1916" w:leftChars="760" w:right="0" w:rightChars="0" w:hanging="320" w:hangingChars="1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4.内蒙古自治区卫生健康委关于印发内蒙古自治区预防接种单位建设标准（试行）的通知</w:t>
      </w:r>
    </w:p>
    <w:p>
      <w:pPr>
        <w:keepNext w:val="0"/>
        <w:keepLines w:val="0"/>
        <w:pageBreakBefore w:val="0"/>
        <w:widowControl/>
        <w:kinsoku/>
        <w:wordWrap/>
        <w:overflowPunct/>
        <w:topLinePunct w:val="0"/>
        <w:autoSpaceDE/>
        <w:autoSpaceDN/>
        <w:bidi w:val="0"/>
        <w:adjustRightInd/>
        <w:snapToGrid/>
        <w:spacing w:line="579" w:lineRule="exact"/>
        <w:ind w:right="0" w:rightChars="0"/>
        <w:textAlignment w:val="auto"/>
        <w:outlineLvl w:val="9"/>
        <w:rPr>
          <w:rFonts w:hint="default" w:ascii="仿宋_GB2312" w:hAnsi="宋体" w:eastAsia="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9" w:lineRule="exact"/>
        <w:ind w:right="0" w:rightChars="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4841" w:firstLineChars="1513"/>
        <w:textAlignment w:val="auto"/>
        <w:outlineLvl w:val="9"/>
        <w:rPr>
          <w:rFonts w:hint="default" w:ascii="仿宋_GB2312" w:hAnsi="宋体" w:eastAsia="仿宋_GB2312"/>
          <w:color w:val="auto"/>
          <w:sz w:val="32"/>
          <w:szCs w:val="32"/>
          <w:lang w:val="en-US"/>
        </w:rPr>
      </w:pPr>
      <w:r>
        <w:rPr>
          <w:rFonts w:hint="eastAsia" w:ascii="仿宋_GB2312" w:hAnsi="宋体" w:eastAsia="仿宋_GB2312"/>
          <w:color w:val="auto"/>
          <w:sz w:val="32"/>
          <w:szCs w:val="32"/>
        </w:rPr>
        <w:t>乌审旗</w:t>
      </w:r>
      <w:r>
        <w:rPr>
          <w:rFonts w:hint="eastAsia" w:ascii="仿宋_GB2312" w:hAnsi="宋体" w:eastAsia="仿宋_GB2312"/>
          <w:color w:val="auto"/>
          <w:sz w:val="32"/>
          <w:szCs w:val="32"/>
          <w:lang w:val="en-US" w:eastAsia="zh-CN"/>
        </w:rPr>
        <w:t>卫生健康委员会</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default"/>
          <w:lang w:val="en-US"/>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 xml:space="preserve">    2024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10日</w:t>
      </w:r>
    </w:p>
    <w:p>
      <w:pPr>
        <w:keepNext w:val="0"/>
        <w:keepLines w:val="0"/>
        <w:pageBreakBefore w:val="0"/>
        <w:widowControl/>
        <w:kinsoku/>
        <w:wordWrap/>
        <w:overflowPunct/>
        <w:topLinePunct w:val="0"/>
        <w:autoSpaceDE/>
        <w:autoSpaceDN/>
        <w:bidi w:val="0"/>
        <w:adjustRightInd/>
        <w:snapToGrid w:val="0"/>
        <w:spacing w:line="579" w:lineRule="exact"/>
        <w:ind w:left="0" w:leftChars="0"/>
        <w:jc w:val="left"/>
        <w:textAlignment w:val="auto"/>
        <w:rPr>
          <w:rFonts w:hint="eastAsia" w:ascii="黑体" w:hAnsi="黑体" w:eastAsia="黑体" w:cs="黑体"/>
          <w:b w:val="0"/>
          <w:bCs/>
          <w:color w:val="auto"/>
          <w:kern w:val="0"/>
          <w:sz w:val="32"/>
          <w:szCs w:val="32"/>
          <w:lang w:val="en-US" w:eastAsia="zh-CN"/>
        </w:rPr>
        <w:sectPr>
          <w:footerReference r:id="rId3" w:type="default"/>
          <w:pgSz w:w="11906" w:h="16838"/>
          <w:pgMar w:top="2098" w:right="1474" w:bottom="1361" w:left="1587" w:header="851" w:footer="283" w:gutter="0"/>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val="0"/>
        <w:spacing w:line="579" w:lineRule="exact"/>
        <w:ind w:left="0" w:leftChars="0"/>
        <w:jc w:val="left"/>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val="0"/>
        <w:spacing w:line="579" w:lineRule="exact"/>
        <w:ind w:left="0" w:leftChars="0"/>
        <w:jc w:val="center"/>
        <w:textAlignment w:val="auto"/>
        <w:rPr>
          <w:rFonts w:hint="eastAsia" w:ascii="方正小标宋_GBK" w:hAnsi="方正小标宋_GBK" w:eastAsia="方正小标宋_GBK" w:cs="方正小标宋_GBK"/>
          <w:b w:val="0"/>
          <w:bCs/>
          <w:color w:val="auto"/>
          <w:kern w:val="0"/>
          <w:sz w:val="44"/>
          <w:szCs w:val="44"/>
        </w:rPr>
      </w:pPr>
      <w:r>
        <w:rPr>
          <w:rFonts w:hint="eastAsia" w:ascii="方正小标宋_GBK" w:hAnsi="方正小标宋_GBK" w:eastAsia="方正小标宋_GBK" w:cs="方正小标宋_GBK"/>
          <w:b w:val="0"/>
          <w:bCs/>
          <w:color w:val="auto"/>
          <w:kern w:val="0"/>
          <w:sz w:val="44"/>
          <w:szCs w:val="44"/>
          <w:lang w:val="en-US" w:eastAsia="zh-CN"/>
        </w:rPr>
        <w:t>乌审旗</w:t>
      </w:r>
      <w:r>
        <w:rPr>
          <w:rFonts w:hint="eastAsia" w:ascii="方正小标宋_GBK" w:hAnsi="方正小标宋_GBK" w:eastAsia="方正小标宋_GBK" w:cs="方正小标宋_GBK"/>
          <w:b w:val="0"/>
          <w:bCs/>
          <w:color w:val="auto"/>
          <w:kern w:val="0"/>
          <w:sz w:val="44"/>
          <w:szCs w:val="44"/>
        </w:rPr>
        <w:t>预防接种单位资质认定申</w:t>
      </w:r>
      <w:r>
        <w:rPr>
          <w:rFonts w:hint="eastAsia" w:ascii="方正小标宋_GBK" w:hAnsi="方正小标宋_GBK" w:eastAsia="方正小标宋_GBK" w:cs="方正小标宋_GBK"/>
          <w:b w:val="0"/>
          <w:bCs/>
          <w:color w:val="auto"/>
          <w:kern w:val="0"/>
          <w:sz w:val="44"/>
          <w:szCs w:val="44"/>
          <w:lang w:val="en-US" w:eastAsia="zh-CN"/>
        </w:rPr>
        <w:t>请</w:t>
      </w:r>
      <w:r>
        <w:rPr>
          <w:rFonts w:hint="eastAsia" w:ascii="方正小标宋_GBK" w:hAnsi="方正小标宋_GBK" w:eastAsia="方正小标宋_GBK" w:cs="方正小标宋_GBK"/>
          <w:b w:val="0"/>
          <w:bCs/>
          <w:color w:val="auto"/>
          <w:kern w:val="0"/>
          <w:sz w:val="44"/>
          <w:szCs w:val="44"/>
        </w:rPr>
        <w:t>表</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2159"/>
        <w:gridCol w:w="1529"/>
        <w:gridCol w:w="152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接种门诊（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室）名称</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30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  址</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所属单位</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30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单位法人</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w:t>
            </w:r>
          </w:p>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负责人</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30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室）联系电话</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医疗机构执业许可证编号</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30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服务区域界定范围</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服务区域覆盖人口数</w:t>
            </w:r>
          </w:p>
        </w:tc>
        <w:tc>
          <w:tcPr>
            <w:tcW w:w="21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15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预防接种</w:t>
            </w:r>
          </w:p>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服务内容</w:t>
            </w:r>
          </w:p>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（是/否）</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免疫规划疫苗</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1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非免疫规划疫苗</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1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首针乙肝疫苗及卡介苗</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批准设立时间</w:t>
            </w:r>
          </w:p>
        </w:tc>
        <w:tc>
          <w:tcPr>
            <w:tcW w:w="21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15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工作人员数</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专职</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1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兼职</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申报单位意见</w:t>
            </w:r>
          </w:p>
        </w:tc>
        <w:tc>
          <w:tcPr>
            <w:tcW w:w="6592" w:type="dxa"/>
            <w:gridSpan w:val="4"/>
            <w:tcBorders>
              <w:top w:val="single" w:color="auto" w:sz="4" w:space="0"/>
              <w:left w:val="single" w:color="auto" w:sz="4" w:space="0"/>
              <w:bottom w:val="single" w:color="auto" w:sz="4" w:space="0"/>
              <w:right w:val="single" w:color="auto" w:sz="4" w:space="0"/>
            </w:tcBorders>
            <w:noWrap w:val="0"/>
            <w:vAlign w:val="top"/>
          </w:tcPr>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年  月  日</w:t>
            </w:r>
          </w:p>
          <w:p>
            <w:pPr>
              <w:widowControl/>
              <w:ind w:firstLine="2520" w:firstLineChars="105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（盖章）</w:t>
            </w:r>
          </w:p>
          <w:p>
            <w:pPr>
              <w:widowControl/>
              <w:ind w:firstLine="2520" w:firstLineChars="1050"/>
              <w:jc w:val="left"/>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lang w:eastAsia="zh-CN"/>
              </w:rPr>
              <w:t>卫健委</w:t>
            </w:r>
            <w:r>
              <w:rPr>
                <w:rFonts w:hint="eastAsia" w:ascii="仿宋_GB2312" w:hAnsi="仿宋_GB2312" w:eastAsia="仿宋_GB2312" w:cs="仿宋_GB2312"/>
                <w:color w:val="auto"/>
                <w:kern w:val="0"/>
                <w:sz w:val="24"/>
                <w:szCs w:val="24"/>
              </w:rPr>
              <w:t>意见</w:t>
            </w:r>
          </w:p>
        </w:tc>
        <w:tc>
          <w:tcPr>
            <w:tcW w:w="6592"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年  月  日</w:t>
            </w:r>
          </w:p>
          <w:p>
            <w:pPr>
              <w:widowControl/>
              <w:tabs>
                <w:tab w:val="left" w:pos="2055"/>
              </w:tabs>
              <w:ind w:firstLine="3360" w:firstLineChars="14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（盖章）</w:t>
            </w:r>
          </w:p>
          <w:p>
            <w:pPr>
              <w:widowControl/>
              <w:tabs>
                <w:tab w:val="left" w:pos="2055"/>
              </w:tabs>
              <w:jc w:val="left"/>
              <w:rPr>
                <w:rFonts w:hint="eastAsia" w:ascii="仿宋_GB2312" w:hAnsi="仿宋_GB2312" w:eastAsia="仿宋_GB2312" w:cs="仿宋_GB2312"/>
                <w:color w:val="auto"/>
                <w:kern w:val="0"/>
                <w:sz w:val="24"/>
                <w:szCs w:val="24"/>
              </w:rPr>
            </w:pPr>
          </w:p>
        </w:tc>
      </w:tr>
    </w:tbl>
    <w:p>
      <w:pPr>
        <w:widowControl/>
        <w:snapToGrid w:val="0"/>
        <w:jc w:val="center"/>
        <w:rPr>
          <w:rFonts w:hint="eastAsia" w:ascii="方正小标宋_GBK" w:hAnsi="方正小标宋_GBK" w:eastAsia="方正小标宋_GBK" w:cs="方正小标宋_GBK"/>
          <w:b w:val="0"/>
          <w:bCs/>
          <w:color w:val="auto"/>
          <w:kern w:val="0"/>
          <w:sz w:val="44"/>
          <w:szCs w:val="44"/>
        </w:rPr>
      </w:pPr>
      <w:r>
        <w:rPr>
          <w:rFonts w:hint="eastAsia" w:ascii="方正小标宋_GBK" w:hAnsi="方正小标宋_GBK" w:eastAsia="方正小标宋_GBK" w:cs="方正小标宋_GBK"/>
          <w:b w:val="0"/>
          <w:bCs/>
          <w:color w:val="auto"/>
          <w:kern w:val="0"/>
          <w:sz w:val="44"/>
          <w:szCs w:val="44"/>
          <w:lang w:eastAsia="zh-CN"/>
        </w:rPr>
        <w:t>乌审旗</w:t>
      </w:r>
      <w:r>
        <w:rPr>
          <w:rFonts w:hint="eastAsia" w:ascii="方正小标宋_GBK" w:hAnsi="方正小标宋_GBK" w:eastAsia="方正小标宋_GBK" w:cs="方正小标宋_GBK"/>
          <w:b w:val="0"/>
          <w:bCs/>
          <w:color w:val="auto"/>
          <w:kern w:val="0"/>
          <w:sz w:val="44"/>
          <w:szCs w:val="44"/>
        </w:rPr>
        <w:t>预防接种单位资质认定申请表</w:t>
      </w:r>
      <w:r>
        <w:rPr>
          <w:rFonts w:hint="eastAsia" w:ascii="方正小标宋_GBK" w:hAnsi="方正小标宋_GBK" w:eastAsia="方正小标宋_GBK" w:cs="方正小标宋_GBK"/>
          <w:b w:val="0"/>
          <w:bCs/>
          <w:color w:val="auto"/>
          <w:kern w:val="0"/>
          <w:sz w:val="44"/>
          <w:szCs w:val="44"/>
          <w:lang w:eastAsia="zh-CN"/>
        </w:rPr>
        <w:t>（样表）</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2200"/>
        <w:gridCol w:w="1486"/>
        <w:gridCol w:w="1417"/>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接种门诊（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室）名称</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乌审旗人民医院</w:t>
            </w:r>
          </w:p>
        </w:tc>
        <w:tc>
          <w:tcPr>
            <w:tcW w:w="29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  址</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乌审旗嘎鲁图</w:t>
            </w:r>
            <w:r>
              <w:rPr>
                <w:rFonts w:hint="eastAsia" w:ascii="仿宋_GB2312" w:hAnsi="仿宋_GB2312" w:eastAsia="仿宋_GB2312" w:cs="仿宋_GB2312"/>
                <w:color w:val="auto"/>
                <w:kern w:val="0"/>
                <w:sz w:val="24"/>
                <w:szCs w:val="24"/>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所属单位</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乌审旗卫健委</w:t>
            </w:r>
          </w:p>
        </w:tc>
        <w:tc>
          <w:tcPr>
            <w:tcW w:w="29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单位法人</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室）负责人</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李四</w:t>
            </w:r>
          </w:p>
        </w:tc>
        <w:tc>
          <w:tcPr>
            <w:tcW w:w="29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室）联系电话</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0477-xxxxxxx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医疗机构执业许可证编号</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XXXXXXXXXXXXXX</w:t>
            </w:r>
          </w:p>
        </w:tc>
        <w:tc>
          <w:tcPr>
            <w:tcW w:w="29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服务区域界定范围</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乌审</w:t>
            </w:r>
            <w:r>
              <w:rPr>
                <w:rFonts w:hint="eastAsia" w:ascii="仿宋_GB2312" w:hAnsi="仿宋_GB2312" w:eastAsia="仿宋_GB2312" w:cs="仿宋_GB2312"/>
                <w:color w:val="auto"/>
                <w:kern w:val="0"/>
                <w:sz w:val="24"/>
                <w:szCs w:val="24"/>
              </w:rPr>
              <w:t>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服务区域覆盖人口数</w:t>
            </w:r>
          </w:p>
        </w:tc>
        <w:tc>
          <w:tcPr>
            <w:tcW w:w="2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xx</w:t>
            </w:r>
          </w:p>
        </w:tc>
        <w:tc>
          <w:tcPr>
            <w:tcW w:w="14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预防接种</w:t>
            </w:r>
          </w:p>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服务内容</w:t>
            </w:r>
          </w:p>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（是/否）</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免疫规划疫苗</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非免疫规划疫苗</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首针乙肝疫苗及卡介苗</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批准设立时间</w:t>
            </w:r>
          </w:p>
        </w:tc>
        <w:tc>
          <w:tcPr>
            <w:tcW w:w="2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xxxx年xx月xx日</w:t>
            </w:r>
          </w:p>
        </w:tc>
        <w:tc>
          <w:tcPr>
            <w:tcW w:w="14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工作人员数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专职</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兼职</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申报单位意见</w:t>
            </w:r>
          </w:p>
        </w:tc>
        <w:tc>
          <w:tcPr>
            <w:tcW w:w="6799" w:type="dxa"/>
            <w:gridSpan w:val="4"/>
            <w:tcBorders>
              <w:top w:val="single" w:color="auto" w:sz="4" w:space="0"/>
              <w:left w:val="single" w:color="auto" w:sz="4" w:space="0"/>
              <w:bottom w:val="single" w:color="auto" w:sz="4" w:space="0"/>
              <w:right w:val="single" w:color="auto" w:sz="4" w:space="0"/>
            </w:tcBorders>
            <w:noWrap w:val="0"/>
            <w:vAlign w:val="top"/>
          </w:tcPr>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xxxx年 xx 月xx 日</w:t>
            </w:r>
          </w:p>
          <w:p>
            <w:pPr>
              <w:widowControl/>
              <w:ind w:firstLine="2520" w:firstLineChars="105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（盖章）</w:t>
            </w:r>
          </w:p>
          <w:p>
            <w:pPr>
              <w:widowControl/>
              <w:ind w:firstLine="2520" w:firstLineChars="1050"/>
              <w:jc w:val="left"/>
              <w:rPr>
                <w:rFonts w:hint="eastAsia" w:ascii="仿宋_GB2312" w:hAnsi="仿宋_GB2312" w:eastAsia="仿宋_GB2312" w:cs="仿宋_GB2312"/>
                <w:color w:val="auto"/>
                <w:kern w:val="0"/>
                <w:sz w:val="24"/>
                <w:szCs w:val="24"/>
              </w:rPr>
            </w:pPr>
          </w:p>
          <w:p>
            <w:pPr>
              <w:widowControl/>
              <w:ind w:firstLine="2520" w:firstLineChars="1050"/>
              <w:jc w:val="left"/>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旗</w:t>
            </w:r>
            <w:r>
              <w:rPr>
                <w:rFonts w:hint="eastAsia" w:ascii="仿宋_GB2312" w:hAnsi="仿宋_GB2312" w:eastAsia="仿宋_GB2312" w:cs="仿宋_GB2312"/>
                <w:color w:val="auto"/>
                <w:kern w:val="0"/>
                <w:sz w:val="24"/>
                <w:szCs w:val="24"/>
                <w:lang w:eastAsia="zh-CN"/>
              </w:rPr>
              <w:t>卫健委</w:t>
            </w:r>
            <w:r>
              <w:rPr>
                <w:rFonts w:hint="eastAsia" w:ascii="仿宋_GB2312" w:hAnsi="仿宋_GB2312" w:eastAsia="仿宋_GB2312" w:cs="仿宋_GB2312"/>
                <w:color w:val="auto"/>
                <w:kern w:val="0"/>
                <w:sz w:val="24"/>
                <w:szCs w:val="24"/>
              </w:rPr>
              <w:t>意见</w:t>
            </w:r>
          </w:p>
        </w:tc>
        <w:tc>
          <w:tcPr>
            <w:tcW w:w="6799" w:type="dxa"/>
            <w:gridSpan w:val="4"/>
            <w:tcBorders>
              <w:top w:val="single" w:color="auto" w:sz="4" w:space="0"/>
              <w:left w:val="single" w:color="auto" w:sz="4" w:space="0"/>
              <w:bottom w:val="single" w:color="auto" w:sz="4" w:space="0"/>
              <w:right w:val="single" w:color="auto" w:sz="4" w:space="0"/>
            </w:tcBorders>
            <w:noWrap w:val="0"/>
            <w:vAlign w:val="top"/>
          </w:tcPr>
          <w:p>
            <w:pPr>
              <w:widowControl/>
              <w:tabs>
                <w:tab w:val="left" w:pos="4265"/>
              </w:tabs>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xxxx年 xx月xx日</w:t>
            </w:r>
          </w:p>
          <w:p>
            <w:pPr>
              <w:widowControl/>
              <w:tabs>
                <w:tab w:val="left" w:pos="2055"/>
              </w:tabs>
              <w:ind w:firstLine="3360" w:firstLineChars="14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（盖章）</w:t>
            </w:r>
          </w:p>
          <w:p>
            <w:pPr>
              <w:widowControl/>
              <w:tabs>
                <w:tab w:val="left" w:pos="2055"/>
              </w:tabs>
              <w:ind w:firstLine="3360" w:firstLineChars="1400"/>
              <w:jc w:val="left"/>
              <w:rPr>
                <w:rFonts w:hint="eastAsia" w:ascii="仿宋_GB2312" w:hAnsi="仿宋_GB2312" w:eastAsia="仿宋_GB2312" w:cs="仿宋_GB2312"/>
                <w:color w:val="auto"/>
                <w:kern w:val="0"/>
                <w:sz w:val="24"/>
                <w:szCs w:val="24"/>
              </w:rPr>
            </w:pPr>
          </w:p>
          <w:p>
            <w:pPr>
              <w:widowControl/>
              <w:tabs>
                <w:tab w:val="left" w:pos="2055"/>
              </w:tabs>
              <w:ind w:firstLine="3360" w:firstLineChars="1400"/>
              <w:jc w:val="left"/>
              <w:rPr>
                <w:rFonts w:hint="eastAsia" w:ascii="仿宋_GB2312" w:hAnsi="仿宋_GB2312" w:eastAsia="仿宋_GB2312" w:cs="仿宋_GB2312"/>
                <w:color w:val="auto"/>
                <w:kern w:val="0"/>
                <w:sz w:val="24"/>
                <w:szCs w:val="24"/>
              </w:rPr>
            </w:pPr>
          </w:p>
        </w:tc>
      </w:tr>
    </w:tbl>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widowControl/>
        <w:tabs>
          <w:tab w:val="left" w:pos="8415"/>
        </w:tabs>
        <w:snapToGrid w:val="0"/>
        <w:jc w:val="center"/>
        <w:rPr>
          <w:rFonts w:hint="eastAsia" w:ascii="宋体" w:hAnsi="宋体" w:eastAsia="宋体" w:cs="宋体"/>
          <w:b/>
          <w:bCs w:val="0"/>
          <w:color w:val="auto"/>
          <w:kern w:val="0"/>
          <w:sz w:val="44"/>
          <w:szCs w:val="44"/>
        </w:rPr>
      </w:pPr>
      <w:r>
        <w:rPr>
          <w:rFonts w:hint="eastAsia" w:ascii="方正小标宋_GBK" w:hAnsi="方正小标宋_GBK" w:eastAsia="方正小标宋_GBK" w:cs="方正小标宋_GBK"/>
          <w:b w:val="0"/>
          <w:bCs/>
          <w:color w:val="auto"/>
          <w:spacing w:val="20"/>
          <w:kern w:val="0"/>
          <w:sz w:val="44"/>
          <w:szCs w:val="44"/>
          <w:lang w:val="en-US" w:eastAsia="zh-CN"/>
        </w:rPr>
        <w:t>乌审旗</w:t>
      </w:r>
      <w:r>
        <w:rPr>
          <w:rFonts w:hint="eastAsia" w:ascii="方正小标宋_GBK" w:hAnsi="方正小标宋_GBK" w:eastAsia="方正小标宋_GBK" w:cs="方正小标宋_GBK"/>
          <w:b w:val="0"/>
          <w:bCs/>
          <w:color w:val="auto"/>
          <w:spacing w:val="20"/>
          <w:kern w:val="0"/>
          <w:sz w:val="44"/>
          <w:szCs w:val="44"/>
        </w:rPr>
        <w:t>预防接种人员资格证</w:t>
      </w:r>
      <w:r>
        <w:rPr>
          <w:rFonts w:hint="eastAsia" w:ascii="方正小标宋_GBK" w:hAnsi="方正小标宋_GBK" w:eastAsia="方正小标宋_GBK" w:cs="方正小标宋_GBK"/>
          <w:b w:val="0"/>
          <w:bCs/>
          <w:color w:val="auto"/>
          <w:kern w:val="0"/>
          <w:sz w:val="44"/>
          <w:szCs w:val="44"/>
        </w:rPr>
        <w:t>申请表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658"/>
        <w:gridCol w:w="1434"/>
        <w:gridCol w:w="1287"/>
        <w:gridCol w:w="437"/>
        <w:gridCol w:w="15"/>
        <w:gridCol w:w="958"/>
        <w:gridCol w:w="806"/>
        <w:gridCol w:w="129"/>
        <w:gridCol w:w="341"/>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姓</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名</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性</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别</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出生年月</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职</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务</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职</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称</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专职</w:t>
            </w:r>
            <w:r>
              <w:rPr>
                <w:rFonts w:ascii="宋体" w:hAnsi="宋体" w:cs="宋体"/>
                <w:color w:val="auto"/>
                <w:kern w:val="0"/>
                <w:sz w:val="24"/>
                <w:szCs w:val="24"/>
              </w:rPr>
              <w:t>/</w:t>
            </w:r>
            <w:r>
              <w:rPr>
                <w:rFonts w:hint="eastAsia" w:ascii="Times New Roman" w:hAnsi="Times New Roman" w:cs="宋体"/>
                <w:color w:val="auto"/>
                <w:kern w:val="0"/>
                <w:sz w:val="24"/>
                <w:szCs w:val="24"/>
              </w:rPr>
              <w:t>兼职</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身份证号</w:t>
            </w:r>
          </w:p>
        </w:tc>
        <w:tc>
          <w:tcPr>
            <w:tcW w:w="7247"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专业学历</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269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w w:val="90"/>
                <w:kern w:val="0"/>
                <w:sz w:val="24"/>
                <w:szCs w:val="24"/>
              </w:rPr>
            </w:pPr>
            <w:r>
              <w:rPr>
                <w:rFonts w:hint="eastAsia" w:ascii="Times New Roman" w:hAnsi="Times New Roman" w:cs="宋体"/>
                <w:color w:val="auto"/>
                <w:kern w:val="0"/>
                <w:sz w:val="24"/>
                <w:szCs w:val="24"/>
              </w:rPr>
              <w:t>何年何月毕业于何学校</w:t>
            </w:r>
          </w:p>
        </w:tc>
        <w:tc>
          <w:tcPr>
            <w:tcW w:w="311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参加工</w:t>
            </w:r>
          </w:p>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作年月</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从事免疫接种工作年限</w:t>
            </w: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工作</w:t>
            </w:r>
          </w:p>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单位</w:t>
            </w:r>
          </w:p>
        </w:tc>
        <w:tc>
          <w:tcPr>
            <w:tcW w:w="23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7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具有执业医师、执业助理医师、护士或者乡村医生执业证书</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发证时间</w:t>
            </w:r>
          </w:p>
        </w:tc>
        <w:tc>
          <w:tcPr>
            <w:tcW w:w="23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受过何种</w:t>
            </w:r>
          </w:p>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奖励及处分</w:t>
            </w:r>
          </w:p>
        </w:tc>
        <w:tc>
          <w:tcPr>
            <w:tcW w:w="7247"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80" w:firstLineChars="200"/>
              <w:jc w:val="lef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工作</w:t>
            </w:r>
          </w:p>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简历</w:t>
            </w:r>
          </w:p>
        </w:tc>
        <w:tc>
          <w:tcPr>
            <w:tcW w:w="7905"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培训</w:t>
            </w:r>
          </w:p>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情况</w:t>
            </w:r>
          </w:p>
        </w:tc>
        <w:tc>
          <w:tcPr>
            <w:tcW w:w="381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ascii="宋体" w:hAnsi="宋体" w:cs="宋体"/>
                <w:color w:val="auto"/>
                <w:kern w:val="0"/>
                <w:sz w:val="24"/>
                <w:szCs w:val="24"/>
              </w:rPr>
            </w:pPr>
          </w:p>
          <w:p>
            <w:pPr>
              <w:widowControl/>
              <w:spacing w:line="360" w:lineRule="exact"/>
              <w:ind w:left="360"/>
              <w:jc w:val="left"/>
              <w:rPr>
                <w:rFonts w:ascii="宋体" w:hAnsi="宋体" w:cs="宋体"/>
                <w:color w:val="auto"/>
                <w:kern w:val="0"/>
                <w:sz w:val="24"/>
                <w:szCs w:val="24"/>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hint="eastAsia" w:ascii="宋体" w:hAnsi="宋体" w:cs="宋体"/>
                <w:color w:val="auto"/>
                <w:kern w:val="0"/>
                <w:sz w:val="24"/>
                <w:szCs w:val="24"/>
              </w:rPr>
            </w:pPr>
            <w:r>
              <w:rPr>
                <w:rFonts w:hint="eastAsia" w:ascii="宋体" w:hAnsi="宋体" w:cs="宋体"/>
                <w:color w:val="auto"/>
                <w:kern w:val="0"/>
                <w:sz w:val="24"/>
                <w:szCs w:val="24"/>
              </w:rPr>
              <w:t>考试</w:t>
            </w:r>
          </w:p>
          <w:p>
            <w:pPr>
              <w:widowControl/>
              <w:spacing w:line="360" w:lineRule="exact"/>
              <w:ind w:left="360"/>
              <w:jc w:val="left"/>
              <w:rPr>
                <w:rFonts w:ascii="宋体" w:hAnsi="宋体" w:cs="宋体"/>
                <w:color w:val="auto"/>
                <w:kern w:val="0"/>
                <w:sz w:val="24"/>
                <w:szCs w:val="24"/>
              </w:rPr>
            </w:pPr>
            <w:r>
              <w:rPr>
                <w:rFonts w:hint="eastAsia" w:ascii="宋体" w:hAnsi="宋体" w:cs="宋体"/>
                <w:color w:val="auto"/>
                <w:kern w:val="0"/>
                <w:sz w:val="24"/>
                <w:szCs w:val="24"/>
              </w:rPr>
              <w:t>结果</w:t>
            </w:r>
          </w:p>
        </w:tc>
        <w:tc>
          <w:tcPr>
            <w:tcW w:w="2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880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left"/>
              <w:rPr>
                <w:rFonts w:ascii="宋体" w:hAnsi="宋体" w:cs="宋体"/>
                <w:color w:val="auto"/>
                <w:kern w:val="0"/>
                <w:sz w:val="24"/>
                <w:szCs w:val="24"/>
              </w:rPr>
            </w:pPr>
            <w:r>
              <w:rPr>
                <w:rFonts w:hint="eastAsia" w:ascii="Times New Roman" w:hAnsi="Times New Roman" w:cs="宋体"/>
                <w:color w:val="auto"/>
                <w:kern w:val="0"/>
                <w:sz w:val="24"/>
                <w:szCs w:val="24"/>
                <w:lang w:eastAsia="zh-CN"/>
              </w:rPr>
              <w:t>旗</w:t>
            </w:r>
            <w:r>
              <w:rPr>
                <w:rFonts w:hint="eastAsia" w:ascii="Times New Roman" w:hAnsi="Times New Roman" w:cs="宋体"/>
                <w:color w:val="auto"/>
                <w:kern w:val="0"/>
                <w:sz w:val="24"/>
                <w:szCs w:val="24"/>
              </w:rPr>
              <w:t>疾病</w:t>
            </w:r>
            <w:r>
              <w:rPr>
                <w:rFonts w:hint="eastAsia" w:ascii="Times New Roman" w:hAnsi="Times New Roman" w:cs="宋体"/>
                <w:color w:val="auto"/>
                <w:kern w:val="0"/>
                <w:sz w:val="24"/>
                <w:szCs w:val="24"/>
                <w:lang w:eastAsia="zh-CN"/>
              </w:rPr>
              <w:t>预防</w:t>
            </w:r>
            <w:r>
              <w:rPr>
                <w:rFonts w:hint="eastAsia" w:ascii="Times New Roman" w:hAnsi="Times New Roman" w:cs="宋体"/>
                <w:color w:val="auto"/>
                <w:kern w:val="0"/>
                <w:sz w:val="24"/>
                <w:szCs w:val="24"/>
              </w:rPr>
              <w:t>控制</w:t>
            </w:r>
            <w:r>
              <w:rPr>
                <w:rFonts w:hint="eastAsia" w:ascii="Times New Roman" w:hAnsi="Times New Roman" w:cs="宋体"/>
                <w:color w:val="auto"/>
                <w:kern w:val="0"/>
                <w:sz w:val="24"/>
                <w:szCs w:val="24"/>
                <w:lang w:eastAsia="zh-CN"/>
              </w:rPr>
              <w:t>中心</w:t>
            </w:r>
            <w:r>
              <w:rPr>
                <w:rFonts w:hint="eastAsia" w:ascii="Times New Roman" w:hAnsi="Times New Roman" w:cs="宋体"/>
                <w:color w:val="auto"/>
                <w:kern w:val="0"/>
                <w:sz w:val="24"/>
                <w:szCs w:val="24"/>
              </w:rPr>
              <w:t>意见：</w:t>
            </w:r>
          </w:p>
          <w:p>
            <w:pPr>
              <w:widowControl/>
              <w:jc w:val="left"/>
              <w:rPr>
                <w:rFonts w:ascii="宋体" w:hAnsi="宋体" w:cs="宋体"/>
                <w:color w:val="auto"/>
                <w:kern w:val="0"/>
                <w:sz w:val="24"/>
                <w:szCs w:val="24"/>
              </w:rPr>
            </w:pPr>
          </w:p>
          <w:p>
            <w:pPr>
              <w:widowControl/>
              <w:jc w:val="left"/>
              <w:rPr>
                <w:rFonts w:hint="eastAsia" w:ascii="Times New Roman" w:hAnsi="Times New Roman" w:cs="宋体"/>
                <w:color w:val="auto"/>
                <w:kern w:val="0"/>
                <w:sz w:val="24"/>
                <w:szCs w:val="24"/>
                <w:lang w:val="en-US" w:eastAsia="zh-CN"/>
              </w:rPr>
            </w:pPr>
          </w:p>
          <w:p>
            <w:pPr>
              <w:widowControl/>
              <w:ind w:firstLine="480" w:firstLineChars="200"/>
              <w:jc w:val="left"/>
              <w:rPr>
                <w:rFonts w:ascii="宋体" w:hAnsi="宋体" w:cs="宋体"/>
                <w:color w:val="auto"/>
                <w:kern w:val="0"/>
                <w:sz w:val="24"/>
                <w:szCs w:val="24"/>
              </w:rPr>
            </w:pP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rPr>
              <w:t>经办人：</w:t>
            </w: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负责人：</w:t>
            </w: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年</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9" w:hRule="atLeast"/>
        </w:trPr>
        <w:tc>
          <w:tcPr>
            <w:tcW w:w="8801" w:type="dxa"/>
            <w:gridSpan w:val="11"/>
            <w:tcBorders>
              <w:top w:val="single" w:color="auto" w:sz="4" w:space="0"/>
              <w:left w:val="single" w:color="auto" w:sz="4" w:space="0"/>
              <w:bottom w:val="single" w:color="auto" w:sz="4" w:space="0"/>
              <w:right w:val="single" w:color="auto" w:sz="4" w:space="0"/>
            </w:tcBorders>
            <w:noWrap w:val="0"/>
            <w:vAlign w:val="top"/>
          </w:tcPr>
          <w:p>
            <w:pPr>
              <w:widowControl/>
              <w:spacing w:line="480" w:lineRule="auto"/>
              <w:jc w:val="left"/>
              <w:rPr>
                <w:rFonts w:ascii="宋体" w:hAnsi="宋体" w:cs="宋体"/>
                <w:color w:val="auto"/>
                <w:kern w:val="0"/>
                <w:sz w:val="24"/>
                <w:szCs w:val="24"/>
              </w:rPr>
            </w:pPr>
            <w:r>
              <w:rPr>
                <w:rFonts w:hint="eastAsia" w:ascii="Times New Roman" w:hAnsi="Times New Roman" w:cs="宋体"/>
                <w:color w:val="auto"/>
                <w:kern w:val="0"/>
                <w:sz w:val="24"/>
                <w:szCs w:val="24"/>
                <w:lang w:eastAsia="zh-CN"/>
              </w:rPr>
              <w:t>旗卫健委</w:t>
            </w:r>
            <w:r>
              <w:rPr>
                <w:rFonts w:hint="eastAsia" w:ascii="Times New Roman" w:hAnsi="Times New Roman" w:cs="宋体"/>
                <w:color w:val="auto"/>
                <w:kern w:val="0"/>
                <w:sz w:val="24"/>
                <w:szCs w:val="24"/>
              </w:rPr>
              <w:t>意见：</w:t>
            </w:r>
          </w:p>
          <w:p>
            <w:pPr>
              <w:widowControl/>
              <w:spacing w:line="480" w:lineRule="auto"/>
              <w:jc w:val="left"/>
              <w:rPr>
                <w:rFonts w:hint="eastAsia" w:ascii="Times New Roman" w:hAnsi="Times New Roman" w:cs="宋体"/>
                <w:color w:val="auto"/>
                <w:kern w:val="0"/>
                <w:sz w:val="24"/>
                <w:szCs w:val="24"/>
              </w:rPr>
            </w:pPr>
          </w:p>
          <w:p>
            <w:pPr>
              <w:widowControl/>
              <w:spacing w:line="480" w:lineRule="auto"/>
              <w:ind w:firstLine="480" w:firstLineChars="200"/>
              <w:jc w:val="left"/>
              <w:rPr>
                <w:rFonts w:ascii="宋体" w:hAnsi="宋体" w:cs="宋体"/>
                <w:color w:val="auto"/>
                <w:kern w:val="0"/>
                <w:sz w:val="24"/>
                <w:szCs w:val="24"/>
              </w:rPr>
            </w:pPr>
            <w:r>
              <w:rPr>
                <w:rFonts w:hint="eastAsia" w:ascii="Times New Roman" w:hAnsi="Times New Roman" w:cs="宋体"/>
                <w:color w:val="auto"/>
                <w:kern w:val="0"/>
                <w:sz w:val="24"/>
                <w:szCs w:val="24"/>
              </w:rPr>
              <w:t>经办人：</w:t>
            </w: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Times New Roman" w:hAnsi="Times New Roman" w:cs="宋体"/>
                <w:color w:val="auto"/>
                <w:kern w:val="0"/>
                <w:sz w:val="24"/>
                <w:szCs w:val="24"/>
              </w:rPr>
              <w:t>负责人：</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年</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月</w:t>
            </w:r>
            <w:r>
              <w:rPr>
                <w:rFonts w:hint="eastAsia" w:ascii="Times New Roman" w:hAnsi="Times New Roman" w:cs="宋体"/>
                <w:color w:val="auto"/>
                <w:kern w:val="0"/>
                <w:sz w:val="24"/>
                <w:szCs w:val="24"/>
                <w:lang w:val="en-US" w:eastAsia="zh-CN"/>
              </w:rPr>
              <w:t xml:space="preserve"> </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日（公章）</w:t>
            </w:r>
          </w:p>
        </w:tc>
      </w:tr>
    </w:tbl>
    <w:p>
      <w:pPr>
        <w:rPr>
          <w:color w:val="auto"/>
          <w:lang w:val="en-US"/>
        </w:rPr>
      </w:pPr>
    </w:p>
    <w:p>
      <w:pPr>
        <w:widowControl/>
        <w:tabs>
          <w:tab w:val="left" w:pos="8415"/>
        </w:tabs>
        <w:snapToGrid w:val="0"/>
        <w:jc w:val="both"/>
        <w:rPr>
          <w:rFonts w:hint="eastAsia" w:ascii="方正小标宋_GBK" w:hAnsi="方正小标宋_GBK" w:eastAsia="方正小标宋_GBK" w:cs="方正小标宋_GBK"/>
          <w:b/>
          <w:color w:val="auto"/>
          <w:kern w:val="0"/>
          <w:sz w:val="44"/>
          <w:szCs w:val="44"/>
        </w:rPr>
      </w:pPr>
      <w:r>
        <w:rPr>
          <w:rFonts w:hint="eastAsia" w:ascii="方正小标宋_GBK" w:hAnsi="方正小标宋_GBK" w:eastAsia="方正小标宋_GBK" w:cs="方正小标宋_GBK"/>
          <w:b w:val="0"/>
          <w:bCs/>
          <w:color w:val="auto"/>
          <w:spacing w:val="20"/>
          <w:kern w:val="0"/>
          <w:sz w:val="44"/>
          <w:szCs w:val="44"/>
          <w:lang w:eastAsia="zh-CN"/>
        </w:rPr>
        <w:t>乌审旗</w:t>
      </w:r>
      <w:r>
        <w:rPr>
          <w:rFonts w:hint="eastAsia" w:ascii="方正小标宋_GBK" w:hAnsi="方正小标宋_GBK" w:eastAsia="方正小标宋_GBK" w:cs="方正小标宋_GBK"/>
          <w:b w:val="0"/>
          <w:bCs/>
          <w:color w:val="auto"/>
          <w:spacing w:val="20"/>
          <w:kern w:val="0"/>
          <w:sz w:val="44"/>
          <w:szCs w:val="44"/>
        </w:rPr>
        <w:t>预防接种人员资格证</w:t>
      </w:r>
      <w:r>
        <w:rPr>
          <w:rFonts w:hint="eastAsia" w:ascii="方正小标宋_GBK" w:hAnsi="方正小标宋_GBK" w:eastAsia="方正小标宋_GBK" w:cs="方正小标宋_GBK"/>
          <w:b w:val="0"/>
          <w:bCs/>
          <w:color w:val="auto"/>
          <w:kern w:val="0"/>
          <w:sz w:val="44"/>
          <w:szCs w:val="44"/>
        </w:rPr>
        <w:t>申请表</w:t>
      </w:r>
      <w:r>
        <w:rPr>
          <w:rFonts w:hint="eastAsia" w:ascii="方正小标宋_GBK" w:hAnsi="方正小标宋_GBK" w:eastAsia="方正小标宋_GBK" w:cs="方正小标宋_GBK"/>
          <w:b w:val="0"/>
          <w:bCs/>
          <w:color w:val="auto"/>
          <w:kern w:val="0"/>
          <w:sz w:val="44"/>
          <w:szCs w:val="44"/>
          <w:lang w:eastAsia="zh-CN"/>
        </w:rPr>
        <w:t>（样表）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658"/>
        <w:gridCol w:w="1434"/>
        <w:gridCol w:w="1287"/>
        <w:gridCol w:w="437"/>
        <w:gridCol w:w="15"/>
        <w:gridCol w:w="958"/>
        <w:gridCol w:w="806"/>
        <w:gridCol w:w="129"/>
        <w:gridCol w:w="341"/>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姓</w:t>
            </w:r>
            <w:r>
              <w:rPr>
                <w:rFonts w:ascii="宋体" w:hAnsi="宋体" w:cs="宋体"/>
                <w:color w:val="auto"/>
                <w:kern w:val="0"/>
                <w:sz w:val="24"/>
                <w:szCs w:val="24"/>
              </w:rPr>
              <w:t xml:space="preserve">  </w:t>
            </w:r>
            <w:r>
              <w:rPr>
                <w:rFonts w:hint="eastAsia" w:cs="宋体"/>
                <w:color w:val="auto"/>
                <w:kern w:val="0"/>
                <w:sz w:val="24"/>
                <w:szCs w:val="24"/>
              </w:rPr>
              <w:t>名</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张三</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性</w:t>
            </w:r>
            <w:r>
              <w:rPr>
                <w:rFonts w:ascii="宋体" w:hAnsi="宋体" w:cs="宋体"/>
                <w:color w:val="auto"/>
                <w:kern w:val="0"/>
                <w:sz w:val="24"/>
                <w:szCs w:val="24"/>
              </w:rPr>
              <w:t xml:space="preserve">  </w:t>
            </w:r>
            <w:r>
              <w:rPr>
                <w:rFonts w:hint="eastAsia" w:cs="宋体"/>
                <w:color w:val="auto"/>
                <w:kern w:val="0"/>
                <w:sz w:val="24"/>
                <w:szCs w:val="24"/>
              </w:rPr>
              <w:t>别</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男</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出生年月</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xxxx年xx月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职</w:t>
            </w:r>
            <w:r>
              <w:rPr>
                <w:rFonts w:ascii="宋体" w:hAnsi="宋体" w:cs="宋体"/>
                <w:color w:val="auto"/>
                <w:kern w:val="0"/>
                <w:sz w:val="24"/>
                <w:szCs w:val="24"/>
              </w:rPr>
              <w:t xml:space="preserve">  </w:t>
            </w:r>
            <w:r>
              <w:rPr>
                <w:rFonts w:hint="eastAsia" w:cs="宋体"/>
                <w:color w:val="auto"/>
                <w:kern w:val="0"/>
                <w:sz w:val="24"/>
                <w:szCs w:val="24"/>
              </w:rPr>
              <w:t>务</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院长</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职</w:t>
            </w:r>
            <w:r>
              <w:rPr>
                <w:rFonts w:ascii="宋体" w:hAnsi="宋体" w:cs="宋体"/>
                <w:color w:val="auto"/>
                <w:kern w:val="0"/>
                <w:sz w:val="24"/>
                <w:szCs w:val="24"/>
              </w:rPr>
              <w:t xml:space="preserve">  </w:t>
            </w:r>
            <w:r>
              <w:rPr>
                <w:rFonts w:hint="eastAsia" w:cs="宋体"/>
                <w:color w:val="auto"/>
                <w:kern w:val="0"/>
                <w:sz w:val="24"/>
                <w:szCs w:val="24"/>
              </w:rPr>
              <w:t>称</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初级</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专职</w:t>
            </w:r>
            <w:r>
              <w:rPr>
                <w:rFonts w:ascii="宋体" w:hAnsi="宋体" w:cs="宋体"/>
                <w:color w:val="auto"/>
                <w:kern w:val="0"/>
                <w:sz w:val="24"/>
                <w:szCs w:val="24"/>
              </w:rPr>
              <w:t>/</w:t>
            </w:r>
            <w:r>
              <w:rPr>
                <w:rFonts w:hint="eastAsia" w:cs="宋体"/>
                <w:color w:val="auto"/>
                <w:kern w:val="0"/>
                <w:sz w:val="24"/>
                <w:szCs w:val="24"/>
              </w:rPr>
              <w:t>兼职</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身份证号</w:t>
            </w:r>
          </w:p>
        </w:tc>
        <w:tc>
          <w:tcPr>
            <w:tcW w:w="7247"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4"/>
                <w:szCs w:val="24"/>
              </w:rPr>
            </w:pPr>
            <w:r>
              <w:rPr>
                <w:rFonts w:ascii="宋体" w:hAnsi="宋体" w:cs="宋体"/>
                <w:color w:val="auto"/>
                <w:kern w:val="0"/>
                <w:sz w:val="24"/>
                <w:szCs w:val="24"/>
              </w:rPr>
              <w:t>xxxxxx</w:t>
            </w:r>
            <w:r>
              <w:rPr>
                <w:rFonts w:hint="eastAsia" w:ascii="宋体" w:hAnsi="宋体" w:cs="宋体"/>
                <w:color w:val="auto"/>
                <w:kern w:val="0"/>
                <w:sz w:val="24"/>
                <w:szCs w:val="24"/>
              </w:rPr>
              <w:t>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专业学历</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大专</w:t>
            </w:r>
          </w:p>
        </w:tc>
        <w:tc>
          <w:tcPr>
            <w:tcW w:w="269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w w:val="90"/>
                <w:kern w:val="0"/>
                <w:sz w:val="24"/>
                <w:szCs w:val="24"/>
              </w:rPr>
            </w:pPr>
            <w:r>
              <w:rPr>
                <w:rFonts w:hint="eastAsia" w:cs="宋体"/>
                <w:color w:val="auto"/>
                <w:kern w:val="0"/>
                <w:sz w:val="24"/>
                <w:szCs w:val="24"/>
              </w:rPr>
              <w:t>何年何月毕业于何学校</w:t>
            </w:r>
          </w:p>
        </w:tc>
        <w:tc>
          <w:tcPr>
            <w:tcW w:w="311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ascii="宋体" w:hAnsi="宋体" w:cs="宋体"/>
                <w:color w:val="auto"/>
                <w:kern w:val="0"/>
                <w:sz w:val="24"/>
                <w:szCs w:val="24"/>
              </w:rPr>
              <w:t>XXXX</w:t>
            </w:r>
            <w:r>
              <w:rPr>
                <w:rFonts w:hint="eastAsia" w:ascii="宋体" w:hAnsi="宋体" w:cs="宋体"/>
                <w:color w:val="auto"/>
                <w:kern w:val="0"/>
                <w:sz w:val="24"/>
                <w:szCs w:val="24"/>
              </w:rPr>
              <w:t xml:space="preserve">年XX月  </w:t>
            </w:r>
            <w:r>
              <w:rPr>
                <w:rFonts w:ascii="宋体" w:hAnsi="宋体" w:cs="宋体"/>
                <w:color w:val="auto"/>
                <w:kern w:val="0"/>
                <w:sz w:val="24"/>
                <w:szCs w:val="24"/>
              </w:rPr>
              <w:t>XXXX</w:t>
            </w:r>
            <w:r>
              <w:rPr>
                <w:rFonts w:hint="eastAsia" w:ascii="宋体" w:hAnsi="宋体" w:cs="宋体"/>
                <w:color w:val="auto"/>
                <w:kern w:val="0"/>
                <w:sz w:val="24"/>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参加工</w:t>
            </w:r>
          </w:p>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作年月</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xxxx年xx月</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从事免疫接种工作年限</w:t>
            </w: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x年</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工作</w:t>
            </w:r>
          </w:p>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单位</w:t>
            </w:r>
          </w:p>
        </w:tc>
        <w:tc>
          <w:tcPr>
            <w:tcW w:w="23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27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具有执业医师、执业助理医师、护士或者乡村医生执业证书</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执业医师</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发证时间</w:t>
            </w:r>
          </w:p>
        </w:tc>
        <w:tc>
          <w:tcPr>
            <w:tcW w:w="23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xxxx年xx月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受过何种</w:t>
            </w:r>
          </w:p>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奖励及处分</w:t>
            </w:r>
          </w:p>
        </w:tc>
        <w:tc>
          <w:tcPr>
            <w:tcW w:w="7247"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工作</w:t>
            </w:r>
          </w:p>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简历</w:t>
            </w:r>
          </w:p>
        </w:tc>
        <w:tc>
          <w:tcPr>
            <w:tcW w:w="7905"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工作以来的简历</w:t>
            </w:r>
          </w:p>
          <w:p>
            <w:pPr>
              <w:widowControl/>
              <w:spacing w:line="360" w:lineRule="exact"/>
              <w:ind w:firstLine="480" w:firstLineChars="200"/>
              <w:jc w:val="lef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培训</w:t>
            </w:r>
          </w:p>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情况</w:t>
            </w:r>
          </w:p>
        </w:tc>
        <w:tc>
          <w:tcPr>
            <w:tcW w:w="381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hint="eastAsia" w:ascii="宋体" w:hAnsi="宋体" w:cs="宋体"/>
                <w:color w:val="auto"/>
                <w:kern w:val="0"/>
                <w:sz w:val="24"/>
                <w:szCs w:val="24"/>
              </w:rPr>
            </w:pPr>
            <w:r>
              <w:rPr>
                <w:rFonts w:hint="eastAsia" w:ascii="宋体" w:hAnsi="宋体" w:cs="宋体"/>
                <w:color w:val="auto"/>
                <w:kern w:val="0"/>
                <w:sz w:val="24"/>
                <w:szCs w:val="24"/>
              </w:rPr>
              <w:t>所参加的培训内容</w:t>
            </w:r>
          </w:p>
          <w:p>
            <w:pPr>
              <w:widowControl/>
              <w:spacing w:line="360" w:lineRule="exact"/>
              <w:ind w:left="360"/>
              <w:jc w:val="left"/>
              <w:rPr>
                <w:rFonts w:ascii="宋体" w:hAnsi="宋体" w:cs="宋体"/>
                <w:color w:val="auto"/>
                <w:kern w:val="0"/>
                <w:sz w:val="24"/>
                <w:szCs w:val="24"/>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hint="eastAsia" w:ascii="宋体" w:hAnsi="宋体" w:cs="宋体"/>
                <w:color w:val="auto"/>
                <w:kern w:val="0"/>
                <w:sz w:val="24"/>
                <w:szCs w:val="24"/>
              </w:rPr>
            </w:pPr>
            <w:r>
              <w:rPr>
                <w:rFonts w:hint="eastAsia" w:ascii="宋体" w:hAnsi="宋体" w:cs="宋体"/>
                <w:color w:val="auto"/>
                <w:kern w:val="0"/>
                <w:sz w:val="24"/>
                <w:szCs w:val="24"/>
              </w:rPr>
              <w:t>考试</w:t>
            </w:r>
          </w:p>
          <w:p>
            <w:pPr>
              <w:widowControl/>
              <w:spacing w:line="360" w:lineRule="exact"/>
              <w:ind w:left="360"/>
              <w:jc w:val="left"/>
              <w:rPr>
                <w:rFonts w:ascii="宋体" w:hAnsi="宋体" w:cs="宋体"/>
                <w:color w:val="auto"/>
                <w:kern w:val="0"/>
                <w:sz w:val="24"/>
                <w:szCs w:val="24"/>
              </w:rPr>
            </w:pPr>
            <w:r>
              <w:rPr>
                <w:rFonts w:hint="eastAsia" w:ascii="宋体" w:hAnsi="宋体" w:cs="宋体"/>
                <w:color w:val="auto"/>
                <w:kern w:val="0"/>
                <w:sz w:val="24"/>
                <w:szCs w:val="24"/>
              </w:rPr>
              <w:t>结果</w:t>
            </w:r>
          </w:p>
        </w:tc>
        <w:tc>
          <w:tcPr>
            <w:tcW w:w="2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trPr>
        <w:tc>
          <w:tcPr>
            <w:tcW w:w="880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left"/>
              <w:rPr>
                <w:rFonts w:hint="eastAsia" w:cs="宋体"/>
                <w:color w:val="auto"/>
                <w:kern w:val="0"/>
                <w:sz w:val="24"/>
                <w:szCs w:val="24"/>
              </w:rPr>
            </w:pPr>
            <w:r>
              <w:rPr>
                <w:rFonts w:hint="eastAsia" w:cs="宋体"/>
                <w:color w:val="auto"/>
                <w:kern w:val="0"/>
                <w:sz w:val="24"/>
                <w:szCs w:val="24"/>
                <w:lang w:eastAsia="zh-CN"/>
              </w:rPr>
              <w:t>旗疾病预防控制中心</w:t>
            </w:r>
            <w:r>
              <w:rPr>
                <w:rFonts w:hint="eastAsia" w:cs="宋体"/>
                <w:color w:val="auto"/>
                <w:kern w:val="0"/>
                <w:sz w:val="24"/>
                <w:szCs w:val="24"/>
              </w:rPr>
              <w:t>意见：</w:t>
            </w:r>
          </w:p>
          <w:p>
            <w:pPr>
              <w:widowControl/>
              <w:spacing w:line="480" w:lineRule="auto"/>
              <w:jc w:val="left"/>
              <w:rPr>
                <w:rFonts w:hint="eastAsia" w:cs="宋体"/>
                <w:color w:val="auto"/>
                <w:kern w:val="0"/>
                <w:sz w:val="24"/>
                <w:szCs w:val="24"/>
              </w:rPr>
            </w:pPr>
          </w:p>
          <w:p>
            <w:pPr>
              <w:widowControl/>
              <w:ind w:firstLine="3840" w:firstLineChars="1600"/>
              <w:jc w:val="left"/>
              <w:rPr>
                <w:rFonts w:ascii="宋体" w:hAnsi="宋体" w:cs="宋体"/>
                <w:color w:val="auto"/>
                <w:kern w:val="0"/>
                <w:sz w:val="24"/>
                <w:szCs w:val="24"/>
              </w:rPr>
            </w:pPr>
          </w:p>
          <w:p>
            <w:pPr>
              <w:widowControl/>
              <w:jc w:val="left"/>
              <w:rPr>
                <w:rFonts w:hint="eastAsia" w:cs="宋体"/>
                <w:color w:val="auto"/>
                <w:kern w:val="0"/>
                <w:sz w:val="24"/>
                <w:szCs w:val="24"/>
              </w:rPr>
            </w:pPr>
            <w:r>
              <w:rPr>
                <w:rFonts w:hint="eastAsia" w:cs="宋体"/>
                <w:color w:val="auto"/>
                <w:kern w:val="0"/>
                <w:sz w:val="24"/>
                <w:szCs w:val="24"/>
              </w:rPr>
              <w:t xml:space="preserve">  </w:t>
            </w:r>
            <w:r>
              <w:rPr>
                <w:rFonts w:hint="eastAsia" w:cs="宋体"/>
                <w:color w:val="auto"/>
                <w:kern w:val="0"/>
                <w:sz w:val="24"/>
                <w:szCs w:val="24"/>
                <w:lang w:val="en-US" w:eastAsia="zh-CN"/>
              </w:rPr>
              <w:t xml:space="preserve">  </w:t>
            </w:r>
            <w:r>
              <w:rPr>
                <w:rFonts w:hint="eastAsia" w:cs="宋体"/>
                <w:color w:val="auto"/>
                <w:kern w:val="0"/>
                <w:sz w:val="24"/>
                <w:szCs w:val="24"/>
              </w:rPr>
              <w:t>经办人：</w:t>
            </w:r>
            <w:r>
              <w:rPr>
                <w:rFonts w:hint="eastAsia" w:ascii="宋体" w:hAnsi="宋体" w:cs="宋体"/>
                <w:color w:val="auto"/>
                <w:kern w:val="0"/>
                <w:sz w:val="24"/>
                <w:szCs w:val="24"/>
              </w:rPr>
              <w:t xml:space="preserve">张一 </w:t>
            </w:r>
            <w:r>
              <w:rPr>
                <w:rFonts w:hint="eastAsia" w:ascii="宋体" w:hAnsi="宋体" w:cs="宋体"/>
                <w:color w:val="auto"/>
                <w:kern w:val="0"/>
                <w:sz w:val="24"/>
                <w:szCs w:val="24"/>
                <w:lang w:val="en-US" w:eastAsia="zh-CN"/>
              </w:rPr>
              <w:t xml:space="preserve">   </w:t>
            </w:r>
            <w:r>
              <w:rPr>
                <w:rFonts w:hint="eastAsia" w:cs="宋体"/>
                <w:color w:val="auto"/>
                <w:kern w:val="0"/>
                <w:sz w:val="24"/>
                <w:szCs w:val="24"/>
              </w:rPr>
              <w:t>负责人：</w:t>
            </w:r>
            <w:r>
              <w:rPr>
                <w:rFonts w:hint="eastAsia" w:ascii="宋体" w:hAnsi="宋体" w:cs="宋体"/>
                <w:color w:val="auto"/>
                <w:kern w:val="0"/>
                <w:sz w:val="24"/>
                <w:szCs w:val="24"/>
              </w:rPr>
              <w:t>李四</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 xml:space="preserve"> xxxx </w:t>
            </w:r>
            <w:r>
              <w:rPr>
                <w:rFonts w:hint="eastAsia" w:cs="宋体"/>
                <w:color w:val="auto"/>
                <w:kern w:val="0"/>
                <w:sz w:val="24"/>
                <w:szCs w:val="24"/>
              </w:rPr>
              <w:t>年xx月xx日（公章）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trPr>
        <w:tc>
          <w:tcPr>
            <w:tcW w:w="8801" w:type="dxa"/>
            <w:gridSpan w:val="11"/>
            <w:tcBorders>
              <w:top w:val="single" w:color="auto" w:sz="4" w:space="0"/>
              <w:left w:val="single" w:color="auto" w:sz="4" w:space="0"/>
              <w:bottom w:val="single" w:color="auto" w:sz="4" w:space="0"/>
              <w:right w:val="single" w:color="auto" w:sz="4" w:space="0"/>
            </w:tcBorders>
            <w:noWrap w:val="0"/>
            <w:vAlign w:val="top"/>
          </w:tcPr>
          <w:p>
            <w:pPr>
              <w:widowControl/>
              <w:spacing w:line="480" w:lineRule="auto"/>
              <w:jc w:val="left"/>
              <w:rPr>
                <w:rFonts w:ascii="宋体" w:hAnsi="宋体" w:cs="宋体"/>
                <w:color w:val="auto"/>
                <w:kern w:val="0"/>
                <w:sz w:val="24"/>
                <w:szCs w:val="24"/>
              </w:rPr>
            </w:pPr>
            <w:r>
              <w:rPr>
                <w:rFonts w:hint="eastAsia" w:cs="宋体"/>
                <w:color w:val="auto"/>
                <w:kern w:val="0"/>
                <w:sz w:val="24"/>
                <w:szCs w:val="24"/>
                <w:lang w:eastAsia="zh-CN"/>
              </w:rPr>
              <w:t>旗卫健委</w:t>
            </w:r>
            <w:r>
              <w:rPr>
                <w:rFonts w:hint="eastAsia" w:cs="宋体"/>
                <w:color w:val="auto"/>
                <w:kern w:val="0"/>
                <w:sz w:val="24"/>
                <w:szCs w:val="24"/>
              </w:rPr>
              <w:t>意见：</w:t>
            </w:r>
          </w:p>
          <w:p>
            <w:pPr>
              <w:widowControl/>
              <w:spacing w:line="480" w:lineRule="auto"/>
              <w:jc w:val="left"/>
              <w:rPr>
                <w:rFonts w:hint="eastAsia" w:cs="宋体"/>
                <w:color w:val="auto"/>
                <w:kern w:val="0"/>
                <w:sz w:val="24"/>
                <w:szCs w:val="24"/>
              </w:rPr>
            </w:pPr>
          </w:p>
          <w:p>
            <w:pPr>
              <w:widowControl/>
              <w:spacing w:line="480" w:lineRule="auto"/>
              <w:ind w:firstLine="480" w:firstLineChars="200"/>
              <w:jc w:val="left"/>
              <w:rPr>
                <w:rFonts w:hint="eastAsia" w:cs="宋体"/>
                <w:color w:val="auto"/>
                <w:kern w:val="0"/>
                <w:sz w:val="24"/>
                <w:szCs w:val="24"/>
              </w:rPr>
            </w:pPr>
            <w:r>
              <w:rPr>
                <w:rFonts w:hint="eastAsia" w:cs="宋体"/>
                <w:color w:val="auto"/>
                <w:kern w:val="0"/>
                <w:sz w:val="24"/>
                <w:szCs w:val="24"/>
              </w:rPr>
              <w:t>经办人：</w:t>
            </w:r>
            <w:r>
              <w:rPr>
                <w:rFonts w:hint="eastAsia" w:ascii="宋体" w:hAnsi="宋体" w:cs="宋体"/>
                <w:color w:val="auto"/>
                <w:kern w:val="0"/>
                <w:sz w:val="24"/>
                <w:szCs w:val="24"/>
              </w:rPr>
              <w:t>王五</w:t>
            </w: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 xml:space="preserve"> </w:t>
            </w:r>
            <w:r>
              <w:rPr>
                <w:rFonts w:hint="eastAsia" w:cs="宋体"/>
                <w:color w:val="auto"/>
                <w:kern w:val="0"/>
                <w:sz w:val="24"/>
                <w:szCs w:val="24"/>
              </w:rPr>
              <w:t>负责人：王一</w:t>
            </w:r>
            <w:r>
              <w:rPr>
                <w:rFonts w:ascii="宋体" w:hAnsi="宋体" w:cs="宋体"/>
                <w:color w:val="auto"/>
                <w:kern w:val="0"/>
                <w:sz w:val="24"/>
                <w:szCs w:val="24"/>
              </w:rPr>
              <w:t xml:space="preserve">          xxxx </w:t>
            </w:r>
            <w:r>
              <w:rPr>
                <w:rFonts w:hint="eastAsia" w:cs="宋体"/>
                <w:color w:val="auto"/>
                <w:kern w:val="0"/>
                <w:sz w:val="24"/>
                <w:szCs w:val="24"/>
              </w:rPr>
              <w:t>年xx月xx日（公章）</w:t>
            </w:r>
          </w:p>
        </w:tc>
      </w:tr>
    </w:tbl>
    <w:p>
      <w:pPr>
        <w:rPr>
          <w:color w:val="auto"/>
        </w:rPr>
      </w:pPr>
    </w:p>
    <w:p>
      <w:pPr>
        <w:rPr>
          <w:rFonts w:hint="eastAsia" w:ascii="仿宋_GB2312" w:hAnsi="仿宋_GB2312" w:eastAsia="仿宋_GB2312" w:cs="仿宋_GB2312"/>
          <w:color w:val="auto"/>
          <w:sz w:val="32"/>
          <w:szCs w:val="32"/>
          <w:lang w:val="en-US" w:eastAsia="zh-CN"/>
        </w:rPr>
        <w:sectPr>
          <w:footerReference r:id="rId4" w:type="default"/>
          <w:pgSz w:w="11906" w:h="16838"/>
          <w:pgMar w:top="2098" w:right="1474" w:bottom="1361" w:left="1587" w:header="851" w:footer="283" w:gutter="0"/>
          <w:pgNumType w:fmt="decimal"/>
          <w:cols w:space="720"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tbl>
      <w:tblPr>
        <w:tblStyle w:val="7"/>
        <w:tblpPr w:leftFromText="180" w:rightFromText="180" w:vertAnchor="text" w:horzAnchor="page" w:tblpX="1296" w:tblpY="1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380"/>
        <w:gridCol w:w="600"/>
        <w:gridCol w:w="735"/>
        <w:gridCol w:w="2250"/>
        <w:gridCol w:w="570"/>
        <w:gridCol w:w="525"/>
        <w:gridCol w:w="975"/>
        <w:gridCol w:w="810"/>
        <w:gridCol w:w="1365"/>
        <w:gridCol w:w="1740"/>
        <w:gridCol w:w="855"/>
        <w:gridCol w:w="114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13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姓名</w:t>
            </w:r>
          </w:p>
        </w:tc>
        <w:tc>
          <w:tcPr>
            <w:tcW w:w="6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性别</w:t>
            </w:r>
          </w:p>
        </w:tc>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出生年月</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单位名称</w:t>
            </w:r>
          </w:p>
        </w:tc>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w:t>
            </w:r>
          </w:p>
        </w:tc>
        <w:tc>
          <w:tcPr>
            <w:tcW w:w="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职称</w:t>
            </w:r>
          </w:p>
        </w:tc>
        <w:tc>
          <w:tcPr>
            <w:tcW w:w="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从事免疫规划起始时间</w:t>
            </w:r>
          </w:p>
        </w:tc>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专职/兼职</w:t>
            </w:r>
          </w:p>
        </w:tc>
        <w:tc>
          <w:tcPr>
            <w:tcW w:w="13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工作内容（负责人/接种/资料管理）</w:t>
            </w:r>
          </w:p>
        </w:tc>
        <w:tc>
          <w:tcPr>
            <w:tcW w:w="2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执业证书</w:t>
            </w:r>
          </w:p>
        </w:tc>
        <w:tc>
          <w:tcPr>
            <w:tcW w:w="11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接种资格证发放时间</w:t>
            </w:r>
          </w:p>
        </w:tc>
        <w:tc>
          <w:tcPr>
            <w:tcW w:w="11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138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60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73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225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57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52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97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81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136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174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编号</w:t>
            </w:r>
          </w:p>
        </w:tc>
        <w:tc>
          <w:tcPr>
            <w:tcW w:w="855"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发放时间</w:t>
            </w:r>
          </w:p>
        </w:tc>
        <w:tc>
          <w:tcPr>
            <w:tcW w:w="114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115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bl>
    <w:p>
      <w:pPr>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乌审旗</w:t>
      </w:r>
      <w:r>
        <w:rPr>
          <w:rFonts w:hint="eastAsia" w:ascii="方正小标宋_GBK" w:hAnsi="方正小标宋_GBK" w:eastAsia="方正小标宋_GBK" w:cs="方正小标宋_GBK"/>
          <w:color w:val="auto"/>
          <w:sz w:val="44"/>
          <w:szCs w:val="44"/>
          <w:lang w:eastAsia="zh-CN"/>
        </w:rPr>
        <w:t>预防接种人员登记表</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sectPr>
          <w:pgSz w:w="16838" w:h="11906" w:orient="landscape"/>
          <w:pgMar w:top="720" w:right="720" w:bottom="720" w:left="7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宋体" w:eastAsia="仿宋_GB2312"/>
          <w:color w:val="auto"/>
          <w:sz w:val="32"/>
          <w:szCs w:val="32"/>
          <w:lang w:val="en-US" w:eastAsia="zh-CN"/>
        </w:rPr>
      </w:pPr>
    </w:p>
    <w:p>
      <w:pPr>
        <w:spacing w:line="600" w:lineRule="exact"/>
        <w:jc w:val="right"/>
        <w:rPr>
          <w:rFonts w:hint="eastAsia" w:ascii="仿宋_GB2312" w:eastAsia="仿宋_GB2312" w:cs="仿宋_GB2312"/>
          <w:b/>
          <w:bCs/>
          <w:color w:val="auto"/>
          <w:sz w:val="28"/>
          <w:szCs w:val="28"/>
        </w:rPr>
      </w:pPr>
      <w:r>
        <w:rPr>
          <w:color w:val="auto"/>
        </w:rPr>
        <w:drawing>
          <wp:anchor distT="0" distB="0" distL="114300" distR="114300" simplePos="0" relativeHeight="251661312" behindDoc="1" locked="0" layoutInCell="1" allowOverlap="1">
            <wp:simplePos x="0" y="0"/>
            <wp:positionH relativeFrom="column">
              <wp:posOffset>-301625</wp:posOffset>
            </wp:positionH>
            <wp:positionV relativeFrom="paragraph">
              <wp:posOffset>-200660</wp:posOffset>
            </wp:positionV>
            <wp:extent cx="6153150" cy="1476375"/>
            <wp:effectExtent l="0" t="0" r="0" b="9525"/>
            <wp:wrapNone/>
            <wp:docPr id="12" name="图片 5" descr="卫生健康委函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卫生健康委函222"/>
                    <pic:cNvPicPr>
                      <a:picLocks noChangeAspect="1"/>
                    </pic:cNvPicPr>
                  </pic:nvPicPr>
                  <pic:blipFill>
                    <a:blip r:embed="rId9"/>
                    <a:stretch>
                      <a:fillRect/>
                    </a:stretch>
                  </pic:blipFill>
                  <pic:spPr>
                    <a:xfrm>
                      <a:off x="0" y="0"/>
                      <a:ext cx="6153150" cy="1476375"/>
                    </a:xfrm>
                    <a:prstGeom prst="rect">
                      <a:avLst/>
                    </a:prstGeom>
                    <a:noFill/>
                    <a:ln>
                      <a:noFill/>
                    </a:ln>
                  </pic:spPr>
                </pic:pic>
              </a:graphicData>
            </a:graphic>
          </wp:anchor>
        </w:drawing>
      </w:r>
      <w:r>
        <w:rPr>
          <w:rFonts w:eastAsia="华文中宋"/>
          <w:b/>
          <w:bCs/>
          <w:color w:val="auto"/>
          <w:sz w:val="72"/>
          <w:szCs w:val="72"/>
        </w:rPr>
        <w:t xml:space="preserve">    </w:t>
      </w:r>
      <w:r>
        <w:rPr>
          <w:rFonts w:ascii="仿宋_GB2312" w:eastAsia="仿宋_GB2312" w:cs="仿宋_GB2312"/>
          <w:b/>
          <w:bCs/>
          <w:color w:val="auto"/>
          <w:sz w:val="28"/>
          <w:szCs w:val="28"/>
        </w:rPr>
        <w:t xml:space="preserve">               </w:t>
      </w:r>
    </w:p>
    <w:p>
      <w:pPr>
        <w:spacing w:line="600" w:lineRule="exact"/>
        <w:jc w:val="right"/>
        <w:rPr>
          <w:rFonts w:hint="eastAsia" w:ascii="仿宋_GB2312" w:eastAsia="仿宋_GB2312" w:cs="仿宋_GB2312"/>
          <w:b/>
          <w:bCs/>
          <w:color w:val="auto"/>
          <w:sz w:val="28"/>
          <w:szCs w:val="28"/>
        </w:rPr>
      </w:pPr>
    </w:p>
    <w:p>
      <w:pPr>
        <w:spacing w:line="600" w:lineRule="exact"/>
        <w:jc w:val="right"/>
        <w:rPr>
          <w:rFonts w:hint="eastAsia" w:ascii="仿宋_GB2312" w:eastAsia="仿宋_GB2312" w:cs="仿宋_GB2312"/>
          <w:b/>
          <w:bCs/>
          <w:color w:val="auto"/>
          <w:sz w:val="28"/>
          <w:szCs w:val="28"/>
        </w:rPr>
      </w:pPr>
    </w:p>
    <w:p>
      <w:pPr>
        <w:spacing w:line="600" w:lineRule="exact"/>
        <w:rPr>
          <w:rFonts w:hint="eastAsia" w:ascii="仿宋_GB2312" w:hAnsi="仿宋" w:eastAsia="仿宋_GB2312"/>
          <w:bCs/>
          <w:color w:val="auto"/>
          <w:sz w:val="32"/>
          <w:szCs w:val="32"/>
        </w:rPr>
      </w:pPr>
      <w:bookmarkStart w:id="0" w:name="办理缓急"/>
      <w:bookmarkEnd w:id="0"/>
      <w:r>
        <w:rPr>
          <w:rFonts w:ascii="仿宋_GB2312" w:eastAsia="仿宋_GB2312" w:cs="仿宋_GB2312"/>
          <w:bCs/>
          <w:color w:val="auto"/>
          <w:sz w:val="32"/>
          <w:szCs w:val="32"/>
        </w:rPr>
        <w:t xml:space="preserve">  </w:t>
      </w:r>
      <w:r>
        <w:rPr>
          <w:rFonts w:hint="eastAsia" w:ascii="仿宋_GB2312" w:eastAsia="仿宋_GB2312" w:cs="仿宋_GB2312"/>
          <w:bCs/>
          <w:color w:val="auto"/>
          <w:sz w:val="32"/>
          <w:szCs w:val="32"/>
        </w:rPr>
        <w:t xml:space="preserve">                             </w:t>
      </w:r>
      <w:r>
        <w:rPr>
          <w:rFonts w:ascii="仿宋_GB2312" w:eastAsia="仿宋_GB2312" w:cs="仿宋_GB2312"/>
          <w:bCs/>
          <w:color w:val="auto"/>
          <w:sz w:val="32"/>
          <w:szCs w:val="32"/>
        </w:rPr>
        <w:t xml:space="preserve"> </w:t>
      </w:r>
      <w:r>
        <w:rPr>
          <w:rFonts w:ascii="仿宋" w:hAnsi="仿宋" w:eastAsia="仿宋" w:cs="仿宋_GB2312"/>
          <w:bCs/>
          <w:color w:val="auto"/>
          <w:sz w:val="32"/>
          <w:szCs w:val="32"/>
        </w:rPr>
        <w:t xml:space="preserve"> </w:t>
      </w:r>
      <w:bookmarkStart w:id="1" w:name="文号"/>
      <w:r>
        <w:rPr>
          <w:rFonts w:hint="eastAsia" w:ascii="仿宋_GB2312" w:hAnsi="仿宋" w:eastAsia="仿宋_GB2312"/>
          <w:bCs/>
          <w:color w:val="auto"/>
          <w:sz w:val="32"/>
          <w:szCs w:val="32"/>
        </w:rPr>
        <w:t>内卫疾控字〔</w:t>
      </w:r>
      <w:r>
        <w:rPr>
          <w:rFonts w:ascii="仿宋_GB2312" w:hAnsi="仿宋" w:eastAsia="仿宋_GB2312"/>
          <w:bCs/>
          <w:color w:val="auto"/>
          <w:sz w:val="32"/>
          <w:szCs w:val="32"/>
        </w:rPr>
        <w:t>2019〕229号</w:t>
      </w:r>
      <w:bookmarkEnd w:id="1"/>
    </w:p>
    <w:p>
      <w:pPr>
        <w:spacing w:line="600" w:lineRule="exact"/>
        <w:rPr>
          <w:rFonts w:ascii="仿宋_GB2312" w:eastAsia="仿宋_GB2312"/>
          <w:b/>
          <w:bCs/>
          <w:color w:val="auto"/>
          <w:sz w:val="32"/>
          <w:szCs w:val="32"/>
        </w:rPr>
      </w:pPr>
    </w:p>
    <w:p>
      <w:pPr>
        <w:pStyle w:val="10"/>
        <w:spacing w:line="600" w:lineRule="exact"/>
        <w:jc w:val="center"/>
        <w:rPr>
          <w:rFonts w:hint="eastAsia" w:ascii="方正小标宋_GBK" w:hAnsi="方正小标宋_GBK" w:eastAsia="方正小标宋_GBK"/>
          <w:color w:val="auto"/>
          <w:sz w:val="38"/>
          <w:szCs w:val="38"/>
        </w:rPr>
      </w:pPr>
      <w:bookmarkStart w:id="2" w:name="发文标题"/>
      <w:r>
        <w:rPr>
          <w:rFonts w:hint="eastAsia" w:ascii="方正小标宋_GBK" w:hAnsi="方正小标宋_GBK" w:eastAsia="方正小标宋_GBK"/>
          <w:color w:val="auto"/>
          <w:sz w:val="38"/>
          <w:szCs w:val="38"/>
        </w:rPr>
        <w:t>内蒙古自治区卫生健康委关于印发</w:t>
      </w:r>
    </w:p>
    <w:p>
      <w:pPr>
        <w:pStyle w:val="10"/>
        <w:spacing w:line="600" w:lineRule="exact"/>
        <w:jc w:val="center"/>
        <w:rPr>
          <w:rFonts w:ascii="方正小标宋_GBK" w:hAnsi="方正小标宋_GBK" w:eastAsia="方正小标宋_GBK"/>
          <w:color w:val="auto"/>
          <w:sz w:val="38"/>
          <w:szCs w:val="38"/>
        </w:rPr>
      </w:pPr>
      <w:r>
        <w:rPr>
          <w:rFonts w:hint="eastAsia" w:ascii="方正小标宋_GBK" w:hAnsi="方正小标宋_GBK" w:eastAsia="方正小标宋_GBK"/>
          <w:color w:val="auto"/>
          <w:sz w:val="38"/>
          <w:szCs w:val="38"/>
        </w:rPr>
        <w:t>内蒙古自治区预防接种单位建设标准（试行）的通知</w:t>
      </w:r>
      <w:bookmarkEnd w:id="2"/>
    </w:p>
    <w:p>
      <w:pPr>
        <w:pStyle w:val="10"/>
        <w:spacing w:line="600" w:lineRule="exact"/>
        <w:jc w:val="center"/>
        <w:rPr>
          <w:rFonts w:ascii="方正小标宋_GBK" w:hAnsi="方正小标宋_GBK" w:eastAsia="方正小标宋_GBK"/>
          <w:b/>
          <w:bCs/>
          <w:color w:val="auto"/>
          <w:spacing w:val="60"/>
          <w:w w:val="97"/>
          <w:sz w:val="40"/>
          <w:szCs w:val="40"/>
        </w:rPr>
      </w:pPr>
    </w:p>
    <w:p>
      <w:pPr>
        <w:pStyle w:val="10"/>
        <w:spacing w:line="600" w:lineRule="exact"/>
        <w:jc w:val="both"/>
        <w:rPr>
          <w:rFonts w:ascii="仿宋_GB2312" w:hAnsi="方正小标宋_GBK" w:eastAsia="仿宋_GB2312"/>
          <w:color w:val="auto"/>
          <w:sz w:val="32"/>
          <w:szCs w:val="32"/>
        </w:rPr>
      </w:pPr>
      <w:bookmarkStart w:id="3" w:name="主送"/>
      <w:r>
        <w:rPr>
          <w:rFonts w:hint="eastAsia" w:ascii="仿宋_GB2312" w:hAnsi="方正小标宋_GBK" w:eastAsia="仿宋_GB2312" w:cs="仿宋_GB2312"/>
          <w:color w:val="auto"/>
          <w:sz w:val="32"/>
          <w:szCs w:val="32"/>
        </w:rPr>
        <w:t>各盟市卫生健康委，自治区综合疾病预防控制中心</w:t>
      </w:r>
      <w:bookmarkEnd w:id="3"/>
      <w:r>
        <w:rPr>
          <w:rFonts w:hint="eastAsia" w:ascii="仿宋_GB2312" w:hAnsi="方正小标宋_GBK" w:eastAsia="仿宋_GB2312" w:cs="仿宋_GB2312"/>
          <w:color w:val="auto"/>
          <w:sz w:val="32"/>
          <w:szCs w:val="32"/>
        </w:rPr>
        <w:t>：</w:t>
      </w:r>
    </w:p>
    <w:p>
      <w:pPr>
        <w:spacing w:line="560" w:lineRule="exact"/>
        <w:ind w:firstLine="618" w:firstLineChars="200"/>
        <w:jc w:val="left"/>
        <w:rPr>
          <w:rFonts w:ascii="仿宋_GB2312" w:hAnsi="方正小标宋_GBK" w:eastAsia="仿宋_GB2312" w:cs="仿宋_GB2312"/>
          <w:color w:val="auto"/>
          <w:kern w:val="0"/>
          <w:sz w:val="32"/>
          <w:szCs w:val="32"/>
        </w:rPr>
      </w:pPr>
      <w:bookmarkStart w:id="4" w:name="End"/>
      <w:bookmarkEnd w:id="4"/>
      <w:r>
        <w:rPr>
          <w:rFonts w:hint="eastAsia" w:ascii="仿宋_GB2312" w:hAnsi="方正小标宋_GBK" w:eastAsia="仿宋_GB2312" w:cs="仿宋_GB2312"/>
          <w:color w:val="auto"/>
          <w:kern w:val="0"/>
          <w:sz w:val="32"/>
          <w:szCs w:val="32"/>
        </w:rPr>
        <w:t>为</w:t>
      </w:r>
      <w:r>
        <w:rPr>
          <w:rFonts w:ascii="仿宋_GB2312" w:hAnsi="方正小标宋_GBK" w:eastAsia="仿宋_GB2312" w:cs="仿宋_GB2312"/>
          <w:color w:val="auto"/>
          <w:kern w:val="0"/>
          <w:sz w:val="32"/>
          <w:szCs w:val="32"/>
        </w:rPr>
        <w:t>贯彻落实《</w:t>
      </w:r>
      <w:r>
        <w:rPr>
          <w:rFonts w:hint="eastAsia" w:ascii="仿宋_GB2312" w:hAnsi="方正小标宋_GBK" w:eastAsia="仿宋_GB2312" w:cs="仿宋_GB2312"/>
          <w:color w:val="auto"/>
          <w:kern w:val="0"/>
          <w:sz w:val="32"/>
          <w:szCs w:val="32"/>
        </w:rPr>
        <w:t>疫苗流通</w:t>
      </w:r>
      <w:r>
        <w:rPr>
          <w:rFonts w:ascii="仿宋_GB2312" w:hAnsi="方正小标宋_GBK" w:eastAsia="仿宋_GB2312" w:cs="仿宋_GB2312"/>
          <w:color w:val="auto"/>
          <w:kern w:val="0"/>
          <w:sz w:val="32"/>
          <w:szCs w:val="32"/>
        </w:rPr>
        <w:t>和预防接种管理条例》</w:t>
      </w:r>
      <w:r>
        <w:rPr>
          <w:rFonts w:hint="eastAsia" w:ascii="仿宋_GB2312" w:hAnsi="方正小标宋_GBK" w:eastAsia="仿宋_GB2312" w:cs="仿宋_GB2312"/>
          <w:color w:val="auto"/>
          <w:kern w:val="0"/>
          <w:sz w:val="32"/>
          <w:szCs w:val="32"/>
        </w:rPr>
        <w:t>和</w:t>
      </w:r>
      <w:r>
        <w:rPr>
          <w:rFonts w:ascii="仿宋_GB2312" w:hAnsi="方正小标宋_GBK" w:eastAsia="仿宋_GB2312" w:cs="仿宋_GB2312"/>
          <w:color w:val="auto"/>
          <w:kern w:val="0"/>
          <w:sz w:val="32"/>
          <w:szCs w:val="32"/>
        </w:rPr>
        <w:t>《</w:t>
      </w:r>
      <w:r>
        <w:rPr>
          <w:rFonts w:hint="eastAsia" w:ascii="仿宋_GB2312" w:hAnsi="方正小标宋_GBK" w:eastAsia="仿宋_GB2312" w:cs="仿宋_GB2312"/>
          <w:color w:val="auto"/>
          <w:kern w:val="0"/>
          <w:sz w:val="32"/>
          <w:szCs w:val="32"/>
        </w:rPr>
        <w:t>预防接种工作规范（2016年</w:t>
      </w:r>
      <w:r>
        <w:rPr>
          <w:rFonts w:ascii="仿宋_GB2312" w:hAnsi="方正小标宋_GBK" w:eastAsia="仿宋_GB2312" w:cs="仿宋_GB2312"/>
          <w:color w:val="auto"/>
          <w:kern w:val="0"/>
          <w:sz w:val="32"/>
          <w:szCs w:val="32"/>
        </w:rPr>
        <w:t>版</w:t>
      </w:r>
      <w:r>
        <w:rPr>
          <w:rFonts w:hint="eastAsia" w:ascii="仿宋_GB2312" w:hAnsi="方正小标宋_GBK" w:eastAsia="仿宋_GB2312" w:cs="仿宋_GB2312"/>
          <w:color w:val="auto"/>
          <w:kern w:val="0"/>
          <w:sz w:val="32"/>
          <w:szCs w:val="32"/>
        </w:rPr>
        <w:t>）</w:t>
      </w:r>
      <w:r>
        <w:rPr>
          <w:rFonts w:ascii="仿宋_GB2312" w:hAnsi="方正小标宋_GBK" w:eastAsia="仿宋_GB2312" w:cs="仿宋_GB2312"/>
          <w:color w:val="auto"/>
          <w:kern w:val="0"/>
          <w:sz w:val="32"/>
          <w:szCs w:val="32"/>
        </w:rPr>
        <w:t>》</w:t>
      </w:r>
      <w:r>
        <w:rPr>
          <w:rFonts w:hint="eastAsia" w:ascii="仿宋_GB2312" w:hAnsi="方正小标宋_GBK" w:eastAsia="仿宋_GB2312" w:cs="仿宋_GB2312"/>
          <w:color w:val="auto"/>
          <w:kern w:val="0"/>
          <w:sz w:val="32"/>
          <w:szCs w:val="32"/>
        </w:rPr>
        <w:t>，</w:t>
      </w:r>
      <w:r>
        <w:rPr>
          <w:rFonts w:ascii="仿宋_GB2312" w:hAnsi="方正小标宋_GBK" w:eastAsia="仿宋_GB2312" w:cs="仿宋_GB2312"/>
          <w:color w:val="auto"/>
          <w:kern w:val="0"/>
          <w:sz w:val="32"/>
          <w:szCs w:val="32"/>
        </w:rPr>
        <w:t>进一步</w:t>
      </w:r>
      <w:r>
        <w:rPr>
          <w:rFonts w:hint="eastAsia" w:ascii="仿宋_GB2312" w:hAnsi="方正小标宋_GBK" w:eastAsia="仿宋_GB2312" w:cs="仿宋_GB2312"/>
          <w:color w:val="auto"/>
          <w:kern w:val="0"/>
          <w:sz w:val="32"/>
          <w:szCs w:val="32"/>
        </w:rPr>
        <w:t>规范</w:t>
      </w:r>
      <w:r>
        <w:rPr>
          <w:rFonts w:ascii="仿宋_GB2312" w:hAnsi="方正小标宋_GBK" w:eastAsia="仿宋_GB2312" w:cs="仿宋_GB2312"/>
          <w:color w:val="auto"/>
          <w:kern w:val="0"/>
          <w:sz w:val="32"/>
          <w:szCs w:val="32"/>
        </w:rPr>
        <w:t>我区预防接种</w:t>
      </w:r>
      <w:r>
        <w:rPr>
          <w:rFonts w:hint="eastAsia" w:ascii="仿宋_GB2312" w:hAnsi="方正小标宋_GBK" w:eastAsia="仿宋_GB2312" w:cs="仿宋_GB2312"/>
          <w:color w:val="auto"/>
          <w:kern w:val="0"/>
          <w:sz w:val="32"/>
          <w:szCs w:val="32"/>
        </w:rPr>
        <w:t>单位</w:t>
      </w:r>
      <w:r>
        <w:rPr>
          <w:rFonts w:ascii="仿宋_GB2312" w:hAnsi="方正小标宋_GBK" w:eastAsia="仿宋_GB2312" w:cs="仿宋_GB2312"/>
          <w:color w:val="auto"/>
          <w:kern w:val="0"/>
          <w:sz w:val="32"/>
          <w:szCs w:val="32"/>
        </w:rPr>
        <w:t>建设</w:t>
      </w:r>
      <w:r>
        <w:rPr>
          <w:rFonts w:hint="eastAsia" w:ascii="仿宋_GB2312" w:hAnsi="方正小标宋_GBK" w:eastAsia="仿宋_GB2312" w:cs="仿宋_GB2312"/>
          <w:color w:val="auto"/>
          <w:kern w:val="0"/>
          <w:sz w:val="32"/>
          <w:szCs w:val="32"/>
        </w:rPr>
        <w:t>和</w:t>
      </w:r>
      <w:r>
        <w:rPr>
          <w:rFonts w:ascii="仿宋_GB2312" w:hAnsi="方正小标宋_GBK" w:eastAsia="仿宋_GB2312" w:cs="仿宋_GB2312"/>
          <w:color w:val="auto"/>
          <w:kern w:val="0"/>
          <w:sz w:val="32"/>
          <w:szCs w:val="32"/>
        </w:rPr>
        <w:t>管理，</w:t>
      </w:r>
      <w:r>
        <w:rPr>
          <w:rFonts w:hint="eastAsia" w:ascii="仿宋_GB2312" w:hAnsi="方正小标宋_GBK" w:eastAsia="仿宋_GB2312" w:cs="仿宋_GB2312"/>
          <w:color w:val="auto"/>
          <w:kern w:val="0"/>
          <w:sz w:val="32"/>
          <w:szCs w:val="32"/>
        </w:rPr>
        <w:t>自治区卫生健康</w:t>
      </w:r>
      <w:r>
        <w:rPr>
          <w:rFonts w:ascii="仿宋_GB2312" w:hAnsi="方正小标宋_GBK" w:eastAsia="仿宋_GB2312" w:cs="仿宋_GB2312"/>
          <w:color w:val="auto"/>
          <w:kern w:val="0"/>
          <w:sz w:val="32"/>
          <w:szCs w:val="32"/>
        </w:rPr>
        <w:t>委制定了《</w:t>
      </w:r>
      <w:r>
        <w:rPr>
          <w:rFonts w:hint="eastAsia" w:ascii="仿宋_GB2312" w:hAnsi="方正小标宋_GBK" w:eastAsia="仿宋_GB2312" w:cs="仿宋_GB2312"/>
          <w:color w:val="auto"/>
          <w:kern w:val="0"/>
          <w:sz w:val="32"/>
          <w:szCs w:val="32"/>
        </w:rPr>
        <w:t>内蒙古自治区</w:t>
      </w:r>
      <w:r>
        <w:rPr>
          <w:rFonts w:ascii="仿宋_GB2312" w:hAnsi="方正小标宋_GBK" w:eastAsia="仿宋_GB2312" w:cs="仿宋_GB2312"/>
          <w:color w:val="auto"/>
          <w:kern w:val="0"/>
          <w:sz w:val="32"/>
          <w:szCs w:val="32"/>
        </w:rPr>
        <w:t>预防接种</w:t>
      </w:r>
      <w:r>
        <w:rPr>
          <w:rFonts w:hint="eastAsia" w:ascii="仿宋_GB2312" w:hAnsi="方正小标宋_GBK" w:eastAsia="仿宋_GB2312" w:cs="仿宋_GB2312"/>
          <w:color w:val="auto"/>
          <w:kern w:val="0"/>
          <w:sz w:val="32"/>
          <w:szCs w:val="32"/>
        </w:rPr>
        <w:t>单位</w:t>
      </w:r>
      <w:r>
        <w:rPr>
          <w:rFonts w:ascii="仿宋_GB2312" w:hAnsi="方正小标宋_GBK" w:eastAsia="仿宋_GB2312" w:cs="仿宋_GB2312"/>
          <w:color w:val="auto"/>
          <w:kern w:val="0"/>
          <w:sz w:val="32"/>
          <w:szCs w:val="32"/>
        </w:rPr>
        <w:t>建设标准（</w:t>
      </w:r>
      <w:r>
        <w:rPr>
          <w:rFonts w:hint="eastAsia" w:ascii="仿宋_GB2312" w:hAnsi="方正小标宋_GBK" w:eastAsia="仿宋_GB2312" w:cs="仿宋_GB2312"/>
          <w:color w:val="auto"/>
          <w:kern w:val="0"/>
          <w:sz w:val="32"/>
          <w:szCs w:val="32"/>
        </w:rPr>
        <w:t>试行</w:t>
      </w:r>
      <w:r>
        <w:rPr>
          <w:rFonts w:ascii="仿宋_GB2312" w:hAnsi="方正小标宋_GBK" w:eastAsia="仿宋_GB2312" w:cs="仿宋_GB2312"/>
          <w:color w:val="auto"/>
          <w:kern w:val="0"/>
          <w:sz w:val="32"/>
          <w:szCs w:val="32"/>
        </w:rPr>
        <w:t>）》</w:t>
      </w:r>
      <w:r>
        <w:rPr>
          <w:rFonts w:hint="eastAsia" w:ascii="仿宋_GB2312" w:hAnsi="方正小标宋_GBK" w:eastAsia="仿宋_GB2312" w:cs="仿宋_GB2312"/>
          <w:color w:val="auto"/>
          <w:kern w:val="0"/>
          <w:sz w:val="32"/>
          <w:szCs w:val="32"/>
        </w:rPr>
        <w:t>，</w:t>
      </w:r>
      <w:r>
        <w:rPr>
          <w:rFonts w:ascii="仿宋_GB2312" w:hAnsi="方正小标宋_GBK" w:eastAsia="仿宋_GB2312" w:cs="仿宋_GB2312"/>
          <w:color w:val="auto"/>
          <w:kern w:val="0"/>
          <w:sz w:val="32"/>
          <w:szCs w:val="32"/>
        </w:rPr>
        <w:t>现印发给你们，请认真贯彻执行。</w:t>
      </w:r>
    </w:p>
    <w:p>
      <w:pPr>
        <w:spacing w:line="600" w:lineRule="exact"/>
        <w:ind w:right="1510" w:rightChars="759"/>
        <w:jc w:val="right"/>
        <w:rPr>
          <w:rFonts w:hint="eastAsia" w:ascii="仿宋_GB2312" w:eastAsia="仿宋_GB2312"/>
          <w:caps/>
          <w:color w:val="auto"/>
          <w:spacing w:val="24"/>
          <w:w w:val="90"/>
          <w:sz w:val="32"/>
          <w:szCs w:val="32"/>
        </w:rPr>
      </w:pPr>
    </w:p>
    <w:p>
      <w:pPr>
        <w:spacing w:line="600" w:lineRule="exact"/>
        <w:ind w:right="485" w:rightChars="244"/>
        <w:rPr>
          <w:rFonts w:ascii="仿宋_GB2312" w:eastAsia="仿宋_GB2312"/>
          <w:caps/>
          <w:color w:val="auto"/>
          <w:spacing w:val="20"/>
          <w:w w:val="90"/>
          <w:sz w:val="32"/>
          <w:szCs w:val="32"/>
        </w:rPr>
      </w:pPr>
    </w:p>
    <w:p>
      <w:pPr>
        <w:wordWrap w:val="0"/>
        <w:spacing w:line="600" w:lineRule="exact"/>
        <w:jc w:val="right"/>
        <w:rPr>
          <w:rFonts w:hint="eastAsia" w:ascii="仿宋_GB2312" w:eastAsia="仿宋_GB2312"/>
          <w:color w:val="auto"/>
          <w:sz w:val="32"/>
          <w:szCs w:val="32"/>
        </w:rPr>
      </w:pPr>
      <w:r>
        <w:rPr>
          <w:rFonts w:hint="eastAsia" w:ascii="仿宋_GB2312" w:eastAsia="仿宋_GB2312"/>
          <w:color w:val="auto"/>
          <w:sz w:val="32"/>
          <w:szCs w:val="32"/>
        </w:rPr>
        <mc:AlternateContent>
          <mc:Choice Requires="wps">
            <w:drawing>
              <wp:anchor distT="0" distB="0" distL="114300" distR="114300" simplePos="0" relativeHeight="25167667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" style="position:absolute;left:0pt;margin-left:-10pt;margin-top:10pt;height:5pt;width:5pt;mso-position-horizontal-relative:page;mso-position-vertical-relative:page;visibility:hidden;z-index:25167667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7564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" style="position:absolute;left:0pt;margin-left:-10pt;margin-top:10pt;height:5pt;width:5pt;mso-position-horizontal-relative:page;mso-position-vertical-relative:page;visibility:hidden;z-index:25167564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7462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矩形 3" descr="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" style="position:absolute;left:0pt;margin-left:-10pt;margin-top:10pt;height:5pt;width:5pt;mso-position-horizontal-relative:page;mso-position-vertical-relative:page;visibility:hidden;z-index:25167462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7360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" style="position:absolute;left:0pt;margin-left:-10pt;margin-top:10pt;height:5pt;width:5pt;mso-position-horizontal-relative:page;mso-position-vertical-relative:page;visibility:hidden;z-index:25167360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WDZFGooLAABHEAAADgAAAAAAAAABACAAAAAkAQAAZHJzL2Uyb0RvYy54bWxQ&#10;SwUGAAAAAAYABgBZAQAAIA8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矩形 11" descr="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"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CKQ2iGiQsAAEkQAAAOAAAAAAAAAAEAIAAAACQBAABkcnMvZTJvRG9jLnhtbFBL&#10;BQYAAAAABgAGAFkBAAAfDw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7155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4" name="矩形 14" descr="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" style="position:absolute;left:0pt;margin-left:-10pt;margin-top:10pt;height:5pt;width:5pt;mso-position-horizontal-relative:page;mso-position-vertical-relative:page;visibility:hidden;z-index:25167155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DnbymooLAABJEAAADgAAAAAAAAABACAAAAAkAQAAZHJzL2Uyb0RvYy54bWxQ&#10;SwUGAAAAAAYABgBZAQAAIA8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7052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" style="position:absolute;left:0pt;margin-left:-10pt;margin-top:10pt;height:5pt;width:5pt;mso-position-horizontal-relative:page;mso-position-vertical-relative:page;visibility:hidden;z-index:25167052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950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6" name="矩形 16" descr="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" style="position:absolute;left:0pt;margin-left:-10pt;margin-top:10pt;height:5pt;width:5pt;mso-position-horizontal-relative:page;mso-position-vertical-relative:page;visibility:hidden;z-index:25166950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JzenXyLCwAASRAAAA4AAAAAAAAAAQAgAAAAJAEAAGRycy9lMm9Eb2MueG1s&#10;UEsFBgAAAAAGAAYAWQEAACEPA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"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Ac/sKZjAsAAEcQAAAOAAAAAAAAAAEAIAAAACQBAABkcnMvZTJvRG9jLnht&#10;bFBLBQYAAAAABgAGAFkBAAAiDw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"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"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AuuyjajAsAAEcQAAAOAAAAAAAAAAEAIAAAACQBAABkcnMvZTJvRG9jLnht&#10;bFBLBQYAAAAABgAGAFkBAAAiDw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8" name="矩形 18" descr="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"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yoFeD9UAAAAJAQAADwAAAAAAAAABACAAAAAiAAAAZHJzL2Rvd25yZXYueG1s&#10;UEsBAhQAFAAAAAgAh07iQOyQWsyOCwAASRAAAA4AAAAAAAAAAQAgAAAAJAEAAGRycy9lMm9Eb2Mu&#10;eG1sUEsFBgAAAAAGAAYAWQEAACQPA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矩形 10" descr="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"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KgV4P1QAAAAkBAAAPAAAAAAAAAAEAIAAAACIAAABkcnMvZG93bnJldi54bWxQ&#10;SwECFAAUAAAACACHTuJAdQSLtY0LAABJEAAADgAAAAAAAAABACAAAAAkAQAAZHJzL2Uyb0RvYy54&#10;bWxQSwUGAAAAAAYABgBZAQAAIw8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5" name="矩形 15" descr="lskY7P30+39SSS2ze3CC/ENjKcidVnUdUB1rEe5CcLlgTg9Ip1Z98gPleEw0cAcY2QZ4DcMBCbQ97Wpr399uuUBEpEclcrlgVr6cyxlIamsIg6YsqtfrODhyhJ2DVpk9/uCkjOybtwktB9CQ4m7sAY+EhNs5VI1TimP5Yeno1Ia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ApmOeLZ4//Hgng9G3SFAueHQladWFpRm85SwY5SprtcGJrGzlxmWV0GvXI90pWizbuBx/RKcOH5BBkVmo6IuYqQC7g8f5U+y+MNUG+u7fIb4KaRcv81AApT2slLGt45/zZNMOVF/CxC4x4BANxYU/LOhLnhflb75W/txjqRL5C9LSLxJdHEQg2a9ZZcnXGupYSO7pzOo2e6aPZ+zJAiOahqc0rVblnk9npykhVpJYlxgf/W4NHL3TLOp+cVUNuTx/bJTRxpaBsvo6MyP5rTBtjHZGaaDEw/ZjUjLjg6IrQ/Yk9QbSKCLYPTnu6rqHSpy4eiNMVQHxhagk1rbbgDt4Bi45Zg+Hl0/jBC7PVe/azjPTcIV1R3DJWL9a4QtygQb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ENjKcidVnUdUB1rEe5CcLlgTg9Ip1Z98gPleEw0cAcY2QZ4DcMBCbQ97Wpr399uuUBEpEclcrlgVr6cyxlIamsIg6YsqtfrODhyhJ2DVpk9/uCkjOybtwktB9CQ4m7sAY+EhNs5VI1TimP5Yeno1Ia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ApmOeLZ4//Hgng9G3SFAueHQladWFpRm85SwY5SprtcGJrGzlxmWV0GvXI90pWizbuBx/RKcOH5BBkVmo6IuYqQC7g8f5U+y+MNUG+u7fIb4KaRcv81AApT2slLGt45/zZNMOVF/CxC4x4BANxYU/LOhLnhflb75W/txjqRL5C9LSLxJdHEQg2a9ZZcnXGupYSO7pzOo2e6aPZ+zJAiOahqc0rVblnk9npykhVpJYlxgf/W4NHL3TLOp+cVUNuTx/bJTRxpaBsvo6MyP5rTBtjHZGaaDEw/ZjUjLjg6IrQ/Yk9QbSKCLYPTnu6rqHSpy4eiNMVQHxhagk1rbbgDt4Bi45Zg+Hl0/jBC7PVe/azjPTcIV1R3DJWL9a4QtygQbQ=="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yoFeD9UAAAAJAQAA&#10;DwAAAAAAAAABACAAAAAiAAAAZHJzL2Rvd25yZXYueG1sUEsBAhQAFAAAAAgAh07iQGnffa0BBQAA&#10;yQcAAA4AAAAAAAAAAQAgAAAAJAEAAGRycy9lMm9Eb2MueG1sUEsFBgAAAAAGAAYAWQEAAJcIAAAA&#10;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0288" behindDoc="1" locked="0" layoutInCell="1" allowOverlap="1">
                <wp:simplePos x="0" y="0"/>
                <wp:positionH relativeFrom="column">
                  <wp:posOffset>-3780155</wp:posOffset>
                </wp:positionH>
                <wp:positionV relativeFrom="paragraph">
                  <wp:posOffset>-5346065</wp:posOffset>
                </wp:positionV>
                <wp:extent cx="15120620" cy="20116800"/>
                <wp:effectExtent l="0" t="0" r="0" b="0"/>
                <wp:wrapNone/>
                <wp:docPr id="6" name="矩形 6"/>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97.65pt;margin-top:-420.95pt;height:1584pt;width:1190.6pt;z-index:-251656192;mso-width-relative:page;mso-height-relative:page;" fillcolor="#FFFFFF" filled="t" stroked="t" coordsize="21600,21600" o:gfxdata="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2dMbncAAAADwEAAA8AAAAAAAAAAQAg&#10;AAAAIgAAAGRycy9kb3ducmV2LnhtbFBLAQIUABQAAAAIAIdO4kBXjJJICgIAAGYEAAAOAAAAAAAA&#10;AAEAIAAAACsBAABkcnMvZTJvRG9jLnhtbFBLBQYAAAAABgAGAFkBAACnBQAAAAA=&#10;">
                <v:fill on="t" opacity="0f" focussize="0,0"/>
                <v:stroke color="#FFFFFF" opacity="0f" joinstyle="miter"/>
                <v:imagedata o:title=""/>
                <o:lock v:ext="edit" aspectratio="f"/>
                <v:textbox>
                  <w:txbxContent>
                    <w:p>
                      <w:pPr>
                        <w:jc w:val="center"/>
                      </w:pPr>
                    </w:p>
                  </w:txbxContent>
                </v:textbox>
              </v:rect>
            </w:pict>
          </mc:Fallback>
        </mc:AlternateContent>
      </w:r>
      <w:r>
        <w:rPr>
          <w:rFonts w:hint="eastAsia" w:ascii="仿宋_GB2312" w:eastAsia="仿宋_GB2312"/>
          <w:color w:val="auto"/>
          <w:sz w:val="32"/>
          <w:szCs w:val="32"/>
        </w:rPr>
        <w:t>内蒙古自治区卫</w:t>
      </w:r>
      <w:r>
        <w:rPr>
          <w:rFonts w:hint="eastAsia" w:ascii="仿宋_GB2312" w:eastAsia="仿宋_GB2312"/>
          <w:color w:val="auto"/>
          <w:sz w:val="32"/>
          <w:szCs w:val="32"/>
        </w:rPr>
        <w:drawing>
          <wp:anchor distT="0" distB="0" distL="114300" distR="114300" simplePos="0" relativeHeight="251663360" behindDoc="0" locked="1" layoutInCell="1" allowOverlap="1">
            <wp:simplePos x="0" y="0"/>
            <wp:positionH relativeFrom="page">
              <wp:posOffset>4224655</wp:posOffset>
            </wp:positionH>
            <wp:positionV relativeFrom="page">
              <wp:posOffset>6973570</wp:posOffset>
            </wp:positionV>
            <wp:extent cx="1609090" cy="1619885"/>
            <wp:effectExtent l="0" t="0" r="10160" b="18415"/>
            <wp:wrapNone/>
            <wp:docPr id="17" name="KG_5CEF48CB$01$40$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G_5CEF48CB$01$40$0000$N$000100" descr="Seal"/>
                    <pic:cNvPicPr>
                      <a:picLocks noChangeAspect="1"/>
                    </pic:cNvPicPr>
                  </pic:nvPicPr>
                  <pic:blipFill>
                    <a:blip r:embed="rId10"/>
                    <a:stretch>
                      <a:fillRect/>
                    </a:stretch>
                  </pic:blipFill>
                  <pic:spPr>
                    <a:xfrm>
                      <a:off x="0" y="0"/>
                      <a:ext cx="1609090" cy="1619885"/>
                    </a:xfrm>
                    <a:prstGeom prst="rect">
                      <a:avLst/>
                    </a:prstGeom>
                    <a:noFill/>
                    <a:ln>
                      <a:noFill/>
                    </a:ln>
                  </pic:spPr>
                </pic:pic>
              </a:graphicData>
            </a:graphic>
          </wp:anchor>
        </w:drawing>
      </w:r>
      <w:r>
        <w:rPr>
          <w:rFonts w:hint="eastAsia" w:ascii="仿宋_GB2312" w:eastAsia="仿宋_GB2312"/>
          <w:color w:val="auto"/>
          <w:sz w:val="32"/>
          <w:szCs w:val="32"/>
        </w:rPr>
        <w:t xml:space="preserve">生健康委员会   </w:t>
      </w:r>
    </w:p>
    <w:p>
      <w:pPr>
        <w:wordWrap w:val="0"/>
        <w:spacing w:line="600" w:lineRule="exact"/>
        <w:jc w:val="right"/>
        <w:rPr>
          <w:rFonts w:hint="eastAsia" w:ascii="仿宋_GB2312" w:eastAsia="仿宋_GB2312"/>
          <w:color w:val="auto"/>
          <w:sz w:val="32"/>
          <w:szCs w:val="32"/>
        </w:rPr>
      </w:pPr>
      <w:r>
        <w:rPr>
          <w:rFonts w:hint="eastAsia" w:ascii="仿宋_GB2312" w:eastAsia="仿宋_GB2312"/>
          <w:color w:val="auto"/>
          <w:sz w:val="32"/>
          <w:szCs w:val="32"/>
        </w:rPr>
        <w:t xml:space="preserve">2019年5月29日        </w:t>
      </w:r>
    </w:p>
    <w:p>
      <w:pPr>
        <w:ind w:right="1510" w:rightChars="759" w:firstLine="606" w:firstLineChars="196"/>
        <w:rPr>
          <w:rFonts w:hint="eastAsia"/>
          <w:color w:val="auto"/>
          <w:sz w:val="32"/>
          <w:szCs w:val="32"/>
        </w:rPr>
      </w:pPr>
      <w:r>
        <w:rPr>
          <w:rFonts w:hint="eastAsia" w:ascii="仿宋_GB2312" w:eastAsia="仿宋_GB2312" w:cs="仿宋_GB2312"/>
          <w:color w:val="auto"/>
          <w:sz w:val="32"/>
          <w:szCs w:val="32"/>
        </w:rPr>
        <w:t>（信息公开形式：</w:t>
      </w:r>
      <w:bookmarkStart w:id="5" w:name="公开属性"/>
      <w:r>
        <w:rPr>
          <w:rFonts w:hint="eastAsia" w:ascii="仿宋_GB2312" w:eastAsia="仿宋_GB2312" w:cs="仿宋_GB2312"/>
          <w:color w:val="auto"/>
          <w:sz w:val="32"/>
          <w:szCs w:val="32"/>
        </w:rPr>
        <w:t>主动公开</w:t>
      </w:r>
      <w:bookmarkEnd w:id="5"/>
      <w:r>
        <w:rPr>
          <w:rFonts w:hint="eastAsia" w:ascii="仿宋_GB2312" w:eastAsia="仿宋_GB2312" w:cs="仿宋_GB2312"/>
          <w:color w:val="auto"/>
          <w:sz w:val="32"/>
          <w:szCs w:val="32"/>
        </w:rPr>
        <w:t>）</w:t>
      </w:r>
    </w:p>
    <w:p>
      <w:pPr>
        <w:spacing w:line="560" w:lineRule="exact"/>
        <w:ind w:firstLine="309" w:firstLineChars="100"/>
        <w:rPr>
          <w:rFonts w:ascii="方正小标宋_GBK" w:hAnsi="方正小标宋_GBK" w:eastAsia="方正小标宋_GBK" w:cs="方正小标宋_GBK"/>
          <w:color w:val="auto"/>
          <w:sz w:val="44"/>
          <w:szCs w:val="44"/>
        </w:rPr>
        <w:sectPr>
          <w:footerReference r:id="rId5" w:type="default"/>
          <w:footerReference r:id="rId6" w:type="even"/>
          <w:pgSz w:w="11906" w:h="16838"/>
          <w:pgMar w:top="2098" w:right="1588" w:bottom="1985" w:left="1588" w:header="851" w:footer="1588" w:gutter="0"/>
          <w:cols w:space="720" w:num="1"/>
          <w:titlePg/>
          <w:docGrid w:type="linesAndChars" w:linePitch="302" w:charSpace="-2374"/>
        </w:sectPr>
      </w:pPr>
      <w:r>
        <w:rPr>
          <w:rFonts w:hint="eastAsia"/>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635635</wp:posOffset>
                </wp:positionV>
                <wp:extent cx="6092825" cy="0"/>
                <wp:effectExtent l="0" t="28575" r="3175" b="28575"/>
                <wp:wrapNone/>
                <wp:docPr id="7" name="直接连接符 7"/>
                <wp:cNvGraphicFramePr/>
                <a:graphic xmlns:a="http://schemas.openxmlformats.org/drawingml/2006/main">
                  <a:graphicData uri="http://schemas.microsoft.com/office/word/2010/wordprocessingShape">
                    <wps:wsp>
                      <wps:cNvCnPr/>
                      <wps:spPr>
                        <a:xfrm>
                          <a:off x="0" y="0"/>
                          <a:ext cx="609282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8pt;margin-top:50.05pt;height:0pt;width:479.75pt;z-index:251662336;mso-width-relative:page;mso-height-relative:page;" filled="f" stroked="t" coordsize="21600,21600" o:gfxdata="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UKopfWAAAACwEAAA8AAAAAAAAAAQAgAAAAIgAAAGRycy9kb3ducmV2&#10;LnhtbFBLAQIUABQAAAAIAIdO4kDHDGHd/gEAAOsDAAAOAAAAAAAAAAEAIAAAACUBAABkcnMvZTJv&#10;RG9jLnhtbFBLBQYAAAAABgAGAFkBAACVBQAAAAA=&#10;">
                <v:fill on="f" focussize="0,0"/>
                <v:stroke weight="4.5pt" color="#FF0000" linestyle="thinThick"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内蒙古自治区预防接种单位建设标准</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方正小标宋简体" w:hAnsi="方正小标宋简体" w:eastAsia="方正小标宋简体" w:cs="方正小标宋简体"/>
          <w:color w:val="auto"/>
          <w:sz w:val="40"/>
          <w:szCs w:val="40"/>
        </w:rPr>
      </w:pPr>
      <w:r>
        <w:rPr>
          <w:rFonts w:hint="eastAsia" w:ascii="方正小标宋_GBK" w:hAnsi="方正小标宋_GBK" w:eastAsia="方正小标宋_GBK" w:cs="方正小标宋_GBK"/>
          <w:color w:val="auto"/>
          <w:sz w:val="40"/>
          <w:szCs w:val="40"/>
        </w:rPr>
        <w:t>（试行）</w:t>
      </w:r>
    </w:p>
    <w:p>
      <w:pPr>
        <w:keepNext w:val="0"/>
        <w:keepLines w:val="0"/>
        <w:pageBreakBefore w:val="0"/>
        <w:widowControl/>
        <w:kinsoku/>
        <w:wordWrap/>
        <w:overflowPunct/>
        <w:topLinePunct w:val="0"/>
        <w:autoSpaceDE/>
        <w:autoSpaceDN/>
        <w:bidi w:val="0"/>
        <w:adjustRightInd/>
        <w:snapToGrid/>
        <w:spacing w:line="579" w:lineRule="exact"/>
        <w:ind w:firstLine="422" w:firstLineChars="200"/>
        <w:jc w:val="left"/>
        <w:textAlignment w:val="auto"/>
        <w:rPr>
          <w:rFonts w:ascii="仿宋_GB2312" w:hAnsi="仿宋_GB2312" w:cs="仿宋_GB2312"/>
          <w:b/>
          <w:color w:val="auto"/>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为进一步加强全区预防接种单位的标准化建设和规范化管理，根据《中华人民共和国传染病防治法》、《疫苗流通和预防接种管理条例》、《预防接种工作规范</w:t>
      </w:r>
      <w:r>
        <w:rPr>
          <w:rFonts w:hint="eastAsia" w:ascii="仿宋_GB2312" w:hAnsi="仿宋" w:eastAsia="仿宋_GB2312"/>
          <w:color w:val="auto"/>
          <w:sz w:val="32"/>
          <w:szCs w:val="32"/>
        </w:rPr>
        <w:t>(2016年</w:t>
      </w:r>
      <w:r>
        <w:rPr>
          <w:rFonts w:hint="eastAsia" w:ascii="仿宋_GB2312" w:hAnsi="仿宋" w:eastAsia="仿宋_GB2312" w:cs="宋体"/>
          <w:color w:val="auto"/>
          <w:sz w:val="32"/>
          <w:szCs w:val="32"/>
        </w:rPr>
        <w:t>版）》等法律法规要求，结合我区预防接种工作实际，制定本标准。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一、预防接种单位设置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本标准中所涉及的预防接种单位是由旗县级卫生健康行政部门指定并明确责任区域和接种任务，承担预防接种工作的医疗卫生机构，自治区范围的预防接种单位包括预防接种门诊、村级接种点、产科预防接种室和狂犬病暴露处置门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（一）预防接种单位设置在医院、乡镇卫生院、社区卫生服务中心等医疗卫生机构内，有明确的接种服务责任区。新规划建设的城区和开发区要统筹规划，应当及时增设接种单位。</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（二）城市接种门诊应根据服务区的人口密度、适龄人群数以及服务半径等因素设立；</w:t>
      </w:r>
      <w:r>
        <w:rPr>
          <w:rFonts w:hint="eastAsia" w:ascii="仿宋_GB2312" w:hAnsi="仿宋" w:eastAsia="仿宋_GB2312"/>
          <w:color w:val="auto"/>
          <w:sz w:val="32"/>
          <w:szCs w:val="32"/>
        </w:rPr>
        <w:t>城镇每个街道至少应当设置1个预防接种门诊，服务半径不超过5公里；农村、牧区每个苏木（乡镇）至少应当设置1个预防接种门诊，服务半径不超过20公里。</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（三）交通不便或偏远的农村、牧区，在保证服务质量前提下，为提高可及性方便群众接种，可设立嘎查（村）级接种点，采取定点接种的方式，但村级接种点必须达到普通预防接种门诊建设标准。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二、房屋及设备配备</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楷体" w:eastAsia="仿宋_GB2312"/>
          <w:color w:val="auto"/>
          <w:sz w:val="32"/>
          <w:szCs w:val="32"/>
        </w:rPr>
      </w:pPr>
      <w:r>
        <w:rPr>
          <w:rFonts w:hint="eastAsia" w:ascii="楷体_GB2312" w:hAnsi="楷体_GB2312" w:eastAsia="楷体_GB2312" w:cs="楷体_GB2312"/>
          <w:color w:val="auto"/>
          <w:sz w:val="32"/>
          <w:szCs w:val="32"/>
        </w:rPr>
        <w:t>（一）房屋配置。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olor w:val="auto"/>
          <w:sz w:val="32"/>
          <w:szCs w:val="32"/>
        </w:rPr>
        <w:t>1.设有独立登记（登记、询问、预诊、候种）、接种（疫苗接种应分室或分区）、留观（观察、宣传教育）等功能分室或分区，各室/区有明显的标志牌。</w:t>
      </w:r>
      <w:r>
        <w:rPr>
          <w:rFonts w:hint="eastAsia" w:ascii="仿宋_GB2312" w:hAnsi="仿宋" w:eastAsia="仿宋_GB2312" w:cs="宋体"/>
          <w:color w:val="auto"/>
          <w:sz w:val="32"/>
          <w:szCs w:val="32"/>
        </w:rPr>
        <w:t>预防接种门诊应当功能齐全，布局合理，分设候种室（或区，下同）、预检登记室、接种室、留观室、冷链室和资料档案室（可与其它室共用）等。各室（区）分隔清晰，有明显导向标志，按照候种、预检、登记、接种、留观的先后顺序，尽量保证单向行进，避免交叉往返。</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w:t>
      </w:r>
      <w:r>
        <w:rPr>
          <w:rFonts w:hint="eastAsia" w:ascii="仿宋_GB2312" w:hAnsi="仿宋" w:eastAsia="仿宋_GB2312" w:cs="宋体"/>
          <w:color w:val="auto"/>
          <w:sz w:val="32"/>
          <w:szCs w:val="32"/>
        </w:rPr>
        <w:t>预防接种门诊整体环境应当</w:t>
      </w:r>
      <w:r>
        <w:rPr>
          <w:rFonts w:hint="eastAsia" w:ascii="仿宋_GB2312" w:hAnsi="仿宋" w:eastAsia="仿宋_GB2312"/>
          <w:color w:val="auto"/>
          <w:sz w:val="32"/>
          <w:szCs w:val="32"/>
        </w:rPr>
        <w:t>地面硬化、墙面美化、环境整洁、光线明亮、空气流通，夏季有降温设施，冬季有取暖设施。</w:t>
      </w:r>
      <w:r>
        <w:rPr>
          <w:rFonts w:hint="eastAsia" w:ascii="仿宋_GB2312" w:hAnsi="仿宋" w:eastAsia="仿宋_GB2312" w:cs="宋体"/>
          <w:color w:val="auto"/>
          <w:sz w:val="32"/>
          <w:szCs w:val="32"/>
        </w:rPr>
        <w:t>原则上接种门诊应相对独立设置在一楼或二楼清洁区，如设置在三楼及以上应配备电梯。接种门诊应当避免与普通门诊、注射室、病房、检验科、放射科等存在潜在感染和损害风险的科室共处同一楼层或共用出入口及通道。有条件的医疗卫生机构应将预防接种门诊设置在独立区域，</w:t>
      </w:r>
      <w:r>
        <w:rPr>
          <w:rFonts w:hint="eastAsia" w:ascii="仿宋_GB2312" w:hAnsi="仿宋" w:eastAsia="仿宋_GB2312"/>
          <w:color w:val="auto"/>
          <w:sz w:val="32"/>
          <w:szCs w:val="32"/>
        </w:rPr>
        <w:t>接种门诊便于疏通人流最好前后设置两个出口。</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w:t>
      </w:r>
      <w:r>
        <w:rPr>
          <w:rFonts w:hint="eastAsia" w:ascii="仿宋_GB2312" w:hAnsi="仿宋" w:eastAsia="仿宋_GB2312" w:cs="宋体"/>
          <w:color w:val="auto"/>
          <w:sz w:val="32"/>
          <w:szCs w:val="32"/>
        </w:rPr>
        <w:t>候种室和留观室应当配备足量的座椅、</w:t>
      </w:r>
      <w:r>
        <w:rPr>
          <w:rFonts w:hint="eastAsia" w:ascii="仿宋_GB2312" w:hAnsi="仿宋" w:eastAsia="仿宋_GB2312" w:cs="??_GB2312"/>
          <w:color w:val="auto"/>
          <w:sz w:val="32"/>
          <w:szCs w:val="32"/>
        </w:rPr>
        <w:t>宣</w:t>
      </w:r>
      <w:r>
        <w:rPr>
          <w:rFonts w:hint="eastAsia" w:ascii="仿宋_GB2312" w:hAnsi="仿宋" w:eastAsia="仿宋_GB2312" w:cs="宋体"/>
          <w:color w:val="auto"/>
          <w:sz w:val="32"/>
          <w:szCs w:val="32"/>
        </w:rPr>
        <w:t>传资料，原则上独立设置，场地受限制无法独立设置时可将两者安排在同一区域，并设置显著标识以便两个区域相对区分，</w:t>
      </w:r>
      <w:r>
        <w:rPr>
          <w:rFonts w:hint="eastAsia" w:ascii="仿宋_GB2312" w:hAnsi="仿宋" w:eastAsia="仿宋_GB2312"/>
          <w:color w:val="auto"/>
          <w:sz w:val="32"/>
          <w:szCs w:val="32"/>
        </w:rPr>
        <w:t>留观区设有计时钟或显示时间设备，标准化门诊和数字化门诊留观区域为相对封闭区域，数字化接种门诊设有电视机、投影仪等宣传设备，可设有专门用于宣传健康教育教室，接种门诊候种室备有≥10个洁净座椅。</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4.冷链室应当干燥通风，保障供电，配备有线网络，能满足冷链温（湿）度监测系统数据传输需要。</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5.预防接种门诊标牌、标识等制作规范，格式统一，符合相关规定。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（二）设备配置。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冷链设备。预防接种门诊专用储存疫苗冰箱2台以上，普通接种应保证一台冰箱使用，另外一台停用备用。标准化接种门诊储存疫苗冰箱2台正常运转，保证一箱一插座电源。所有接种门诊应配置专用储存疫苗冰箱功率相适应的应急电源，以备停电时使用。配备足够数量桌式小冰箱、冷藏包和冰排。按照《疫苗储存和运输管理规范（2017年版））》要求，接种单位使用储存疫苗冰箱应逐步替换成医用冰箱。为适应新形势的疫苗储存运送，标准化和数字化接种门诊疫苗储存监测系统为电子温湿度系统，冷库、疫苗运输车等冷链设备应具备温控监测为双探头。</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接种设备。预防接种门诊接种台设置应充分考虑所辖社区服务人口，普通接种门诊≥2张，标准化门诊接种台≥3张，用于接种的工作台要与预约和受种人数相适应，承担卡介苗接种的单位要单独设置接种台，接种台要保持清洁、无杂物，并标明接种疫苗的名称。标准化门诊应具备电子显示屏、接种叫号机、扫描枪、手机APP等智能设施。</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3.接种器材。75%乙醇、镊子、棉球杯、无菌干棉球或棉签、治疗盘、自毁型注射器回收用安全盒，污物处理最好选用结实耐用脚踏式污物桶。统一使用一次性注射器或自毁型注射器，注射器材</w:t>
      </w:r>
      <w:r>
        <w:rPr>
          <w:rFonts w:hint="eastAsia" w:ascii="仿宋_GB2312" w:hAnsi="仿宋" w:eastAsia="仿宋_GB2312" w:cs="宋体"/>
          <w:color w:val="auto"/>
          <w:sz w:val="32"/>
          <w:szCs w:val="32"/>
        </w:rPr>
        <w:t>配备量为一次门诊接种人次数的</w:t>
      </w:r>
      <w:r>
        <w:rPr>
          <w:rFonts w:hint="eastAsia" w:ascii="仿宋_GB2312" w:hAnsi="仿宋" w:eastAsia="仿宋_GB2312" w:cs="??_GB2312"/>
          <w:color w:val="auto"/>
          <w:sz w:val="32"/>
          <w:szCs w:val="32"/>
        </w:rPr>
        <w:t>1.1</w:t>
      </w:r>
      <w:r>
        <w:rPr>
          <w:rFonts w:hint="eastAsia" w:ascii="仿宋_GB2312" w:hAnsi="仿宋" w:eastAsia="仿宋_GB2312" w:cs="宋体"/>
          <w:color w:val="auto"/>
          <w:sz w:val="32"/>
          <w:szCs w:val="32"/>
        </w:rPr>
        <w:t>倍，卡介苗使用</w:t>
      </w:r>
      <w:r>
        <w:rPr>
          <w:rFonts w:hint="eastAsia" w:ascii="仿宋_GB2312" w:hAnsi="仿宋" w:eastAsia="仿宋_GB2312" w:cs="??_GB2312"/>
          <w:color w:val="auto"/>
          <w:sz w:val="32"/>
          <w:szCs w:val="32"/>
        </w:rPr>
        <w:t>0.1ml</w:t>
      </w:r>
      <w:r>
        <w:rPr>
          <w:rFonts w:hint="eastAsia" w:ascii="仿宋_GB2312" w:hAnsi="仿宋" w:eastAsia="仿宋_GB2312" w:cs="宋体"/>
          <w:color w:val="auto"/>
          <w:sz w:val="32"/>
          <w:szCs w:val="32"/>
        </w:rPr>
        <w:t>专用规格注射器。</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4.</w:t>
      </w:r>
      <w:r>
        <w:rPr>
          <w:rFonts w:hint="eastAsia" w:ascii="仿宋_GB2312" w:hAnsi="仿宋" w:eastAsia="仿宋_GB2312" w:cs="宋体"/>
          <w:color w:val="auto"/>
          <w:sz w:val="32"/>
          <w:szCs w:val="32"/>
        </w:rPr>
        <w:t>体检器材和急救药品。包括体温表、听诊器、压舌板、血压计，以及</w:t>
      </w:r>
      <w:r>
        <w:rPr>
          <w:rFonts w:hint="eastAsia" w:ascii="仿宋_GB2312" w:hAnsi="仿宋" w:eastAsia="仿宋_GB2312" w:cs="??_GB2312"/>
          <w:color w:val="auto"/>
          <w:sz w:val="32"/>
          <w:szCs w:val="32"/>
        </w:rPr>
        <w:t>1:1000</w:t>
      </w:r>
      <w:r>
        <w:rPr>
          <w:rFonts w:hint="eastAsia" w:ascii="仿宋_GB2312" w:hAnsi="仿宋" w:eastAsia="仿宋_GB2312" w:cs="宋体"/>
          <w:color w:val="auto"/>
          <w:sz w:val="32"/>
          <w:szCs w:val="32"/>
        </w:rPr>
        <w:t>肾上腺素等急救药品和抢救设施。</w:t>
      </w:r>
      <w:r>
        <w:rPr>
          <w:rFonts w:hint="eastAsia" w:ascii="仿宋_GB2312" w:hAnsi="仿宋" w:eastAsia="仿宋_GB2312"/>
          <w:color w:val="auto"/>
          <w:sz w:val="32"/>
          <w:szCs w:val="32"/>
        </w:rPr>
        <w:t>急救药品单独存放封闭收纳盒，要求标明急救药品清单，列出急救药品的品名、种类、数量、批号、有效期，注明急救药品的使用方法。</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olor w:val="auto"/>
          <w:sz w:val="32"/>
          <w:szCs w:val="32"/>
        </w:rPr>
        <w:t>5.</w:t>
      </w:r>
      <w:r>
        <w:rPr>
          <w:rFonts w:hint="eastAsia" w:ascii="仿宋_GB2312" w:hAnsi="仿宋" w:eastAsia="仿宋_GB2312" w:cs="宋体"/>
          <w:color w:val="auto"/>
          <w:sz w:val="32"/>
          <w:szCs w:val="32"/>
        </w:rPr>
        <w:t>配齐洗手设备、消毒液、紫外线消毒灯（或空气消毒机）、医用高压灭菌器（单位统一消毒物品可不配备）等，定期消毒并做好消毒记录。</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6.过期疫苗。要设立专门过期疫苗存放处，及时登记、上报过期疫苗，过期疫苗应妥善保管，单独存放并标有明显标示（失效疫苗标签）。接种单位应定期将过期疫苗交由旗县级疾病预防控制中心统一销毁并做好记录。</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7.其他设备。包括满足日常工作所需的档案资料柜、工作椅、</w:t>
      </w:r>
      <w:r>
        <w:rPr>
          <w:rFonts w:hint="eastAsia" w:ascii="仿宋_GB2312" w:hAnsi="仿宋" w:eastAsia="仿宋_GB2312" w:cs="宋体"/>
          <w:color w:val="auto"/>
          <w:sz w:val="32"/>
          <w:szCs w:val="32"/>
        </w:rPr>
        <w:t>计算机、打印机、</w:t>
      </w:r>
      <w:r>
        <w:rPr>
          <w:rFonts w:hint="eastAsia" w:ascii="仿宋_GB2312" w:hAnsi="仿宋" w:eastAsia="仿宋_GB2312"/>
          <w:color w:val="auto"/>
          <w:sz w:val="32"/>
          <w:szCs w:val="32"/>
        </w:rPr>
        <w:t>扫描枪和固定电话等。</w:t>
      </w:r>
      <w:r>
        <w:rPr>
          <w:rFonts w:hint="eastAsia" w:ascii="仿宋_GB2312" w:hAnsi="仿宋" w:eastAsia="仿宋_GB2312" w:cs="宋体"/>
          <w:color w:val="auto"/>
          <w:sz w:val="32"/>
          <w:szCs w:val="32"/>
        </w:rPr>
        <w:t>配备的计算机和打印机，实行接种资料信息化管理。计算机推荐配置：</w:t>
      </w:r>
      <w:r>
        <w:rPr>
          <w:rFonts w:hint="eastAsia" w:ascii="仿宋_GB2312" w:hAnsi="仿宋" w:eastAsia="仿宋_GB2312" w:cs="??_GB2312"/>
          <w:color w:val="auto"/>
          <w:sz w:val="32"/>
          <w:szCs w:val="32"/>
        </w:rPr>
        <w:t>CPU</w:t>
      </w:r>
      <w:r>
        <w:rPr>
          <w:rFonts w:hint="eastAsia" w:ascii="仿宋_GB2312" w:hAnsi="仿宋" w:eastAsia="仿宋_GB2312" w:cs="宋体"/>
          <w:color w:val="auto"/>
          <w:sz w:val="32"/>
          <w:szCs w:val="32"/>
        </w:rPr>
        <w:t>为双核处理器及以上，主频</w:t>
      </w:r>
      <w:r>
        <w:rPr>
          <w:rFonts w:hint="eastAsia" w:ascii="仿宋_GB2312" w:hAnsi="仿宋" w:eastAsia="仿宋_GB2312" w:cs="??_GB2312"/>
          <w:color w:val="auto"/>
          <w:sz w:val="32"/>
          <w:szCs w:val="32"/>
        </w:rPr>
        <w:t>2.5GHz</w:t>
      </w:r>
      <w:r>
        <w:rPr>
          <w:rFonts w:hint="eastAsia" w:ascii="仿宋_GB2312" w:hAnsi="仿宋" w:eastAsia="仿宋_GB2312" w:cs="宋体"/>
          <w:color w:val="auto"/>
          <w:sz w:val="32"/>
          <w:szCs w:val="32"/>
        </w:rPr>
        <w:t>及以上，内存</w:t>
      </w:r>
      <w:r>
        <w:rPr>
          <w:rFonts w:hint="eastAsia" w:ascii="仿宋_GB2312" w:hAnsi="仿宋" w:eastAsia="仿宋_GB2312" w:cs="??_GB2312"/>
          <w:color w:val="auto"/>
          <w:sz w:val="32"/>
          <w:szCs w:val="32"/>
        </w:rPr>
        <w:t>4G</w:t>
      </w:r>
      <w:r>
        <w:rPr>
          <w:rFonts w:hint="eastAsia" w:ascii="仿宋_GB2312" w:hAnsi="仿宋" w:eastAsia="仿宋_GB2312" w:cs="宋体"/>
          <w:color w:val="auto"/>
          <w:sz w:val="32"/>
          <w:szCs w:val="32"/>
        </w:rPr>
        <w:t>及以上，硬盘</w:t>
      </w:r>
      <w:r>
        <w:rPr>
          <w:rFonts w:hint="eastAsia" w:ascii="仿宋_GB2312" w:hAnsi="仿宋" w:eastAsia="仿宋_GB2312" w:cs="??_GB2312"/>
          <w:color w:val="auto"/>
          <w:sz w:val="32"/>
          <w:szCs w:val="32"/>
        </w:rPr>
        <w:t>500 G</w:t>
      </w:r>
      <w:r>
        <w:rPr>
          <w:rFonts w:hint="eastAsia" w:ascii="仿宋_GB2312" w:hAnsi="仿宋" w:eastAsia="仿宋_GB2312" w:cs="宋体"/>
          <w:color w:val="auto"/>
          <w:sz w:val="32"/>
          <w:szCs w:val="32"/>
        </w:rPr>
        <w:t>及以上，操作系统为</w:t>
      </w:r>
      <w:r>
        <w:rPr>
          <w:rFonts w:hint="eastAsia" w:ascii="仿宋_GB2312" w:hAnsi="仿宋" w:eastAsia="仿宋_GB2312" w:cs="??_GB2312"/>
          <w:color w:val="auto"/>
          <w:sz w:val="32"/>
          <w:szCs w:val="32"/>
        </w:rPr>
        <w:t>Windows7</w:t>
      </w:r>
      <w:r>
        <w:rPr>
          <w:rFonts w:hint="eastAsia" w:ascii="仿宋_GB2312" w:hAnsi="仿宋" w:eastAsia="仿宋_GB2312" w:cs="宋体"/>
          <w:color w:val="auto"/>
          <w:sz w:val="32"/>
          <w:szCs w:val="32"/>
        </w:rPr>
        <w:t>及以上。打印机要求为针式打印机。计算机必须为预防接种工作专用，互联网接入，配置专门的移动存储硬盘用于数据备份。</w:t>
      </w:r>
      <w:r>
        <w:rPr>
          <w:rFonts w:hint="eastAsia" w:ascii="仿宋_GB2312" w:hAnsi="仿宋" w:eastAsia="仿宋_GB2312"/>
          <w:color w:val="auto"/>
          <w:sz w:val="32"/>
          <w:szCs w:val="32"/>
        </w:rPr>
        <w:t>安装有客户端软件的计算机应同时安装能及时进行网络升级的正版杀毒软件。</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_GB2312"/>
          <w:color w:val="auto"/>
          <w:sz w:val="32"/>
          <w:szCs w:val="32"/>
        </w:rPr>
        <w:t>8.</w:t>
      </w:r>
      <w:r>
        <w:rPr>
          <w:rFonts w:hint="eastAsia" w:ascii="仿宋_GB2312" w:hAnsi="仿宋" w:eastAsia="仿宋_GB2312" w:cs="宋体"/>
          <w:color w:val="auto"/>
          <w:sz w:val="32"/>
          <w:szCs w:val="32"/>
        </w:rPr>
        <w:t>数字化接种门诊管理。预防接种门诊应逐步配备数字化门诊系统的软件和硬件，方便受种者排队等候、咨询登记、留观提醒等。数字化预防接种门诊在普通预防接种门诊基础上，还应满足以下条件：</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（1）具备儿童预防接种读卡取号系统、预检系统、登记系统、收费项目管理系统、接种系统、留观查询系统。有条件可增设短信平台系统、语音系统、显示系统和智能手机</w:t>
      </w:r>
      <w:r>
        <w:rPr>
          <w:rFonts w:hint="eastAsia" w:ascii="仿宋_GB2312" w:hAnsi="仿宋" w:eastAsia="仿宋_GB2312" w:cs="??_GB2312"/>
          <w:color w:val="auto"/>
          <w:sz w:val="32"/>
          <w:szCs w:val="32"/>
        </w:rPr>
        <w:t>APP</w:t>
      </w:r>
      <w:r>
        <w:rPr>
          <w:rFonts w:hint="eastAsia" w:ascii="仿宋_GB2312" w:hAnsi="仿宋" w:eastAsia="仿宋_GB2312" w:cs="宋体"/>
          <w:color w:val="auto"/>
          <w:sz w:val="32"/>
          <w:szCs w:val="32"/>
        </w:rPr>
        <w:t>应用程序等。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（2）硬件具有主机、取号机、排队控制机、登记计算机、收费计算机、接种室计算机或具有达到相应功能的硬件设施，条件允许可配备查询机、室内大型</w:t>
      </w:r>
      <w:r>
        <w:rPr>
          <w:rFonts w:hint="eastAsia" w:ascii="仿宋_GB2312" w:hAnsi="仿宋" w:eastAsia="仿宋_GB2312" w:cs="??_GB2312"/>
          <w:color w:val="auto"/>
          <w:sz w:val="32"/>
          <w:szCs w:val="32"/>
        </w:rPr>
        <w:t>LED</w:t>
      </w:r>
      <w:r>
        <w:rPr>
          <w:rFonts w:hint="eastAsia" w:ascii="仿宋_GB2312" w:hAnsi="仿宋" w:eastAsia="仿宋_GB2312" w:cs="宋体"/>
          <w:color w:val="auto"/>
          <w:sz w:val="32"/>
          <w:szCs w:val="32"/>
        </w:rPr>
        <w:t>显示屏、语音盒、功放、音响、话筒等。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3）软件具有主机管理软件及数据库、取号排队控制软件、登记软件、收费排队软件、叫号软件、结果查询机上运行的查询程序、疫苗管理及自动划价、收费、发票打印财务软件或具有相同功能的软件，有条件可增设接种室电脑的显示屏控制软件。</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楷体_GB2312" w:hAnsi="楷体_GB2312" w:eastAsia="楷体_GB2312" w:cs="楷体_GB2312"/>
          <w:color w:val="auto"/>
          <w:sz w:val="32"/>
          <w:szCs w:val="32"/>
        </w:rPr>
        <w:t>（三）接种场所显著位置公示相关资料。</w:t>
      </w:r>
      <w:r>
        <w:rPr>
          <w:rFonts w:hint="eastAsia" w:ascii="仿宋_GB2312" w:hAnsi="仿宋" w:eastAsia="仿宋_GB2312"/>
          <w:color w:val="auto"/>
          <w:sz w:val="32"/>
          <w:szCs w:val="32"/>
        </w:rPr>
        <w:t>包括预防接种工作流程；第一类疫苗的品种、免疫程序、接种方法、作用、禁忌、不良反应以及注意事项等；第二类疫苗公示疫苗的品种、免疫程序、接种方法、作用、禁忌、不良反应以及注意事项，二类疫苗公示疫苗接种价格（包含冷链运输费和接种服务费）、公示接种服务咨询电话、宣传资料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三、人员配备</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仿宋_GB2312"/>
          <w:color w:val="auto"/>
          <w:sz w:val="32"/>
          <w:szCs w:val="32"/>
        </w:rPr>
        <w:t>（一）</w:t>
      </w:r>
      <w:r>
        <w:rPr>
          <w:rFonts w:hint="eastAsia" w:ascii="仿宋_GB2312" w:hAnsi="仿宋" w:eastAsia="仿宋_GB2312" w:cs="宋体"/>
          <w:color w:val="auto"/>
          <w:sz w:val="32"/>
          <w:szCs w:val="32"/>
        </w:rPr>
        <w:t>预防接种人员应当按照《预防接种工作规范（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w:t>
      </w:r>
      <w:bookmarkStart w:id="6" w:name="OLE_LINK3"/>
      <w:bookmarkStart w:id="7" w:name="OLE_LINK2"/>
      <w:bookmarkStart w:id="8" w:name="OLE_LINK4"/>
      <w:bookmarkStart w:id="9" w:name="OLE_LINK1"/>
      <w:r>
        <w:rPr>
          <w:rFonts w:hint="eastAsia" w:ascii="仿宋_GB2312" w:hAnsi="仿宋" w:eastAsia="仿宋_GB2312" w:cs="宋体"/>
          <w:color w:val="auto"/>
          <w:sz w:val="32"/>
          <w:szCs w:val="32"/>
        </w:rPr>
        <w:t>、《国家免疫规划疫苗儿童免疫程序及说明（</w:t>
      </w:r>
      <w:r>
        <w:rPr>
          <w:rFonts w:hint="eastAsia" w:ascii="仿宋_GB2312" w:hAnsi="仿宋" w:eastAsia="仿宋_GB2312" w:cs="??_GB2312"/>
          <w:color w:val="auto"/>
          <w:sz w:val="32"/>
          <w:szCs w:val="32"/>
        </w:rPr>
        <w:t>2016</w:t>
      </w:r>
      <w:r>
        <w:rPr>
          <w:rFonts w:hint="eastAsia" w:ascii="仿宋_GB2312" w:hAnsi="仿宋" w:eastAsia="仿宋_GB2312" w:cs="宋体"/>
          <w:color w:val="auto"/>
          <w:sz w:val="32"/>
          <w:szCs w:val="32"/>
        </w:rPr>
        <w:t>年版）》</w:t>
      </w:r>
      <w:bookmarkEnd w:id="6"/>
      <w:bookmarkEnd w:id="7"/>
      <w:bookmarkEnd w:id="8"/>
      <w:bookmarkEnd w:id="9"/>
      <w:r>
        <w:rPr>
          <w:rFonts w:hint="eastAsia" w:ascii="仿宋_GB2312" w:hAnsi="仿宋" w:eastAsia="仿宋_GB2312" w:cs="宋体"/>
          <w:color w:val="auto"/>
          <w:sz w:val="32"/>
          <w:szCs w:val="32"/>
        </w:rPr>
        <w:t>和疫苗说明书等规定，熟练掌握各种疫苗的接种年（月）龄、间隔时间、接种途径、接种部位、接种剂量、适应证、禁忌证、一般反应的表现和处理方法等相关知识和技能。其他工作人员应当按照各自的职责熟练掌握相关的业务工作。</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二）接种人员须具有执业医师、执业助理医师、护士或乡村医生资质,并经旗县级卫生健康行政部门组织的预防接种专业培训，考核合格取得“预防接种培训考核合格证明”，方可上岗。预防接种人员至少每2年接受1次旗县级卫生健康行政部门组织的培训考核，考核合格后，方可继续从事预防接种工作。</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（三）接种人员配置应与辖区内服务人口数量、服务周期相适应，应熟悉业务知识，有应急处理能力，且相对稳定。预防接种工作人员身体健康，责任心强，业务素质好。</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四）接种门诊工作人员数量。普通接种门诊需要工作人员2人，专职接种人员1人，兼职人员1人，定岗定责，明确分工。标准化接种门诊工作人员3人以上，专职接种人员2人以上，定岗定责，明确分工。服务人口在3万以上的，每增加1万服务人口增加1名工作人员。</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仿宋_GB2312"/>
          <w:color w:val="auto"/>
          <w:sz w:val="32"/>
          <w:szCs w:val="32"/>
        </w:rPr>
        <w:t>（五）预防接种人员要岗位固定，如需调整应向旗县级疾病预防控制机构提出申请，经旗县级卫生健康行政部门批准。</w:t>
      </w:r>
      <w:r>
        <w:rPr>
          <w:rFonts w:hint="eastAsia" w:ascii="仿宋_GB2312" w:hAnsi="仿宋" w:eastAsia="仿宋_GB2312" w:cs="宋体"/>
          <w:color w:val="auto"/>
          <w:sz w:val="32"/>
          <w:szCs w:val="32"/>
        </w:rPr>
        <w:t>预防接种门诊抽调的临时接种人员必须是经过旗县级卫生健康行政部门组织的预防接种专业培训并考核合格的执业医师、执业助理医师、护士或乡村医生，同时具有旗县级卫生健康行政部门颁发的临时上岗证。</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四、产科预防接种室</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_GB2312"/>
          <w:color w:val="auto"/>
          <w:sz w:val="32"/>
          <w:szCs w:val="32"/>
        </w:rPr>
      </w:pPr>
      <w:r>
        <w:rPr>
          <w:rFonts w:hint="eastAsia" w:ascii="仿宋_GB2312" w:hAnsi="仿宋" w:eastAsia="仿宋_GB2312" w:cs="宋体"/>
          <w:color w:val="auto"/>
          <w:sz w:val="32"/>
          <w:szCs w:val="32"/>
        </w:rPr>
        <w:t>设有产科的医疗机构应设立产科预防接种室，承担新生儿卡介苗和首针乙肝疫苗的接种任务，做好与预防接种门诊的工作衔接。产科预防接种室应达到以下标准：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（一）设施和人员配置。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_GB2312"/>
          <w:color w:val="auto"/>
          <w:sz w:val="32"/>
          <w:szCs w:val="32"/>
        </w:rPr>
      </w:pPr>
      <w:r>
        <w:rPr>
          <w:rFonts w:hint="eastAsia" w:ascii="仿宋_GB2312" w:hAnsi="仿宋" w:eastAsia="仿宋_GB2312" w:cs="??_GB2312"/>
          <w:color w:val="auto"/>
          <w:sz w:val="32"/>
          <w:szCs w:val="32"/>
        </w:rPr>
        <w:t>1.</w:t>
      </w:r>
      <w:r>
        <w:rPr>
          <w:rFonts w:hint="eastAsia" w:ascii="仿宋_GB2312" w:hAnsi="仿宋" w:eastAsia="仿宋_GB2312" w:cs="宋体"/>
          <w:color w:val="auto"/>
          <w:sz w:val="32"/>
          <w:szCs w:val="32"/>
        </w:rPr>
        <w:t>产科预防接种室应有固定、专门的房屋，房屋面积</w:t>
      </w:r>
      <w:r>
        <w:rPr>
          <w:rFonts w:hint="eastAsia" w:ascii="仿宋_GB2312" w:hAnsi="仿宋" w:eastAsia="仿宋_GB2312"/>
          <w:color w:val="auto"/>
          <w:sz w:val="32"/>
          <w:szCs w:val="32"/>
        </w:rPr>
        <w:t>≥</w:t>
      </w:r>
      <w:r>
        <w:rPr>
          <w:rFonts w:hint="eastAsia" w:ascii="仿宋_GB2312" w:hAnsi="仿宋" w:eastAsia="仿宋_GB2312" w:cs="??_GB2312"/>
          <w:color w:val="auto"/>
          <w:sz w:val="32"/>
          <w:szCs w:val="32"/>
        </w:rPr>
        <w:t>20m</w:t>
      </w:r>
      <w:r>
        <w:rPr>
          <w:rFonts w:hint="eastAsia" w:ascii="仿宋_GB2312" w:hAnsi="仿宋" w:eastAsia="仿宋_GB2312" w:cs="??_GB2312"/>
          <w:color w:val="auto"/>
          <w:sz w:val="32"/>
          <w:szCs w:val="32"/>
          <w:vertAlign w:val="superscript"/>
        </w:rPr>
        <w:t>2</w:t>
      </w:r>
      <w:r>
        <w:rPr>
          <w:rFonts w:hint="eastAsia" w:ascii="仿宋_GB2312" w:hAnsi="仿宋" w:eastAsia="仿宋_GB2312" w:cs="宋体"/>
          <w:color w:val="auto"/>
          <w:sz w:val="32"/>
          <w:szCs w:val="32"/>
        </w:rPr>
        <w:t>，应与产科病房同一楼层，室外有明显的标志，房间通风良好，清洁明亮。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_GB2312"/>
          <w:color w:val="auto"/>
          <w:sz w:val="32"/>
          <w:szCs w:val="32"/>
        </w:rPr>
      </w:pPr>
      <w:r>
        <w:rPr>
          <w:rFonts w:hint="eastAsia" w:ascii="仿宋_GB2312" w:hAnsi="仿宋" w:eastAsia="仿宋_GB2312" w:cs="??_GB2312"/>
          <w:color w:val="auto"/>
          <w:sz w:val="32"/>
          <w:szCs w:val="32"/>
        </w:rPr>
        <w:t>2.</w:t>
      </w:r>
      <w:r>
        <w:rPr>
          <w:rFonts w:hint="eastAsia" w:ascii="仿宋_GB2312" w:hAnsi="仿宋" w:eastAsia="仿宋_GB2312" w:cs="宋体"/>
          <w:color w:val="auto"/>
          <w:sz w:val="32"/>
          <w:szCs w:val="32"/>
        </w:rPr>
        <w:t>接种室应有接种台、冰箱、婴儿床、档案橱、工作桌椅等设备。接种台上应摆放接种盘和接种器材（包括</w:t>
      </w:r>
      <w:r>
        <w:rPr>
          <w:rFonts w:hint="eastAsia" w:ascii="仿宋_GB2312" w:hAnsi="仿宋" w:eastAsia="仿宋_GB2312" w:cs="??_GB2312"/>
          <w:color w:val="auto"/>
          <w:sz w:val="32"/>
          <w:szCs w:val="32"/>
        </w:rPr>
        <w:t>75%</w:t>
      </w:r>
      <w:r>
        <w:rPr>
          <w:rFonts w:hint="eastAsia" w:ascii="仿宋_GB2312" w:hAnsi="仿宋" w:eastAsia="仿宋_GB2312" w:cs="宋体"/>
          <w:color w:val="auto"/>
          <w:sz w:val="32"/>
          <w:szCs w:val="32"/>
        </w:rPr>
        <w:t>乙醇、镊子、无菌棉签等），室内应配置污物桶、注射器毁型装置或安全盒、医疗垃圾袋、医疗废弃物垃圾桶等。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_GB2312"/>
          <w:color w:val="auto"/>
          <w:sz w:val="32"/>
          <w:szCs w:val="32"/>
        </w:rPr>
      </w:pPr>
      <w:r>
        <w:rPr>
          <w:rFonts w:hint="eastAsia" w:ascii="仿宋_GB2312" w:hAnsi="仿宋" w:eastAsia="仿宋_GB2312" w:cs="??_GB2312"/>
          <w:color w:val="auto"/>
          <w:sz w:val="32"/>
          <w:szCs w:val="32"/>
        </w:rPr>
        <w:t>3.</w:t>
      </w:r>
      <w:r>
        <w:rPr>
          <w:rFonts w:hint="eastAsia" w:ascii="仿宋_GB2312" w:hAnsi="仿宋" w:eastAsia="仿宋_GB2312" w:cs="宋体"/>
          <w:color w:val="auto"/>
          <w:sz w:val="32"/>
          <w:szCs w:val="32"/>
        </w:rPr>
        <w:t>专人负责预防接种工作，卡介苗预防接种人员固定专人，预防接种人员必须是经过旗县级卫生健康行政部门组织的培训并考核合格的执业医师、执业助理医师、护士。预防接种人员工作时应穿戴工作衣、帽、口罩，干净整洁，并佩戴上岗证。</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_GB2312"/>
          <w:color w:val="auto"/>
          <w:sz w:val="32"/>
          <w:szCs w:val="32"/>
        </w:rPr>
      </w:pPr>
      <w:r>
        <w:rPr>
          <w:rFonts w:hint="eastAsia" w:ascii="仿宋_GB2312" w:hAnsi="仿宋" w:eastAsia="仿宋_GB2312" w:cs="??_GB2312"/>
          <w:color w:val="auto"/>
          <w:sz w:val="32"/>
          <w:szCs w:val="32"/>
        </w:rPr>
        <w:t>4.</w:t>
      </w:r>
      <w:r>
        <w:rPr>
          <w:rFonts w:hint="eastAsia" w:ascii="仿宋_GB2312" w:hAnsi="仿宋" w:eastAsia="仿宋_GB2312" w:cs="宋体"/>
          <w:color w:val="auto"/>
          <w:sz w:val="32"/>
          <w:szCs w:val="32"/>
        </w:rPr>
        <w:t>配备计算机和打印机，实行接种资料信息化管理。计算机和打印机配置要求同预防接种门诊。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（二）工作要求。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产科预防接种室要按照《预防接种工作规范（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版）》和以下要求开展预防接种服务。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1.规章制度。</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（1）建立健全工作管理制度。主要包括预防接种管理制度、预防接种安全注射制度、预防接种信息管理制度、疑似预防接种异常反应监测处置制度、疫苗和冷链管理制度等。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2）规范张贴和公示材料制度。产科预防接种室应当张贴或悬挂工作人员职责、工作制度和乙肝疫苗、卡介苗接种操作规程、禁忌证、不良反应及注意事项等，提供第二类疫苗接种服务的产科预防接种室应公示疫苗价格和预防接种服务价格。</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s="宋体"/>
          <w:color w:val="auto"/>
          <w:sz w:val="32"/>
          <w:szCs w:val="32"/>
        </w:rPr>
        <w:t>（3）严格接种信息保密制度。</w:t>
      </w:r>
      <w:r>
        <w:rPr>
          <w:rFonts w:hint="eastAsia" w:ascii="仿宋_GB2312" w:hAnsi="仿宋" w:eastAsia="仿宋_GB2312"/>
          <w:color w:val="auto"/>
          <w:sz w:val="32"/>
          <w:szCs w:val="32"/>
        </w:rPr>
        <w:t>政府部门或相关机构需查询儿童预防接种信息资料时，应当经旗县级及以上卫生健康行政部门批准后，由同级疾病预防控制机构办理，同时签订数据保密协议，注明索取信息的内容和用途。产科预防接种室所在医疗机构不办理预防接种信息查询事宜。</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2.预防接种管理。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（1）产科预防接种室所有疫苗必须由本行政区域内的旗县级疾病预防控制机构统一供应。</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（2）产科预防接种室的疫苗使用、冷链管理、接种服务、资料管理和疑似预防接种异常反应监测与处置等工作，符合</w:t>
      </w:r>
      <w:r>
        <w:rPr>
          <w:rFonts w:hint="eastAsia" w:ascii="仿宋_GB2312" w:hAnsi="仿宋" w:eastAsia="仿宋_GB2312" w:cs="宋体"/>
          <w:color w:val="auto"/>
          <w:sz w:val="32"/>
          <w:szCs w:val="32"/>
        </w:rPr>
        <w:t>《预防接种工作规范（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w:t>
      </w:r>
      <w:r>
        <w:rPr>
          <w:rFonts w:hint="eastAsia" w:ascii="仿宋_GB2312" w:hAnsi="仿宋" w:eastAsia="仿宋_GB2312"/>
          <w:color w:val="auto"/>
          <w:sz w:val="32"/>
          <w:szCs w:val="32"/>
        </w:rPr>
        <w:t>等有关规定。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（3）产科预防接种室应当按规定安装使用内蒙古自治区免疫规划管理系统和冷链温（湿）度监测系统，并加强信息安全管理，及时上传预防接种信息，接种资料妥善保存。</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_GB2312"/>
          <w:color w:val="auto"/>
          <w:sz w:val="32"/>
          <w:szCs w:val="32"/>
        </w:rPr>
      </w:pPr>
      <w:r>
        <w:rPr>
          <w:rFonts w:hint="eastAsia" w:ascii="仿宋_GB2312" w:hAnsi="仿宋" w:eastAsia="仿宋_GB2312"/>
          <w:color w:val="auto"/>
          <w:sz w:val="32"/>
          <w:szCs w:val="32"/>
        </w:rPr>
        <w:t>（4）产科预防接种室应当按照</w:t>
      </w:r>
      <w:r>
        <w:rPr>
          <w:rFonts w:hint="eastAsia" w:ascii="仿宋_GB2312" w:hAnsi="仿宋" w:eastAsia="仿宋_GB2312" w:cs="宋体"/>
          <w:color w:val="auto"/>
          <w:sz w:val="32"/>
          <w:szCs w:val="32"/>
        </w:rPr>
        <w:t>《预防接种工作规范（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w:t>
      </w:r>
      <w:r>
        <w:rPr>
          <w:rFonts w:hint="eastAsia" w:ascii="仿宋_GB2312" w:hAnsi="仿宋" w:eastAsia="仿宋_GB2312"/>
          <w:color w:val="auto"/>
          <w:sz w:val="32"/>
          <w:szCs w:val="32"/>
        </w:rPr>
        <w:t>、《国家免疫规划疫苗儿童免疫程序及说明（2016年版）》和疫苗说明书等规定的接种部位、接种剂量、适应证、禁忌证等对新生儿实施首针乙肝疫苗和卡介苗的预防接种。</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_GB2312"/>
          <w:color w:val="auto"/>
          <w:sz w:val="32"/>
          <w:szCs w:val="32"/>
        </w:rPr>
        <w:t>3</w:t>
      </w:r>
      <w:r>
        <w:rPr>
          <w:rFonts w:hint="eastAsia" w:ascii="仿宋_GB2312" w:hAnsi="仿宋" w:eastAsia="仿宋_GB2312" w:cs="宋体"/>
          <w:color w:val="auto"/>
          <w:sz w:val="32"/>
          <w:szCs w:val="32"/>
        </w:rPr>
        <w:t>.旗县级</w:t>
      </w:r>
      <w:r>
        <w:rPr>
          <w:rFonts w:hint="eastAsia" w:ascii="仿宋_GB2312" w:hAnsi="仿宋" w:eastAsia="仿宋_GB2312" w:cs="仿宋_GB2312"/>
          <w:color w:val="auto"/>
          <w:sz w:val="32"/>
          <w:szCs w:val="32"/>
        </w:rPr>
        <w:t>卫生健康行政部门</w:t>
      </w:r>
      <w:r>
        <w:rPr>
          <w:rFonts w:hint="eastAsia" w:ascii="仿宋_GB2312" w:hAnsi="仿宋" w:eastAsia="仿宋_GB2312" w:cs="宋体"/>
          <w:color w:val="auto"/>
          <w:sz w:val="32"/>
          <w:szCs w:val="32"/>
        </w:rPr>
        <w:t>要在本辖区内指定产科预防接种室或预防接种门诊，为延迟接种卡介苗的儿童补种卡介苗。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五、狂犬病暴露处置门诊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狂犬病暴露处置门诊由疾病预防控制机构、二级以上医疗机构、社区卫生服务中心、乡镇卫生院等医疗卫生机构设立，主要任务是对狂犬病暴露人群实施暴露前后的预防处置，并根据伤口暴露等级进行分级处置，包括伤口处理和接种狂犬病疫苗、狂犬病被动免疫制剂。狂犬病暴露处置门诊的设置包括依托预防接种门诊设置和独立设置两种形式。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（一）设施配置。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1.房屋。</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（1）依托预防接种门诊设立的非独立狂犬病暴露处置门诊，房屋面积在预防接种门诊基础上适当增加10-15</w:t>
      </w:r>
      <w:r>
        <w:rPr>
          <w:rFonts w:hint="eastAsia" w:ascii="仿宋_GB2312" w:hAnsi="仿宋" w:eastAsia="仿宋_GB2312" w:cs="??_GB2312"/>
          <w:color w:val="auto"/>
          <w:sz w:val="32"/>
          <w:szCs w:val="32"/>
        </w:rPr>
        <w:t>m</w:t>
      </w:r>
      <w:r>
        <w:rPr>
          <w:rFonts w:hint="eastAsia" w:ascii="仿宋_GB2312" w:hAnsi="仿宋" w:eastAsia="仿宋_GB2312" w:cs="??_GB2312"/>
          <w:color w:val="auto"/>
          <w:sz w:val="32"/>
          <w:szCs w:val="32"/>
          <w:vertAlign w:val="superscript"/>
        </w:rPr>
        <w:t>2</w:t>
      </w:r>
      <w:r>
        <w:rPr>
          <w:rFonts w:hint="eastAsia" w:ascii="仿宋_GB2312" w:hAnsi="仿宋" w:eastAsia="仿宋_GB2312"/>
          <w:color w:val="auto"/>
          <w:sz w:val="32"/>
          <w:szCs w:val="32"/>
        </w:rPr>
        <w:t>，主要用于设置独立伤口处置区。狂犬病暴露处置门诊的伤口处置区可根据实际情况设在所在医疗卫生机构的急诊科。设置在儿童预防接种门诊内的狂犬病疫苗接种门诊，要与儿童接种门诊分离，不要共用一个通道，选择相对独立的房间，避免出现交叉感染。</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（2）独立的狂犬病暴露处置门诊房屋总面积≥40m</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，同时设置独立的伤口处置室，面积不低于10m</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。预检登记室、接种室、留观室、冷链室和资料档案室等房屋设置要求同预防接种门诊，并根据狂犬病暴露处置的要求进行科学规划，合理布局。</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（3）设立在二级及以上医疗机构急诊外科的独立狂犬病暴露处置门诊，房屋应符合预防接种门诊的要求，登记室、接种室、留观室、抢救室、冷链室和资料档案室等可共享医院相应资源。</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4）狂犬病暴露处置门诊应在接种场所显著位置公示相关资料，包括资质证书、预防接种工作流程，狂犬病暴露后预防处置流程图、疫苗品种、免疫程序、接种方法、作用、禁忌证、不良反应以及注意事项、疫苗价格、预防接种服务价格等，接种服务咨询及投诉电话，科普宣传资料等。</w:t>
      </w:r>
    </w:p>
    <w:p>
      <w:pPr>
        <w:keepNext w:val="0"/>
        <w:keepLines w:val="0"/>
        <w:pageBreakBefore w:val="0"/>
        <w:kinsoku/>
        <w:wordWrap/>
        <w:overflowPunct/>
        <w:topLinePunct w:val="0"/>
        <w:autoSpaceDE/>
        <w:autoSpaceDN/>
        <w:bidi w:val="0"/>
        <w:adjustRightInd/>
        <w:snapToGrid/>
        <w:spacing w:line="579" w:lineRule="exact"/>
        <w:ind w:firstLine="800" w:firstLineChars="25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2.设施设备。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pacing w:val="-4"/>
          <w:sz w:val="32"/>
          <w:szCs w:val="32"/>
        </w:rPr>
      </w:pPr>
      <w:r>
        <w:rPr>
          <w:rFonts w:hint="eastAsia" w:ascii="仿宋_GB2312" w:hAnsi="仿宋" w:eastAsia="仿宋_GB2312"/>
          <w:color w:val="auto"/>
          <w:sz w:val="32"/>
          <w:szCs w:val="32"/>
        </w:rPr>
        <w:t>（1）伤口处置区（室）。具备冷热水可调节的伤口冲洗设施，用于不同部位伤口冲洗的高低池，消毒用品（包括无菌棉球、肥</w:t>
      </w:r>
      <w:r>
        <w:rPr>
          <w:rFonts w:hint="eastAsia" w:ascii="仿宋_GB2312" w:hAnsi="仿宋" w:eastAsia="仿宋_GB2312"/>
          <w:color w:val="auto"/>
          <w:spacing w:val="-4"/>
          <w:sz w:val="32"/>
          <w:szCs w:val="32"/>
        </w:rPr>
        <w:t>皂水、2～3%碘酒或75%酒精等用于伤口清洗及消毒的药品）。有条件的门诊可在伤口处置区配备空调和专门的伤口处置设备。</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（2）独立的狂犬病暴露处置门诊至少配备1台专用医用普通冰箱，存放狂犬病疫苗和狂犬病被动免疫制剂，同时满足狂犬病暴露处置要求。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（二）人员要求。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1.狂犬病暴露处置门诊，至少有1名熟练掌握狂犬病暴露伤口处置的外科或全科医生，负责伤口处置。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2.狂犬病暴露处置门诊的其它人员必须符合预防接种门诊人员要求。负责狂犬病疫苗和狂犬病被动免疫制剂接种的工作人员应相对固定，开展24小时服务的狂犬病暴露处置门诊接种人员不少于2人。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3.公示联系人、联系电话和服务时间。为了方便群众接种，接种单位要在显著位置公示联系电话、联系人和服务时间。</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4.狂犬病暴露处置门诊的工作人员要定期接受旗县级及以上狂犬病暴露处置技术培训并考核合格。</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 w:eastAsia="仿宋_GB2312"/>
          <w:color w:val="auto"/>
          <w:sz w:val="32"/>
          <w:szCs w:val="32"/>
        </w:rPr>
      </w:pPr>
      <w:r>
        <w:rPr>
          <w:rFonts w:hint="eastAsia" w:ascii="仿宋_GB2312" w:hAnsi="仿宋" w:eastAsia="仿宋_GB2312" w:cs="楷体"/>
          <w:bCs/>
          <w:color w:val="auto"/>
          <w:sz w:val="32"/>
          <w:szCs w:val="32"/>
        </w:rPr>
        <w:t xml:space="preserve"> </w:t>
      </w:r>
      <w:r>
        <w:rPr>
          <w:rFonts w:hint="eastAsia" w:ascii="仿宋_GB2312" w:hAnsi="仿宋" w:eastAsia="仿宋_GB2312" w:cs="楷体"/>
          <w:bCs/>
          <w:color w:val="auto"/>
          <w:sz w:val="32"/>
          <w:szCs w:val="32"/>
          <w:lang w:val="en-US" w:eastAsia="zh-CN"/>
        </w:rPr>
        <w:t xml:space="preserve"> </w:t>
      </w:r>
      <w:r>
        <w:rPr>
          <w:rFonts w:hint="eastAsia" w:ascii="仿宋_GB2312" w:hAnsi="仿宋" w:eastAsia="仿宋_GB2312" w:cs="楷体"/>
          <w:bCs/>
          <w:color w:val="auto"/>
          <w:sz w:val="32"/>
          <w:szCs w:val="32"/>
        </w:rPr>
        <w:t xml:space="preserve">  </w:t>
      </w:r>
      <w:r>
        <w:rPr>
          <w:rFonts w:hint="eastAsia" w:ascii="楷体_GB2312" w:hAnsi="楷体_GB2312" w:eastAsia="楷体_GB2312" w:cs="楷体_GB2312"/>
          <w:bCs/>
          <w:color w:val="auto"/>
          <w:sz w:val="32"/>
          <w:szCs w:val="32"/>
        </w:rPr>
        <w:t>（三）服务区域与服务时间。</w:t>
      </w:r>
      <w:r>
        <w:rPr>
          <w:rFonts w:hint="eastAsia" w:ascii="仿宋_GB2312" w:hAnsi="仿宋" w:eastAsia="仿宋_GB2312"/>
          <w:color w:val="auto"/>
          <w:sz w:val="32"/>
          <w:szCs w:val="32"/>
        </w:rPr>
        <w:t>每个旗县（市区）所在地至少设置1个狂犬病暴露处置门诊，有条件的乡（镇）可在预防接种门诊基础上设置狂犬病预防接种和处置门诊。每个旗县（市区）要在所在地应至少设置1个能够处置严重、复杂的Ⅲ级暴露犬伤伤口的狂犬病暴露处置门诊。对需要特殊手术的暴露者，暴露处置门诊所在机构不能处置的，应及时转诊救治。设立在二级及以上医疗机构急诊科的狂犬病处置门诊，应开展24小时狂犬疫苗和狂犬免疫球蛋白接种服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楷体"/>
          <w:bCs/>
          <w:color w:val="auto"/>
          <w:sz w:val="32"/>
          <w:szCs w:val="32"/>
        </w:rPr>
      </w:pPr>
      <w:r>
        <w:rPr>
          <w:rFonts w:hint="eastAsia" w:ascii="楷体_GB2312" w:hAnsi="楷体_GB2312" w:eastAsia="楷体_GB2312" w:cs="楷体_GB2312"/>
          <w:bCs/>
          <w:color w:val="auto"/>
          <w:sz w:val="32"/>
          <w:szCs w:val="32"/>
        </w:rPr>
        <w:t>（四）工作要求。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1.狂犬病疫苗由本行政区域内的旗县级疾病预防控制机构统一供应，原则上每个接种门诊应该备有两种以上品规的狂犬疫苗。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2.狂犬病暴露处置门诊要具备狂犬病暴露后伤口处理能力，能够提供狂犬病疫苗和狂犬病被动免疫制剂等药品，具备过敏反应等的应急处理能力，能够开展狂犬病暴露人群监测和咨询服务。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_GB2312"/>
          <w:color w:val="auto"/>
          <w:sz w:val="32"/>
          <w:szCs w:val="32"/>
        </w:rPr>
      </w:pPr>
      <w:r>
        <w:rPr>
          <w:rFonts w:hint="eastAsia" w:ascii="仿宋_GB2312" w:hAnsi="仿宋" w:eastAsia="仿宋_GB2312" w:cs="仿宋"/>
          <w:bCs/>
          <w:color w:val="auto"/>
          <w:sz w:val="32"/>
          <w:szCs w:val="32"/>
        </w:rPr>
        <w:t>3.</w:t>
      </w:r>
      <w:r>
        <w:rPr>
          <w:rFonts w:hint="eastAsia" w:ascii="仿宋_GB2312" w:hAnsi="仿宋" w:eastAsia="仿宋_GB2312"/>
          <w:color w:val="auto"/>
          <w:sz w:val="32"/>
          <w:szCs w:val="32"/>
        </w:rPr>
        <w:t>狂犬病暴露处置门诊要</w:t>
      </w:r>
      <w:r>
        <w:rPr>
          <w:rFonts w:hint="eastAsia" w:ascii="仿宋_GB2312" w:hAnsi="仿宋" w:eastAsia="仿宋_GB2312" w:cs="宋体"/>
          <w:color w:val="auto"/>
          <w:sz w:val="32"/>
          <w:szCs w:val="32"/>
        </w:rPr>
        <w:t>建立健全管理制度，包括预防接种管理制度、预防接种安全注射制度、预防接种信息管理制度、疑似预防接种异常反应监测处置制度、疫苗和冷链管理制度等。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4.狂</w:t>
      </w:r>
      <w:r>
        <w:rPr>
          <w:rFonts w:hint="eastAsia" w:ascii="仿宋_GB2312" w:hAnsi="仿宋" w:eastAsia="仿宋_GB2312"/>
          <w:color w:val="auto"/>
          <w:spacing w:val="-4"/>
          <w:sz w:val="32"/>
          <w:szCs w:val="32"/>
        </w:rPr>
        <w:t>犬病暴露处置门诊严格按照</w:t>
      </w:r>
      <w:r>
        <w:rPr>
          <w:rFonts w:hint="eastAsia" w:ascii="仿宋_GB2312" w:hAnsi="仿宋" w:eastAsia="仿宋_GB2312" w:cs="宋体"/>
          <w:color w:val="auto"/>
          <w:sz w:val="32"/>
          <w:szCs w:val="32"/>
        </w:rPr>
        <w:t>《预防接种工作规范（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w:t>
      </w:r>
      <w:r>
        <w:rPr>
          <w:rFonts w:hint="eastAsia" w:ascii="仿宋_GB2312" w:hAnsi="仿宋" w:eastAsia="仿宋_GB2312"/>
          <w:color w:val="auto"/>
          <w:spacing w:val="-4"/>
          <w:sz w:val="32"/>
          <w:szCs w:val="32"/>
        </w:rPr>
        <w:t>、《狂犬病暴露预防处置工作规范（2009年版）》、《狂犬病预防控制技术指南（2016版）》和疫苗说明书等要求</w:t>
      </w:r>
      <w:r>
        <w:rPr>
          <w:rFonts w:hint="eastAsia" w:ascii="仿宋_GB2312" w:hAnsi="仿宋" w:eastAsia="仿宋_GB2312"/>
          <w:color w:val="auto"/>
          <w:sz w:val="32"/>
          <w:szCs w:val="32"/>
        </w:rPr>
        <w:t>，规范开展狂犬病暴露处置工作和预防接种服务。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5.狂犬病暴露处置门诊要及时为暴露者建立登记信息，暴露者不接受暴露处置也须登记和签署知情同意书。信息要同时登记在狂犬病暴露处置登记簿、知情同意书和预防接种卡上，并建立狂犬病暴露处置电子个案信息，接种卡和登记簿填写要工整规范，信息要准确齐全，与电子个案信息一致。</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6.狂犬病暴露处置门诊应加强接种信息管理，所有暴露处置均应录入预防接种信息管理系统。同时建立接种人员信息档案，资料分类装订归档，健全资料档案，至少保存5年。</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六、预防接种服务管理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预防接种服务要严格按照《疫苗流通和预防接种管理条例》、</w:t>
      </w:r>
      <w:r>
        <w:rPr>
          <w:rFonts w:hint="eastAsia" w:ascii="仿宋_GB2312" w:hAnsi="仿宋" w:eastAsia="仿宋_GB2312" w:cs="宋体"/>
          <w:color w:val="auto"/>
          <w:sz w:val="32"/>
          <w:szCs w:val="32"/>
        </w:rPr>
        <w:t>《预防接种工作规范（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w:t>
      </w:r>
      <w:r>
        <w:rPr>
          <w:rFonts w:hint="eastAsia" w:ascii="仿宋_GB2312" w:hAnsi="仿宋" w:eastAsia="仿宋_GB2312" w:cs="仿宋_GB2312"/>
          <w:color w:val="auto"/>
          <w:sz w:val="32"/>
          <w:szCs w:val="32"/>
        </w:rPr>
        <w:t>规定的免疫程序和操作规程要求执行。</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（一）城区接种门诊实行日接种，每周开诊时间不少于5天，至少有一天在周六、日；人口集中的农村、牧区实行周接种，每周开诊2天；边远的农牧区实行月接种，每月接种2次。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（二）严格消毒制度，接种前后采用固定紫外线灯进行室内环境消毒，并进行记录。严格无菌操作，普通一次性注射器或自毁型注射器用后焚烧或毁形销毁，并进行记录，严禁重复使用。</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（三）疫苗、冷链设备要专人专管，帐物相符。疫苗要在规定的温度下储存运输，并按规定进行温度监测。所有疫苗进出帐目清楚，登记项目齐全，进货渠道正规，疫苗使用做到日清月结。</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（四）按季度开展疫苗可预防疾病监测，并将监测结果及时上报。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五）规范使用国家和内蒙古自治区免疫规划信息管理系统，常规接种情况统计报表按规定进行及时上报。乡镇级接种门诊每月5日前报告接种数据。疫苗注射器出入库登记信息于每次出入库实际操作完成后1周内通过网络报告系统录入上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六）建立健全免疫接种档案。预防接种证由儿童监护人长期保管，预防接种卡（簿）由接种单位保管。预防接种卡（簿）的保管期限应在儿童满6周岁后再保存不少于15年，2019年全区免疫规划信息系统建立后，儿童接种信息记录完整的可由电子接种卡取代纸质接种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七）接种单位应当对符合接种条件的受种者实施接种。按规定记录疫苗的品种、生产企业、最小包装单位的识别信息、有效期、接种时间、实施接种的医疗卫生人员、受种者等内容。接种记录应在完成每次接种信息录入和上报的当天，对儿童预防接种信息的电子档案进行备份，并妥善保存。预防接种知情同意书和儿童预防接种纸质记录保管期限不得少于5年，接种知情同意书和接种记录逐步过渡为电子签名和手印，按照预防接种工作规范和相关技术方案执行。</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（八）接种门诊及相关工作人员对儿童预防接种个案信息负有保密责任。未经儿童监护人同意，不得向其他任何单位和个人提供儿童相关信息。</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七、相关要求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旗县级卫生健康行政部门要把预防接种单位建设纳入乡镇（街道）社区服务中心（卫生院）建设总体规划，根据本地实际制定建设目标，成人预防接种要纳入社区服务中心（乡镇卫生院）统一管理。本标准为接种门诊基本标准，各地可结合实际，在满足基本标准的基础上，开展数字化接种门诊创建工作。旗县级卫生健康行政部门要加强对接种单位的规范管理，至少每三年对接种门诊进行复核，对达不到标准的限期整改，逾期未整改的降低接种门诊等级或撤销其接种门诊资格。</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附件：内蒙古自治区预防接种门诊分级标准</w:t>
      </w:r>
    </w:p>
    <w:p>
      <w:pPr>
        <w:spacing w:line="600" w:lineRule="exact"/>
        <w:jc w:val="left"/>
        <w:rPr>
          <w:rFonts w:hint="eastAsia" w:ascii="黑体" w:hAnsi="黑体" w:eastAsia="黑体"/>
          <w:color w:val="auto"/>
          <w:sz w:val="32"/>
          <w:szCs w:val="32"/>
          <w:lang w:eastAsia="zh-CN"/>
        </w:rPr>
      </w:pPr>
      <w:r>
        <w:rPr>
          <w:rFonts w:hint="eastAsia" w:ascii="黑体" w:hAnsi="黑体" w:eastAsia="黑体"/>
          <w:color w:val="auto"/>
          <w:sz w:val="32"/>
          <w:szCs w:val="32"/>
        </w:rPr>
        <w:t>附件</w:t>
      </w:r>
    </w:p>
    <w:p>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_GB2312" w:hAnsi="仿宋" w:cs="黑体"/>
          <w:color w:val="auto"/>
          <w:sz w:val="40"/>
          <w:szCs w:val="40"/>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仿宋" w:eastAsia="方正小标宋_GBK" w:cs="方正小标宋_GBK"/>
          <w:bCs/>
          <w:color w:val="auto"/>
          <w:sz w:val="40"/>
          <w:szCs w:val="40"/>
        </w:rPr>
      </w:pPr>
      <w:r>
        <w:rPr>
          <w:rFonts w:hint="eastAsia" w:ascii="方正小标宋_GBK" w:hAnsi="仿宋" w:eastAsia="方正小标宋_GBK" w:cs="方正小标宋_GBK"/>
          <w:bCs/>
          <w:color w:val="auto"/>
          <w:sz w:val="40"/>
          <w:szCs w:val="40"/>
        </w:rPr>
        <w:t>内蒙古自治区预防接种门诊分级标准</w:t>
      </w:r>
    </w:p>
    <w:p>
      <w:pPr>
        <w:keepNext w:val="0"/>
        <w:keepLines w:val="0"/>
        <w:pageBreakBefore w:val="0"/>
        <w:widowControl/>
        <w:kinsoku/>
        <w:wordWrap/>
        <w:overflowPunct/>
        <w:topLinePunct w:val="0"/>
        <w:autoSpaceDE/>
        <w:autoSpaceDN/>
        <w:bidi w:val="0"/>
        <w:adjustRightInd/>
        <w:snapToGrid/>
        <w:spacing w:line="579" w:lineRule="exact"/>
        <w:ind w:firstLine="880" w:firstLineChars="200"/>
        <w:jc w:val="left"/>
        <w:textAlignment w:val="auto"/>
        <w:rPr>
          <w:rFonts w:hint="eastAsia" w:ascii="方正小标宋_GBK" w:hAnsi="仿宋" w:eastAsia="方正小标宋_GBK"/>
          <w:b/>
          <w:color w:val="auto"/>
          <w:sz w:val="44"/>
          <w:szCs w:val="44"/>
        </w:rPr>
      </w:pPr>
      <w:r>
        <w:rPr>
          <w:rFonts w:hint="eastAsia" w:ascii="方正小标宋_GBK" w:hAnsi="仿宋" w:eastAsia="方正小标宋_GBK"/>
          <w:b/>
          <w:color w:val="auto"/>
          <w:sz w:val="44"/>
          <w:szCs w:val="44"/>
        </w:rPr>
        <w:t xml:space="preserve"> </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s="宋体"/>
          <w:color w:val="auto"/>
          <w:kern w:val="0"/>
          <w:sz w:val="32"/>
          <w:szCs w:val="32"/>
        </w:rPr>
        <w:t>本标准将预防接种门诊建设分为</w:t>
      </w:r>
      <w:r>
        <w:rPr>
          <w:rFonts w:hint="eastAsia" w:ascii="仿宋_GB2312" w:hAnsi="仿宋" w:eastAsia="仿宋_GB2312"/>
          <w:color w:val="auto"/>
          <w:sz w:val="32"/>
          <w:szCs w:val="32"/>
        </w:rPr>
        <w:t>“普通预防接种门诊”、“标准化预防接种门诊”和“数字化预防接种门诊”3个级别。不包括产科接种室和狂犬病暴露处置门诊。</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一、普通预防接种门诊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vertAlign w:val="superscript"/>
        </w:rPr>
      </w:pPr>
      <w:r>
        <w:rPr>
          <w:rFonts w:hint="eastAsia" w:ascii="仿宋_GB2312" w:hAnsi="仿宋" w:eastAsia="仿宋_GB2312"/>
          <w:color w:val="auto"/>
          <w:sz w:val="32"/>
          <w:szCs w:val="32"/>
        </w:rPr>
        <w:t>（一） 实行城区日、周接种；农村、牧区按周接种，每周≥1次；边远的农牧区按月接种，每月≥2次；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（二）接种门诊使用面积≥40m</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，其中登记区、接种区、留观区划分合理；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（三）实施预防接种信息化管理；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（四）基础知识和实践技能考核及格（笔试75分）率100％。</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二、标准化预防接种门诊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（一）实行城区日接种，农村周接种，每周≥2次；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（二）接种门诊使用面积（不包含办公区）≥80 m</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，其中登记区、接种区、留观区划分合理；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（三）实施预防接种信息化或数字化管理；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（四）两年内未出现预防接种差错和责任事故；</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（五）基础知识和实践技能考核及格率100％，优秀（笔试90分）率达70％及以上。</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三、数字化预防接种门诊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（一）按日接种，每周≥5次；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（二）接种门诊使用面积（不包含办公区）：≥120 m</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，其中登记区、接种区、留观区划分合理，并设置独立的候诊区；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（三）实施预防接种数字化门诊管理；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（四）三年内未出现预防接种差错和责任事故；</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（五）基础知识和实践技能考核及格率100％，优秀率达80％及以上。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sz w:val="24"/>
          <w:szCs w:val="24"/>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before="0" w:line="579" w:lineRule="exact"/>
        <w:ind w:right="0" w:rightChars="0"/>
        <w:textAlignment w:val="auto"/>
        <w:outlineLvl w:val="9"/>
        <w:rPr>
          <w:rFonts w:hint="eastAsia" w:ascii="宋体" w:hAnsi="宋体" w:eastAsia="宋体" w:cs="宋体"/>
          <w:sz w:val="24"/>
          <w:szCs w:val="24"/>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印发</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sectPr>
      <w:footerReference r:id="rId7"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NZTIdQAAAAIAQAADwAAAAAAAAABACAAAAAiAAAAZHJzL2Rvd25y&#10;ZXYueG1sUEsBAhQAFAAAAAgAh07iQAbZJurJAQAAmwMAAA4AAAAAAAAAAQAgAAAAIw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00000000"/>
    <w:rsid w:val="00EA0C47"/>
    <w:rsid w:val="09377419"/>
    <w:rsid w:val="0C1B014C"/>
    <w:rsid w:val="13093ABA"/>
    <w:rsid w:val="173C0681"/>
    <w:rsid w:val="35C3007C"/>
    <w:rsid w:val="377C40B4"/>
    <w:rsid w:val="43937426"/>
    <w:rsid w:val="51826FF2"/>
    <w:rsid w:val="534A00E2"/>
    <w:rsid w:val="623F7E41"/>
    <w:rsid w:val="6A275FA4"/>
    <w:rsid w:val="740366D5"/>
    <w:rsid w:val="7C7D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2147483648" w:beforeAutospacing="1" w:after="-2147483648" w:afterAutospacing="1" w:line="680" w:lineRule="exact"/>
      <w:jc w:val="center"/>
      <w:outlineLvl w:val="0"/>
    </w:pPr>
    <w:rPr>
      <w:rFonts w:hint="eastAsia" w:ascii="宋体" w:hAnsi="宋体" w:eastAsia="方正小标宋_GBK" w:cs="宋体"/>
      <w:bCs/>
      <w:kern w:val="44"/>
      <w:sz w:val="44"/>
      <w:szCs w:val="4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2"/>
    <w:basedOn w:val="1"/>
    <w:unhideWhenUsed/>
    <w:qFormat/>
    <w:uiPriority w:val="99"/>
    <w:pPr>
      <w:spacing w:after="120" w:afterLines="0" w:afterAutospacing="0" w:line="480" w:lineRule="auto"/>
    </w:pPr>
  </w:style>
  <w:style w:type="character" w:styleId="9">
    <w:name w:val="page number"/>
    <w:basedOn w:val="8"/>
    <w:qFormat/>
    <w:uiPriority w:val="0"/>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Body Text 21"/>
    <w:basedOn w:val="1"/>
    <w:qFormat/>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10125</Words>
  <Characters>10406</Characters>
  <Lines>0</Lines>
  <Paragraphs>0</Paragraphs>
  <TotalTime>9</TotalTime>
  <ScaleCrop>false</ScaleCrop>
  <LinksUpToDate>false</LinksUpToDate>
  <CharactersWithSpaces>10887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2021-12-30T08:43:00Z</dcterms:created>
  <dc:creator>mishu</dc:creator>
  <cp:lastModifiedBy>Administrator</cp:lastModifiedBy>
  <cp:lastPrinted>2024-04-10T09:43:00Z</cp:lastPrinted>
  <dcterms:modified xsi:type="dcterms:W3CDTF">2024-05-27T03:28:17Z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878EE994521D4FBE98C3B0A45AB80673_13</vt:lpwstr>
  </property>
</Properties>
</file>