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both"/>
        <w:textAlignment w:val="auto"/>
        <w:rPr>
          <w:rFonts w:hint="eastAsia" w:eastAsia="宋体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乌审旗卫生健康委员会关于做好2024年度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重点党报党刊征订发行工作的通知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医疗卫生健康单位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做好我旗2024年度《人民日报》《求是》杂志和《党建》《时事报告》《中国能源报》和新华社系列报刊、《内蒙古日报》《实践》杂志、《鄂尔多斯日报》等重点党报党刊征订工作，进一步规范报刊发行秩序，现就有关事项通知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一、各部门协同密切配合。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2024年度《人民日报》、《求是》杂志、《内蒙古日报》《实践》杂志、《鄂尔多斯日报》和新华社系列等报刊发行纳入公共文化产品统一实施政府采购范围，组织、财政、邮政等部门要密切配合，确保2024年度发行数量的稳定，引导党员干部认真阅读党报党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确保发行分配工作落实到位。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各单位、各部门要高度重视和关心2024年度《人民日报》、《求是》杂志、《内蒙古日报》《实践》杂志、《鄂尔多斯日报》和新华社系列等报刊发行分配工作，明确专人负责，做好组织协调和督促检查工作。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三、不断提高投递服务质量。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刊发行期间，各单位、各部门要与邮政部门密切配合，及时解决发行分配过程中出现的问题。请邮政部门将2024年度《人民日报》、《求是》杂志、《内蒙古日报》《实践》杂志、《鄂尔多斯日报》和新华社系列等报刊列入收订重点考核范围，不断提高报纸投递时效和服务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联系人：乌审旗卫生健康委员会办公室  孟明霞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联系电话：0477-7581829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"mailto:wsqwjjxcg@163.com"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wsqwjjxcg@163.com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附件：1.2024年全旗党报党刊发行任务分配表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2.2024年全旗《经济参考报》、《瞭望》等报刊发行任务分配表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3.2024年鄂尔多斯日报发行任务分配表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乌审旗卫生健康委员会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乌审旗卫生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健康委员会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日印发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576"/>
        <w:gridCol w:w="1174"/>
        <w:gridCol w:w="956"/>
        <w:gridCol w:w="956"/>
        <w:gridCol w:w="956"/>
        <w:gridCol w:w="956"/>
        <w:gridCol w:w="909"/>
        <w:gridCol w:w="910"/>
        <w:gridCol w:w="957"/>
        <w:gridCol w:w="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lang w:val="en-US" w:eastAsia="zh-CN" w:bidi="ar"/>
              </w:rPr>
              <w:t>2024年全旗党报党刊发行任务分解表（行政事业单位）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1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单位名称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人民日报</w:t>
            </w: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人民日报海外版</w:t>
            </w: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求是</w:t>
            </w: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光明日报</w:t>
            </w: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经济日报</w:t>
            </w:r>
          </w:p>
        </w:tc>
        <w:tc>
          <w:tcPr>
            <w:tcW w:w="73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内蒙古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日报</w:t>
            </w:r>
          </w:p>
        </w:tc>
        <w:tc>
          <w:tcPr>
            <w:tcW w:w="75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汉文报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蒙文报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汉文版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蒙文版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卫健委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第二人民医院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纳林河医院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乌兰陶勒盖镇中心卫生院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图克镇中心卫生院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乌审召镇中心卫生院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苏力德苏木镇中心卫生院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河南中心卫生院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无定河镇中心卫生院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陶利卫生院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呼吉尔特卫生院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嘎鲁图镇社区卫生服务中心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4"/>
        <w:tblW w:w="5319" w:type="pct"/>
        <w:tblInd w:w="-4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640"/>
        <w:gridCol w:w="597"/>
        <w:gridCol w:w="536"/>
        <w:gridCol w:w="527"/>
        <w:gridCol w:w="540"/>
        <w:gridCol w:w="540"/>
        <w:gridCol w:w="542"/>
        <w:gridCol w:w="540"/>
        <w:gridCol w:w="496"/>
        <w:gridCol w:w="540"/>
        <w:gridCol w:w="482"/>
        <w:gridCol w:w="598"/>
        <w:gridCol w:w="602"/>
        <w:gridCol w:w="600"/>
        <w:gridCol w:w="510"/>
        <w:gridCol w:w="705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2024年全旗《党建》杂志和新华社系列报刊发行任务分解表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经济参考报</w:t>
            </w:r>
          </w:p>
        </w:tc>
        <w:tc>
          <w:tcPr>
            <w:tcW w:w="1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瞭望</w:t>
            </w:r>
          </w:p>
        </w:tc>
        <w:tc>
          <w:tcPr>
            <w:tcW w:w="1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瞭望东方周刊</w:t>
            </w:r>
          </w:p>
        </w:tc>
        <w:tc>
          <w:tcPr>
            <w:tcW w:w="5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半月谈系列</w:t>
            </w:r>
          </w:p>
        </w:tc>
        <w:tc>
          <w:tcPr>
            <w:tcW w:w="1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参考消息</w:t>
            </w:r>
          </w:p>
        </w:tc>
        <w:tc>
          <w:tcPr>
            <w:tcW w:w="1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中国能源报</w:t>
            </w:r>
          </w:p>
        </w:tc>
        <w:tc>
          <w:tcPr>
            <w:tcW w:w="1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新华每日电讯</w:t>
            </w:r>
          </w:p>
        </w:tc>
        <w:tc>
          <w:tcPr>
            <w:tcW w:w="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</w:t>
            </w:r>
          </w:p>
        </w:tc>
        <w:tc>
          <w:tcPr>
            <w:tcW w:w="2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时事报告</w:t>
            </w:r>
          </w:p>
        </w:tc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时事报告（党委中心组学习）</w:t>
            </w:r>
          </w:p>
        </w:tc>
        <w:tc>
          <w:tcPr>
            <w:tcW w:w="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中国经济导报</w:t>
            </w:r>
          </w:p>
        </w:tc>
        <w:tc>
          <w:tcPr>
            <w:tcW w:w="1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中国日报</w:t>
            </w:r>
          </w:p>
        </w:tc>
        <w:tc>
          <w:tcPr>
            <w:tcW w:w="2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中国新闻周刊</w:t>
            </w:r>
          </w:p>
        </w:tc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中国改革报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半月谈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半月谈内部版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时事资料手册</w:t>
            </w:r>
          </w:p>
        </w:tc>
        <w:tc>
          <w:tcPr>
            <w:tcW w:w="1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卫健委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第二人民医院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纳林河医院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乌兰陶勒盖镇中心卫生院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图克镇中心卫生院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乌审召镇中心卫生院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苏力德苏木镇中心卫生院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河南中心卫生院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无定河镇中心卫生院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陶利卫生院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呼吉尔特卫生院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嘎鲁图镇社区卫生服务中心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7"/>
        <w:gridCol w:w="7941"/>
        <w:gridCol w:w="854"/>
        <w:gridCol w:w="335"/>
        <w:gridCol w:w="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2024年鄂尔多斯日报发行任务分配表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0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9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卫健委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第二人民医院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纳林河医院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乌兰陶勒盖镇中心卫生院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图克镇中心卫生院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乌审召镇中心卫生院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苏力德苏木镇中心卫生院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河南中心卫生院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无定河镇中心卫生院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陶利卫生院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呼吉尔特卫生院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嘎鲁图镇社区卫生服务中心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0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TA4NzgxZmNjODU4NjM2ODY4NGM4OTkxNTI1MWQifQ=="/>
  </w:docVars>
  <w:rsids>
    <w:rsidRoot w:val="2F932AB2"/>
    <w:rsid w:val="172C5E3B"/>
    <w:rsid w:val="2F932AB2"/>
    <w:rsid w:val="509C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1285</Words>
  <Characters>1378</Characters>
  <Lines>0</Lines>
  <Paragraphs>0</Paragraphs>
  <TotalTime>14</TotalTime>
  <ScaleCrop>false</ScaleCrop>
  <LinksUpToDate>false</LinksUpToDate>
  <CharactersWithSpaces>1451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2024-01-08T04:00:00Z</dcterms:created>
  <dc:creator>超级不可爱</dc:creator>
  <cp:lastModifiedBy>Administrator</cp:lastModifiedBy>
  <cp:lastPrinted>2024-01-08T07:09:00Z</cp:lastPrinted>
  <dcterms:modified xsi:type="dcterms:W3CDTF">2024-01-18T07:49:38Z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3B387A27424040568AE0F132B958EFF7_11</vt:lpwstr>
  </property>
</Properties>
</file>