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80" w:rsidRDefault="002E1380">
      <w:pPr>
        <w:spacing w:line="500" w:lineRule="exact"/>
        <w:jc w:val="center"/>
        <w:rPr>
          <w:rFonts w:ascii="方正小标宋_GBK" w:eastAsia="方正小标宋_GBK" w:hAnsi="方正小标宋_GBK"/>
          <w:sz w:val="52"/>
          <w:szCs w:val="52"/>
        </w:rPr>
      </w:pPr>
    </w:p>
    <w:p w:rsidR="002E1380" w:rsidRDefault="002E1380">
      <w:pPr>
        <w:spacing w:line="500" w:lineRule="exact"/>
        <w:jc w:val="center"/>
        <w:rPr>
          <w:rFonts w:ascii="方正小标宋_GBK" w:eastAsia="方正小标宋_GBK" w:hAnsi="方正小标宋_GBK"/>
          <w:sz w:val="44"/>
        </w:rPr>
      </w:pPr>
    </w:p>
    <w:p w:rsidR="002E1380" w:rsidRDefault="002E1380">
      <w:pPr>
        <w:spacing w:line="500" w:lineRule="exact"/>
        <w:jc w:val="center"/>
        <w:rPr>
          <w:rFonts w:ascii="方正小标宋_GBK" w:eastAsia="方正小标宋_GBK" w:hAnsi="方正小标宋_GBK"/>
          <w:sz w:val="44"/>
        </w:rPr>
      </w:pPr>
    </w:p>
    <w:p w:rsidR="002E1380" w:rsidRDefault="002E1380">
      <w:pPr>
        <w:spacing w:line="500" w:lineRule="exact"/>
        <w:rPr>
          <w:rFonts w:ascii="方正小标宋_GBK" w:eastAsia="方正小标宋_GBK" w:hAnsi="方正小标宋_GBK"/>
          <w:sz w:val="18"/>
          <w:szCs w:val="18"/>
        </w:rPr>
      </w:pPr>
    </w:p>
    <w:p w:rsidR="002E1380" w:rsidRDefault="00EE5C90">
      <w:pPr>
        <w:spacing w:line="600" w:lineRule="exact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乌人函〔2023〕7号</w:t>
      </w:r>
    </w:p>
    <w:p w:rsidR="002E1380" w:rsidRDefault="002E1380">
      <w:pPr>
        <w:spacing w:line="520" w:lineRule="exact"/>
        <w:rPr>
          <w:sz w:val="32"/>
          <w:szCs w:val="32"/>
        </w:rPr>
      </w:pPr>
    </w:p>
    <w:p w:rsidR="002E1380" w:rsidRDefault="00EE5C90">
      <w:pPr>
        <w:spacing w:line="49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关于同意乌审旗公安局新招聘孙鑫等</w:t>
      </w:r>
    </w:p>
    <w:p w:rsidR="002E1380" w:rsidRDefault="00EE5C90">
      <w:pPr>
        <w:spacing w:line="49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60名警务辅助人员备案的函</w:t>
      </w:r>
    </w:p>
    <w:p w:rsidR="002E1380" w:rsidRDefault="002E1380">
      <w:pPr>
        <w:spacing w:line="499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E1380" w:rsidRDefault="00EE5C90">
      <w:pPr>
        <w:spacing w:line="49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旗公安局：</w:t>
      </w:r>
    </w:p>
    <w:p w:rsidR="002E1380" w:rsidRDefault="00EE5C90">
      <w:pPr>
        <w:spacing w:line="499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你局《乌审旗公安局关于申请对2022年度新招聘辅警进行备案的函》（乌公函</w:t>
      </w:r>
      <w:r>
        <w:rPr>
          <w:rFonts w:ascii="仿宋_GB2312" w:eastAsia="仿宋_GB2312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2023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149号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）已收悉,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根据《鄂尔多斯市公安局 人力资源和社会保障局关于做好全市公安机关2022年度面向社会公开招聘警务辅助人员考务工作的通知》（鄂公发〔2022〕42号）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《乌审旗人民政府关于同意旗公安局招聘警务辅助人员的批复》（乌政函〔2022〕122号），经会议研究，同意孙鑫等60名警务辅助人员在旗人力资源和社会保障局备案，备案时间</w:t>
      </w:r>
      <w:r>
        <w:rPr>
          <w:rFonts w:ascii="仿宋_GB2312" w:eastAsia="仿宋_GB2312" w:hint="eastAsia"/>
          <w:bCs/>
          <w:sz w:val="32"/>
          <w:szCs w:val="32"/>
        </w:rPr>
        <w:t>从2023年7月起</w:t>
      </w:r>
      <w:r>
        <w:rPr>
          <w:rFonts w:ascii="仿宋_GB2312" w:eastAsia="仿宋_GB2312" w:hAnsi="仿宋_GB2312" w:cs="仿宋_GB2312" w:hint="eastAsia"/>
          <w:sz w:val="32"/>
          <w:szCs w:val="32"/>
        </w:rPr>
        <w:t>。上述备案人员</w:t>
      </w:r>
      <w:r>
        <w:rPr>
          <w:rFonts w:ascii="仿宋_GB2312" w:eastAsia="仿宋_GB2312" w:hint="eastAsia"/>
          <w:bCs/>
          <w:sz w:val="32"/>
          <w:szCs w:val="32"/>
        </w:rPr>
        <w:t>薪酬待遇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各项</w:t>
      </w:r>
      <w:r>
        <w:rPr>
          <w:rFonts w:ascii="仿宋_GB2312" w:eastAsia="仿宋_GB2312"/>
          <w:bCs/>
          <w:sz w:val="32"/>
          <w:szCs w:val="32"/>
        </w:rPr>
        <w:t>社会保险等</w:t>
      </w:r>
      <w:r>
        <w:rPr>
          <w:rFonts w:ascii="仿宋_GB2312" w:eastAsia="仿宋_GB2312" w:hint="eastAsia"/>
          <w:bCs/>
          <w:sz w:val="32"/>
          <w:szCs w:val="32"/>
        </w:rPr>
        <w:t>严格按照警务辅助人员相关规定执行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E1380" w:rsidRDefault="00EE5C90">
      <w:pPr>
        <w:spacing w:line="439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2E1380" w:rsidRDefault="00EE5C90">
      <w:pPr>
        <w:spacing w:line="439" w:lineRule="exact"/>
        <w:ind w:leftChars="304" w:left="1598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附件：乌审旗公安局2022年度面向社会公开招聘警务辅助人员名单                     </w:t>
      </w:r>
    </w:p>
    <w:p w:rsidR="002E1380" w:rsidRDefault="002E1380">
      <w:pPr>
        <w:spacing w:line="3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380" w:rsidRDefault="002E1380">
      <w:pPr>
        <w:spacing w:line="3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E1380" w:rsidRDefault="00EE5C90">
      <w:pPr>
        <w:spacing w:line="45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乌审旗人力资源和社会保障局</w:t>
      </w:r>
    </w:p>
    <w:p w:rsidR="002E1380" w:rsidRDefault="00EE5C9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2023年8月24日</w:t>
      </w:r>
    </w:p>
    <w:p w:rsidR="002E1380" w:rsidRDefault="002E1380">
      <w:pPr>
        <w:rPr>
          <w:rFonts w:ascii="仿宋_GB2312" w:eastAsia="仿宋_GB2312" w:hAnsi="仿宋_GB2312" w:cs="仿宋_GB2312"/>
          <w:sz w:val="32"/>
          <w:szCs w:val="32"/>
        </w:rPr>
        <w:sectPr w:rsidR="002E1380">
          <w:pgSz w:w="11906" w:h="16838"/>
          <w:pgMar w:top="2098" w:right="1474" w:bottom="1984" w:left="1587" w:header="851" w:footer="1417" w:gutter="0"/>
          <w:cols w:space="0"/>
          <w:docGrid w:type="lines" w:linePitch="312"/>
        </w:sectPr>
      </w:pPr>
    </w:p>
    <w:tbl>
      <w:tblPr>
        <w:tblW w:w="8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772"/>
        <w:gridCol w:w="1220"/>
        <w:gridCol w:w="1275"/>
        <w:gridCol w:w="3731"/>
      </w:tblGrid>
      <w:tr w:rsidR="002E1380">
        <w:trPr>
          <w:trHeight w:val="90"/>
        </w:trPr>
        <w:tc>
          <w:tcPr>
            <w:tcW w:w="86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  <w:p w:rsidR="002E1380" w:rsidRDefault="00EE5C9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乌审旗公安局2022年度面向社会公开招聘警务辅助人员名单</w:t>
            </w:r>
            <w:bookmarkEnd w:id="0"/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孙鑫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 w:rsidP="00CB4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150602199904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刘普升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152722199804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何彩霞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152727200007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张悦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152727199902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郭永惠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612725199310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尚娟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152727199008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宝日根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150626199404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乌汗图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152727199311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152724199005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范庭玮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152727199505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宋星波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150626200101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伟乐斯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152727199502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612701199403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王炫颐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152727199910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152727199311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152727199212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干迪格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7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152727199112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刘永飞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152723198811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杜奥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152727200103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612725200001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白天宇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152727199407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陈诚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152727199009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152727199703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谢智勇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152727199109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郝吉雅图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152724198912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谷青乐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 w:rsidP="00CB4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150626199306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冯志林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152727199212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152727199711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马虎军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152727199212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152727199112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152727199912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慕有发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152727200006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152727199804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申航航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152727199410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吴汶高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612724199312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李昊威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150626200010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15277199403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152727199909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高利军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152726199602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152727199607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140602199302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152728199603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苏和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152727199404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边海银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152727199311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张旭晨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152727199301</w:t>
            </w:r>
            <w:r w:rsidR="00CB48D8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152725199303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杜芳舟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152727199512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珠毕力格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152725200009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152727199305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康渊瑞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152727199301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王楷博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152727199712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152727199010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边波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152727199309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152727199704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吴景军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152727198612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  <w:tr w:rsidR="002E1380">
        <w:trPr>
          <w:trHeight w:hRule="exact" w:val="53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陈晓燕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EE5C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2E1380" w:rsidRDefault="00066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152727199001</w:t>
            </w:r>
            <w:r w:rsidR="00E61975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******</w:t>
            </w:r>
          </w:p>
        </w:tc>
      </w:tr>
    </w:tbl>
    <w:p w:rsidR="002E1380" w:rsidRDefault="002E1380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E1380">
      <w:footerReference w:type="default" r:id="rId7"/>
      <w:pgSz w:w="11906" w:h="16838"/>
      <w:pgMar w:top="2098" w:right="1474" w:bottom="1984" w:left="1587" w:header="851" w:footer="1417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03" w:rsidRDefault="00A93E03">
      <w:r>
        <w:separator/>
      </w:r>
    </w:p>
  </w:endnote>
  <w:endnote w:type="continuationSeparator" w:id="0">
    <w:p w:rsidR="00A93E03" w:rsidRDefault="00A9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B03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75" w:rsidRDefault="00E619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1975" w:rsidRDefault="00E61975">
                          <w:pPr>
                            <w:pStyle w:val="a3"/>
                            <w:wordWrap w:val="0"/>
                            <w:jc w:val="right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632A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61975" w:rsidRDefault="00E61975">
                    <w:pPr>
                      <w:pStyle w:val="a3"/>
                      <w:wordWrap w:val="0"/>
                      <w:jc w:val="right"/>
                      <w:rPr>
                        <w:rFonts w:eastAsiaTheme="minorEastAsia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6632A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03" w:rsidRDefault="00A93E03">
      <w:r>
        <w:separator/>
      </w:r>
    </w:p>
  </w:footnote>
  <w:footnote w:type="continuationSeparator" w:id="0">
    <w:p w:rsidR="00A93E03" w:rsidRDefault="00A9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ODQ4ODhmY2ViNmQ5ZjFiZmI4NjkwNGFhMzQ3MDQifQ=="/>
    <w:docVar w:name="KGWebUrl" w:val="http://172.23.155.4:9001/wsq//officePlug/zhengWen/openZhengWenFile.htm?flowInstanceId=ff808081809c01a9018a2b64b9a94a10"/>
  </w:docVars>
  <w:rsids>
    <w:rsidRoot w:val="479B56FB"/>
    <w:rsid w:val="0006632A"/>
    <w:rsid w:val="002E1380"/>
    <w:rsid w:val="00A93E03"/>
    <w:rsid w:val="00AF5EE2"/>
    <w:rsid w:val="00CB48D8"/>
    <w:rsid w:val="00E61975"/>
    <w:rsid w:val="00EE5C90"/>
    <w:rsid w:val="479B56FB"/>
    <w:rsid w:val="68C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14029"/>
  <w15:docId w15:val="{E4B45970-C890-4CEF-8F1B-2C76A57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人力资源和社会保障局收发</cp:lastModifiedBy>
  <cp:revision>2</cp:revision>
  <cp:lastPrinted>2023-08-25T07:07:00Z</cp:lastPrinted>
  <dcterms:created xsi:type="dcterms:W3CDTF">2023-10-18T02:10:00Z</dcterms:created>
  <dcterms:modified xsi:type="dcterms:W3CDTF">2023-10-18T02:10:00Z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86A96A3F294E494FBD80888D679361BD_13</vt:lpwstr>
  </property>
</Properties>
</file>