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乌审旗教育体育局关于印发《乌审旗教体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系统2023年“全民国家安全教育日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宣传教育活动”工作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方案》的通知</w:t>
      </w:r>
    </w:p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4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vertAlign w:val="baseline"/>
          <w:lang w:val="en-US" w:eastAsia="zh-CN" w:bidi="ar"/>
        </w:rPr>
        <w:t>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2023年4月15日是第八个全民国家安全教育日，为推动全旗教体系统“全民国家安全教育日宣传教育活动”深入开展，提升师生维护国家安全意识，按照《乌审旗2023年“全民国家安全教育日宣传教育活动”工作方案》（乌国安办发〔2023〕1号）要求，结合全旗教体系统实际，制定本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活动主题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今年全民国家安全教育日的主题是“贯彻总体国家安全观，增强全民国家安全意识和素养，夯实以新安全格局保障新发展格局的社会基础”。全旗各中小学、幼儿园要开展形式多样的宣传教育活动，把国家安全教育日活动有机渗透到学校教育教学活动中，着力推动国家安全理念深入人心、落地生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二、活动内容及任务分工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2023年全旗教体系统“全民国家安全教育日”宣传教育活动内容进行细化分工，请各中小学、幼儿园根据任务分工，有针对性的高效开展宣传教育工作，确保活动取得良好实效。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一）组织本单位党员及其他教职工认真学习《总体国家安全观纲要》《中华人民共和国国家安全法》《中华人民共和国国家情报法》《反分裂国家法》等法律法规，深入了解政治、经济、文化、意识形态、科技、生物安全等领域的国家安全任务，让广大教职工深入学习领会党的二十大关于国家安全的新理念、新思想、新战略，牢固树立“国家安全，人人有责”的意识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责任单位：局机关、各二级单位、各幼儿园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（二）学校制作印有维护国家安全宣传标语的横幅，邀请师生签名或留言，增加活动的互动性，进一步提升中小学生参与活动的积极性。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责任单位：乌审旗第一小学、乌审旗第五小学、嘎鲁图学校、乌审旗实验小学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（三）通过组织学生观看国家安全教育相关视频，观看后进行知识问答互动环节，提升活动参与率。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责任单位：图克小学、查汗淖尔学校、无定河小学、呼吉尔特小学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（四）开展一次“全民国家安全教育日”主题升旗仪式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责任单位：乌审旗高级中学、乌审旗职业中学、乌审中学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（五）积极邀请旗委党校讲师进校园开展“全民国家安全教育日”主题讲座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责任单位：乌审旗第一中学、乌审旗第二小学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（六）组织师生开展一次“全民国家安全教育日”主题书画展比赛。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责任单位：乌审旗第三小学、河南学校、乌审召小学、沙尔利格小学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（七）通过本单位电子显示屏（LED大屏幕）循环播放宣传标语和国家安全公益视频。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责任单位：各公、民办幼儿园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（八）开展“上校进校园”活动，进一步推动国防教育深入推动普及。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责任单位：乌审旗第四小学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三、工作要求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（一）提高站位。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各中小学、幼儿园及二级单位要高度重视国家安全宣传教育工作，进一步加强组织领导，强化责任落实，切实把活动组织实施到位，全面提高国家安全知识的传播力、影响力和覆盖面，确保取得实效。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（二）把握重点。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各中小学、幼儿园及二级单位要根据任务分工把握重点，扎实开展工作，确保高效完成宣传教育任务。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（三）狠抓落实。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各中小学、幼儿园及二级单位要及时总结好经验好做法，将活动开展情况总结于4月16日前报送至旗教体局安全办邮箱：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"mailto:wsjyaq@163.com"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  <w:t>wsjyaq@163.com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联系人：娜日娜，联系电话：0477-7586975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06FA054B"/>
    <w:rsid w:val="06F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2023-06-14T03:58:00Z</dcterms:created>
  <dc:creator>绿茶咖啡</dc:creator>
  <cp:lastModifiedBy>绿茶咖啡</cp:lastModifiedBy>
  <dcterms:modified xsi:type="dcterms:W3CDTF">2023-06-14T04:00:46Z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91AF4B96F4E040509D3FD5CEAFE5827C_11</vt:lpwstr>
  </property>
</Properties>
</file>