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088"/>
          <w:tab w:val="left" w:pos="7371"/>
          <w:tab w:val="left" w:pos="7655"/>
        </w:tabs>
        <w:kinsoku/>
        <w:wordWrap/>
        <w:overflowPunct/>
        <w:topLinePunct w:val="0"/>
        <w:autoSpaceDE/>
        <w:autoSpaceDN/>
        <w:bidi w:val="0"/>
        <w:spacing w:line="579" w:lineRule="exact"/>
        <w:textAlignment w:val="auto"/>
        <w:rPr>
          <w:rFonts w:hint="eastAsia"/>
        </w:rPr>
      </w:pPr>
    </w:p>
    <w:p>
      <w:pPr>
        <w:pStyle w:val="2"/>
        <w:keepNext w:val="0"/>
        <w:keepLines w:val="0"/>
        <w:pageBreakBefore w:val="0"/>
        <w:kinsoku/>
        <w:wordWrap/>
        <w:overflowPunct/>
        <w:topLinePunct w:val="0"/>
        <w:autoSpaceDE/>
        <w:autoSpaceDN/>
        <w:bidi w:val="0"/>
        <w:spacing w:line="579" w:lineRule="exact"/>
        <w:textAlignment w:val="auto"/>
        <w:rPr>
          <w:rFonts w:hint="eastAsia"/>
        </w:rPr>
      </w:pPr>
    </w:p>
    <w:p>
      <w:pPr>
        <w:pStyle w:val="2"/>
        <w:keepNext w:val="0"/>
        <w:keepLines w:val="0"/>
        <w:pageBreakBefore w:val="0"/>
        <w:kinsoku/>
        <w:wordWrap/>
        <w:overflowPunct/>
        <w:topLinePunct w:val="0"/>
        <w:autoSpaceDE/>
        <w:autoSpaceDN/>
        <w:bidi w:val="0"/>
        <w:spacing w:line="579" w:lineRule="exact"/>
        <w:textAlignment w:val="auto"/>
        <w:rPr>
          <w:rFonts w:hint="eastAsia"/>
        </w:rPr>
      </w:pPr>
    </w:p>
    <w:p>
      <w:pPr>
        <w:pStyle w:val="2"/>
        <w:keepNext w:val="0"/>
        <w:keepLines w:val="0"/>
        <w:pageBreakBefore w:val="0"/>
        <w:kinsoku/>
        <w:wordWrap/>
        <w:overflowPunct/>
        <w:topLinePunct w:val="0"/>
        <w:autoSpaceDE/>
        <w:autoSpaceDN/>
        <w:bidi w:val="0"/>
        <w:spacing w:line="579" w:lineRule="exact"/>
        <w:ind w:left="0" w:leftChars="0" w:firstLine="0" w:firstLineChars="0"/>
        <w:textAlignment w:val="auto"/>
        <w:rPr>
          <w:rFonts w:hint="eastAsia"/>
        </w:rPr>
      </w:pPr>
    </w:p>
    <w:p>
      <w:pPr>
        <w:pStyle w:val="2"/>
        <w:keepNext w:val="0"/>
        <w:keepLines w:val="0"/>
        <w:pageBreakBefore w:val="0"/>
        <w:kinsoku/>
        <w:wordWrap/>
        <w:overflowPunct/>
        <w:topLinePunct w:val="0"/>
        <w:autoSpaceDE/>
        <w:autoSpaceDN/>
        <w:bidi w:val="0"/>
        <w:spacing w:line="579" w:lineRule="exact"/>
        <w:textAlignment w:val="auto"/>
        <w:rPr>
          <w:rFonts w:hint="eastAsia"/>
        </w:rPr>
      </w:pPr>
    </w:p>
    <w:p>
      <w:pPr>
        <w:pStyle w:val="2"/>
        <w:keepNext w:val="0"/>
        <w:keepLines w:val="0"/>
        <w:pageBreakBefore w:val="0"/>
        <w:kinsoku/>
        <w:wordWrap/>
        <w:overflowPunct/>
        <w:topLinePunct w:val="0"/>
        <w:autoSpaceDE/>
        <w:autoSpaceDN/>
        <w:bidi w:val="0"/>
        <w:spacing w:line="579" w:lineRule="exact"/>
        <w:ind w:left="0" w:leftChars="0" w:firstLine="0" w:firstLineChars="0"/>
        <w:textAlignment w:val="auto"/>
        <w:rPr>
          <w:rFonts w:hint="eastAsia"/>
        </w:rPr>
      </w:pPr>
    </w:p>
    <w:p>
      <w:pPr>
        <w:keepNext w:val="0"/>
        <w:keepLines w:val="0"/>
        <w:pageBreakBefore w:val="0"/>
        <w:kinsoku/>
        <w:wordWrap/>
        <w:overflowPunct/>
        <w:topLinePunct w:val="0"/>
        <w:autoSpaceDE/>
        <w:autoSpaceDN/>
        <w:bidi w:val="0"/>
        <w:spacing w:line="579" w:lineRule="exact"/>
        <w:textAlignment w:val="auto"/>
        <w:rPr>
          <w:rFonts w:hint="eastAsia"/>
        </w:rPr>
      </w:pPr>
    </w:p>
    <w:p>
      <w:pPr>
        <w:keepNext w:val="0"/>
        <w:keepLines w:val="0"/>
        <w:pageBreakBefore w:val="0"/>
        <w:kinsoku/>
        <w:wordWrap/>
        <w:overflowPunct/>
        <w:topLinePunct w:val="0"/>
        <w:autoSpaceDE/>
        <w:autoSpaceDN/>
        <w:bidi w:val="0"/>
        <w:spacing w:line="579"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w:t>
      </w:r>
      <w:r>
        <w:rPr>
          <w:rFonts w:hint="eastAsia" w:ascii="仿宋_GB2312" w:hAnsi="仿宋_GB2312" w:eastAsia="仿宋_GB2312" w:cs="仿宋_GB2312"/>
          <w:sz w:val="32"/>
          <w:szCs w:val="32"/>
          <w:lang w:val="en-US" w:eastAsia="zh-CN"/>
        </w:rPr>
        <w:t>林草</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val="0"/>
        <w:snapToGrid w:val="0"/>
        <w:spacing w:line="680" w:lineRule="exact"/>
        <w:jc w:val="center"/>
        <w:textAlignment w:val="auto"/>
        <w:rPr>
          <w:rFonts w:hint="eastAsia" w:ascii="方正小标宋_GBK" w:hAnsi="宋体" w:eastAsia="方正小标宋_GBK" w:cs="Times New Roman"/>
          <w:color w:val="000000"/>
          <w:sz w:val="44"/>
          <w:szCs w:val="44"/>
          <w:lang w:val="en-US" w:eastAsia="zh-CN"/>
        </w:rPr>
      </w:pPr>
      <w:r>
        <w:rPr>
          <w:rFonts w:hint="eastAsia"/>
          <w:lang w:val="en-US" w:eastAsia="zh-CN"/>
        </w:rPr>
        <w:t xml:space="preserve">  </w:t>
      </w:r>
      <w:r>
        <w:rPr>
          <w:rFonts w:hint="eastAsia"/>
          <w:sz w:val="36"/>
          <w:szCs w:val="36"/>
          <w:lang w:val="en-US" w:eastAsia="zh-CN"/>
        </w:rPr>
        <w:t xml:space="preserve"> </w:t>
      </w:r>
      <w:r>
        <w:rPr>
          <w:rFonts w:hint="eastAsia" w:ascii="方正小标宋_GBK" w:hAnsi="宋体" w:eastAsia="方正小标宋_GBK" w:cs="Times New Roman"/>
          <w:color w:val="000000"/>
          <w:sz w:val="44"/>
          <w:szCs w:val="44"/>
          <w:lang w:val="en-US" w:eastAsia="zh-CN"/>
        </w:rPr>
        <w:t>乌审旗林业和草原局2022年安全生产月</w:t>
      </w:r>
    </w:p>
    <w:p>
      <w:pPr>
        <w:keepNext w:val="0"/>
        <w:keepLines w:val="0"/>
        <w:pageBreakBefore w:val="0"/>
        <w:widowControl w:val="0"/>
        <w:tabs>
          <w:tab w:val="left" w:pos="7380"/>
        </w:tabs>
        <w:kinsoku/>
        <w:wordWrap/>
        <w:overflowPunct/>
        <w:topLinePunct w:val="0"/>
        <w:autoSpaceDE/>
        <w:autoSpaceDN/>
        <w:bidi w:val="0"/>
        <w:adjustRightInd w:val="0"/>
        <w:snapToGrid w:val="0"/>
        <w:spacing w:line="680" w:lineRule="exact"/>
        <w:jc w:val="center"/>
        <w:textAlignment w:val="auto"/>
        <w:rPr>
          <w:rFonts w:hint="default" w:ascii="方正小标宋_GBK" w:hAnsi="宋体" w:eastAsia="方正小标宋_GBK" w:cs="Times New Roman"/>
          <w:color w:val="000000"/>
          <w:sz w:val="44"/>
          <w:szCs w:val="44"/>
          <w:lang w:val="en-US" w:eastAsia="zh-CN"/>
        </w:rPr>
      </w:pPr>
      <w:r>
        <w:rPr>
          <w:rFonts w:hint="eastAsia" w:ascii="方正小标宋_GBK" w:hAnsi="宋体" w:eastAsia="方正小标宋_GBK" w:cs="Times New Roman"/>
          <w:color w:val="000000"/>
          <w:sz w:val="44"/>
          <w:szCs w:val="44"/>
          <w:lang w:val="en-US" w:eastAsia="zh-CN"/>
        </w:rPr>
        <w:t>活动实施方案的通知</w:t>
      </w:r>
    </w:p>
    <w:p>
      <w:pPr>
        <w:pStyle w:val="2"/>
        <w:keepNext w:val="0"/>
        <w:keepLines w:val="0"/>
        <w:pageBreakBefore w:val="0"/>
        <w:widowControl w:val="0"/>
        <w:kinsoku/>
        <w:wordWrap/>
        <w:overflowPunct/>
        <w:topLinePunct w:val="0"/>
        <w:autoSpaceDE/>
        <w:bidi w:val="0"/>
        <w:adjustRightInd/>
        <w:snapToGrid/>
        <w:spacing w:after="0" w:line="579" w:lineRule="exact"/>
        <w:textAlignment w:val="auto"/>
        <w:rPr>
          <w:rFonts w:hint="eastAsia" w:ascii="方正小标宋_GBK" w:hAnsi="宋体"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_GBK" w:hAnsi="宋体" w:eastAsia="方正小标宋_GBK" w:cs="Times New Roman"/>
          <w:color w:val="000000"/>
          <w:sz w:val="44"/>
          <w:szCs w:val="44"/>
          <w:lang w:val="en-US" w:eastAsia="zh-CN"/>
        </w:rPr>
      </w:pPr>
      <w:r>
        <w:rPr>
          <w:rFonts w:hint="eastAsia" w:ascii="仿宋_GB2312" w:eastAsia="仿宋_GB2312"/>
          <w:color w:val="000000"/>
          <w:sz w:val="32"/>
          <w:szCs w:val="32"/>
        </w:rPr>
        <w:t>各国有林业场站圃，</w:t>
      </w:r>
      <w:r>
        <w:rPr>
          <w:rFonts w:hint="eastAsia" w:ascii="仿宋_GB2312" w:eastAsia="仿宋_GB2312"/>
          <w:color w:val="000000"/>
          <w:sz w:val="32"/>
          <w:szCs w:val="32"/>
          <w:lang w:val="en-US" w:eastAsia="zh-CN"/>
        </w:rPr>
        <w:t>局直</w:t>
      </w:r>
      <w:r>
        <w:rPr>
          <w:rFonts w:hint="eastAsia" w:ascii="仿宋_GB2312" w:eastAsia="仿宋_GB2312"/>
          <w:color w:val="000000"/>
          <w:sz w:val="32"/>
          <w:szCs w:val="32"/>
        </w:rPr>
        <w:t>各办、</w:t>
      </w:r>
      <w:r>
        <w:rPr>
          <w:rFonts w:hint="eastAsia" w:ascii="仿宋_GB2312" w:eastAsia="仿宋_GB2312"/>
          <w:color w:val="000000"/>
          <w:sz w:val="32"/>
          <w:szCs w:val="32"/>
          <w:lang w:val="en-US" w:eastAsia="zh-CN"/>
        </w:rPr>
        <w:t>中心、沙地柏管理局：</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6月是第21个全国安全生产月，为进一步强化安全生产宣传实效，提高全民安全素质，加强林业和草原安全生产特别是森林草原防火宣传教育工作，增强广大干部职工和群众的防火责任意识和防灾减灾能力，营造良好的舆论环境和社会风尚，建立安全生产工作长效机制，根据《鄂尔多斯市安委会办公室关于开展2022年全市“安全生产月”活动的通知（鄂安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28号)》《乌审旗安委会办公室关于开展2022年全旗“安全生产月”活动的通知（乌安委办发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60号）》文件要求，现就组织开展好2022年林草系统“安全生产月”活动有关事宜通知如下： </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一、总体思路 </w:t>
      </w:r>
    </w:p>
    <w:p>
      <w:pPr>
        <w:keepNext w:val="0"/>
        <w:keepLines w:val="0"/>
        <w:pageBreakBefore w:val="0"/>
        <w:widowControl w:val="0"/>
        <w:kinsoku/>
        <w:wordWrap/>
        <w:overflowPunct/>
        <w:topLinePunct w:val="0"/>
        <w:autoSpaceDE/>
        <w:autoSpaceDN w:val="0"/>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习近平新时代中国特色社会主义思想为指导，深入学习贯彻落实习近平总书记关于安全生产、应急管理的重要论述精神，贯彻落实自治区党委、自治区政府及市委，市政府关于安全生产重大决策部署和安全生产法，安全生产十五条措施，以“遵守安全生产法当好第一责任人”为主题，集中开展一系列贴近实际、贴近生活、贴近一线职工和社会公众的安全生产宣传教育活动，全面推动林草行业安全生产专项整治三年行动收官工作，细化工作举措，层层压实森林草原防火责任，增强民众森林草原防火责任意识，通过开展一系列内容新颖、形式多样、社会广泛参与的活动，普及林业和草原系统相关知识、法律、法规，提高全民安全防范意识，坚决防范遏制重特大事故发生，不断增强我旗人民群众获得感、幸福感、安全感，为党的二十大胜利召开、实现绿色乌审高质量发展营造安全稳定的生产环境。</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二、“安全生产月”活动主要内容</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2022年“安全生产月”活动于6月1日至30日在全林草系统范围内统一开展形式多样、富有实效的“安全生产月”各项活动，进一步扩大宣传声势，营造良好社会氛围。</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开展学习习近平总书记关于安全生产重要论述，采取单位学习例会集中学习和自学两种方式，由领导带头领学，进一步加深对习近平总书记关于安全生产重要论述的理解，增强广大干部安全意识和消除事故隐患的行动自觉。集中观看《生命重于泰山——学习习近平总书记关于安全生产重要论述》专题片，进一步将学习入心入脑。</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2、学习贯彻落实安全生产十五条措施 要认真组织学习宣传应急管理部安全生产十五条措施，深刻领会安全生产十五条措施的重要意义，突出特点、部署安排、具体要求等“一把手”带头讲安全，全力抓好安全防范工作，推动安全生产十五条措施的贯彻落实。</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宣传贯彻新《安全生产法》，强化“第一责任人”守法履责，单位广泛开展新《安全生产法》主题宣传活动，积极参与旗安委办组织的各项安全生产月宣传活动，进一步做好森林草原防火宣传工作，保护好人民生命财产安全和林业草原生态安全，通过宣传，使全旗广大干部群众参与到林业和草原生态建设中，参与到森林草原防火中，切实意识到“森林草原防火，人人有责”并自觉地行动起来。</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4、配合</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 xml:space="preserve">好 </w:t>
      </w:r>
      <w:r>
        <w:rPr>
          <w:rFonts w:hint="default" w:ascii="仿宋_GB2312" w:hAnsi="仿宋_GB2312" w:eastAsia="仿宋_GB2312" w:cs="仿宋_GB2312"/>
          <w:sz w:val="32"/>
          <w:szCs w:val="32"/>
          <w:lang w:val="en-US" w:eastAsia="zh-CN"/>
        </w:rPr>
        <w:t>“安全生产月”活动启动仪式和“6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16”集中宣传咨询日活动</w:t>
      </w:r>
      <w:r>
        <w:rPr>
          <w:rFonts w:hint="eastAsia" w:ascii="仿宋_GB2312" w:hAnsi="仿宋_GB2312" w:eastAsia="仿宋_GB2312" w:cs="仿宋_GB2312"/>
          <w:sz w:val="32"/>
          <w:szCs w:val="32"/>
          <w:lang w:val="en-US" w:eastAsia="zh-CN"/>
        </w:rPr>
        <w:t>乌审旗林业和草原局安全生产领导小组组织召开“安全生产月”活动动员部署会议，要求各二级单位负责人参加并宣传好有关防火条例及相关法律。领导小组对“安全生产月”活动进行全面部署，拉开林业和草原局安全生产启动仪式。</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开展安全宣传“五进”活动，提升社会公众安全意识和自救互救能力林草办公室组织志愿者等开展“进门入户送安全”“安全志愿者在行动”，共同推动安全宣传进企业、进农村牧区、进社区进学校、进家庭利用苏木镇集市、“三下乡”活动、党员志愿服务活动、“我为群众办实事”活动、新时代文明实践宣传活动、微信平台等多种多样的宣传形式，宣传森林草原防火法律法规、火场避险知识及自救互救知识，扎实推进安全宣传“五进”工作，提高全民防火责任意识。 </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到森林草原火灾的“打早、打小、打了”，坚持贴近实战、注重实效原则，同时根据森林草原防火演练受季节性影响的特点，另择时间进行防火培训演练，通过实际操作使防火灭火人员正确熟练使用手中的防灭火工具，提高重大危险源管控能力和自救互救能力。</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6、深入开展“安全生产万里行”宣传活动，加大正面宣传和反面典型曝光。</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2022年全旗“安全生产万里行”与“安全生产月”活动同步启动，2022年12月底结束。</w:t>
      </w:r>
      <w:r>
        <w:rPr>
          <w:rFonts w:hint="eastAsia" w:ascii="仿宋" w:hAnsi="仿宋" w:eastAsia="仿宋" w:cs="仿宋"/>
          <w:b/>
          <w:bCs/>
          <w:sz w:val="32"/>
          <w:szCs w:val="32"/>
          <w:lang w:val="en-US" w:eastAsia="zh-CN"/>
        </w:rPr>
        <w:t>一是</w:t>
      </w:r>
      <w:r>
        <w:rPr>
          <w:rFonts w:hint="eastAsia" w:ascii="仿宋_GB2312" w:hAnsi="仿宋_GB2312" w:eastAsia="仿宋_GB2312" w:cs="仿宋_GB2312"/>
          <w:sz w:val="32"/>
          <w:szCs w:val="32"/>
          <w:lang w:val="en-US" w:eastAsia="zh-CN"/>
        </w:rPr>
        <w:t>围绕“安全生产专项整治集中攻坚战”重点工作的推进，总结好的工作经验进行推广。深入细致开展安全生产各项工作、各个环节自查自纠，强化源头治理，跟进整改。对整改迅速、到位、效果明显的经验做法进行行业内宣传，对整改问题粗枝大叶、敷衍了事的责任单位给予曝光，推动安全生产主体责任落实。</w:t>
      </w:r>
      <w:r>
        <w:rPr>
          <w:rFonts w:hint="eastAsia" w:ascii="仿宋" w:hAnsi="仿宋" w:eastAsia="仿宋" w:cs="仿宋"/>
          <w:b/>
          <w:bCs/>
          <w:sz w:val="32"/>
          <w:szCs w:val="32"/>
          <w:lang w:val="en-US" w:eastAsia="zh-CN"/>
        </w:rPr>
        <w:t>二是</w:t>
      </w:r>
      <w:r>
        <w:rPr>
          <w:rFonts w:hint="eastAsia" w:ascii="仿宋_GB2312" w:hAnsi="仿宋_GB2312" w:eastAsia="仿宋_GB2312" w:cs="仿宋_GB2312"/>
          <w:sz w:val="32"/>
          <w:szCs w:val="32"/>
          <w:lang w:val="en-US" w:eastAsia="zh-CN"/>
        </w:rPr>
        <w:t>开展“安全生产万里行”活动。在国有林业场站已申请注册使用“防火码”小程序的基础上，推进“防火码”APP的注册使用。在重点区域宣传条幅、彩旗，宣传森林草原火情报警电话，用好森林草原火灾举报投诉电话“12119”，鼓励广大干部群众监督举报安全生产隐患和各类影响林草安全生产的非法违法行为。</w:t>
      </w:r>
      <w:r>
        <w:rPr>
          <w:rFonts w:hint="eastAsia" w:ascii="仿宋" w:hAnsi="仿宋" w:eastAsia="仿宋" w:cs="仿宋"/>
          <w:b/>
          <w:bCs/>
          <w:sz w:val="32"/>
          <w:szCs w:val="32"/>
          <w:lang w:val="en-US" w:eastAsia="zh-CN"/>
        </w:rPr>
        <w:t>三是</w:t>
      </w:r>
      <w:r>
        <w:rPr>
          <w:rFonts w:hint="eastAsia" w:ascii="仿宋_GB2312" w:hAnsi="仿宋_GB2312" w:eastAsia="仿宋_GB2312" w:cs="仿宋_GB2312"/>
          <w:sz w:val="32"/>
          <w:szCs w:val="32"/>
          <w:lang w:val="en-US" w:eastAsia="zh-CN"/>
        </w:rPr>
        <w:t>搜集观看森林草原防火警示教育片、典型案例，以案说法引导广大干部职工深刻吸取事故教训，进一步树牢安全发展理念，坚守安全生产红线，增强抓好安全生产的自觉性、主动性。</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bidi w:val="0"/>
        <w:adjustRightInd/>
        <w:snapToGrid/>
        <w:spacing w:line="579" w:lineRule="exact"/>
        <w:ind w:firstLine="645"/>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(一)加强组织领导。</w:t>
      </w:r>
      <w:r>
        <w:rPr>
          <w:rFonts w:hint="eastAsia" w:ascii="仿宋_GB2312" w:hAnsi="仿宋_GB2312" w:eastAsia="仿宋_GB2312" w:cs="仿宋_GB2312"/>
          <w:sz w:val="32"/>
          <w:szCs w:val="32"/>
          <w:lang w:eastAsia="zh-CN"/>
        </w:rPr>
        <w:t>安全生产的宣传和舆论导向十分重要。通过一年一度“安全生产月”活动，对于提高从业人员和广大干部群众的安全意识，推动行业领域内安全生产工作的开展具有十分重要的意义。</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二级部门必须高度重视，</w:t>
      </w:r>
      <w:r>
        <w:rPr>
          <w:rFonts w:hint="eastAsia" w:ascii="仿宋_GB2312" w:hAnsi="仿宋_GB2312" w:eastAsia="仿宋_GB2312" w:cs="仿宋_GB2312"/>
          <w:sz w:val="32"/>
          <w:szCs w:val="32"/>
          <w:lang w:val="en-US" w:eastAsia="zh-CN"/>
        </w:rPr>
        <w:t>明确任务，</w:t>
      </w:r>
      <w:r>
        <w:rPr>
          <w:rFonts w:hint="eastAsia" w:ascii="仿宋_GB2312" w:hAnsi="仿宋_GB2312" w:eastAsia="仿宋_GB2312" w:cs="仿宋_GB2312"/>
          <w:sz w:val="32"/>
          <w:szCs w:val="32"/>
          <w:lang w:eastAsia="zh-CN"/>
        </w:rPr>
        <w:t>狠抓落实，认真安排好“安全生产月”活动。</w:t>
      </w:r>
    </w:p>
    <w:p>
      <w:pPr>
        <w:keepNext w:val="0"/>
        <w:keepLines w:val="0"/>
        <w:pageBreakBefore w:val="0"/>
        <w:widowControl w:val="0"/>
        <w:kinsoku/>
        <w:wordWrap/>
        <w:overflowPunct/>
        <w:topLinePunct w:val="0"/>
        <w:autoSpaceDE/>
        <w:bidi w:val="0"/>
        <w:adjustRightInd/>
        <w:snapToGrid/>
        <w:spacing w:line="579" w:lineRule="exact"/>
        <w:ind w:firstLine="645"/>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 xml:space="preserve"> (二)营造波厚氛围。</w:t>
      </w:r>
      <w:r>
        <w:rPr>
          <w:rFonts w:hint="eastAsia" w:ascii="仿宋_GB2312" w:hAnsi="仿宋_GB2312" w:eastAsia="仿宋_GB2312" w:cs="仿宋_GB2312"/>
          <w:sz w:val="32"/>
          <w:szCs w:val="32"/>
          <w:lang w:val="en-US" w:eastAsia="zh-CN"/>
        </w:rPr>
        <w:t>突出以森林草原防火为主的安全生产月宣传活动</w:t>
      </w:r>
      <w:r>
        <w:rPr>
          <w:rFonts w:hint="eastAsia" w:ascii="仿宋_GB2312" w:hAnsi="仿宋_GB2312" w:eastAsia="仿宋_GB2312" w:cs="仿宋_GB2312"/>
          <w:sz w:val="32"/>
          <w:szCs w:val="32"/>
          <w:lang w:eastAsia="zh-CN"/>
        </w:rPr>
        <w:t>，在加大宣传力度的同时，开展隐患排查治理工作。</w:t>
      </w:r>
      <w:r>
        <w:rPr>
          <w:rFonts w:hint="eastAsia" w:ascii="仿宋_GB2312" w:hAnsi="仿宋_GB2312" w:eastAsia="仿宋_GB2312" w:cs="仿宋_GB2312"/>
          <w:sz w:val="32"/>
          <w:szCs w:val="32"/>
          <w:lang w:val="en-US" w:eastAsia="zh-CN"/>
        </w:rPr>
        <w:t>对森林草原防火及各二级部门业务工作同安全生产隐患排查同时开展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自查自改，</w:t>
      </w:r>
      <w:r>
        <w:rPr>
          <w:rFonts w:hint="eastAsia" w:ascii="仿宋_GB2312" w:hAnsi="仿宋_GB2312" w:eastAsia="仿宋_GB2312" w:cs="仿宋_GB2312"/>
          <w:sz w:val="32"/>
          <w:szCs w:val="32"/>
          <w:lang w:eastAsia="zh-CN"/>
        </w:rPr>
        <w:t>注重解决实际问题，重点及时消除隐患，提升安全生产管理水平，预防各类事故的发生。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 xml:space="preserve"> (三)加强信息报送。</w:t>
      </w:r>
      <w:r>
        <w:rPr>
          <w:rFonts w:hint="eastAsia" w:ascii="仿宋_GB2312" w:hAnsi="仿宋_GB2312" w:eastAsia="仿宋_GB2312" w:cs="仿宋_GB2312"/>
          <w:sz w:val="32"/>
          <w:szCs w:val="32"/>
          <w:lang w:val="en-US" w:eastAsia="zh-CN"/>
        </w:rPr>
        <w:t>各二级部门要把宣传活动和日常工作有机结合，加强信息交流和信息的跟踪反馈，做好相关资料的搜集、整理，及时向安全生产工作领导小组办公室报送相关信息材料</w:t>
      </w:r>
      <w:r>
        <w:rPr>
          <w:rFonts w:hint="eastAsia" w:ascii="仿宋_GB2312" w:hAnsi="仿宋_GB2312" w:eastAsia="仿宋_GB2312" w:cs="仿宋_GB2312"/>
          <w:sz w:val="32"/>
          <w:szCs w:val="32"/>
          <w:lang w:eastAsia="zh-CN"/>
        </w:rPr>
        <w:t>。</w:t>
      </w:r>
    </w:p>
    <w:p>
      <w:pPr>
        <w:pStyle w:val="2"/>
        <w:ind w:left="0" w:leftChars="0" w:firstLine="0" w:firstLineChars="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乌审旗林业和草原局</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2022年6月2日</w:t>
      </w:r>
    </w:p>
    <w:p>
      <w:pPr>
        <w:keepNext w:val="0"/>
        <w:keepLines w:val="0"/>
        <w:pageBreakBefore w:val="0"/>
        <w:widowControl w:val="0"/>
        <w:kinsoku/>
        <w:wordWrap/>
        <w:overflowPunct/>
        <w:topLinePunct w:val="0"/>
        <w:autoSpaceDE/>
        <w:autoSpaceDN w:val="0"/>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79" w:lineRule="exact"/>
        <w:textAlignment w:val="auto"/>
        <w:rPr>
          <w:rFonts w:hint="default" w:ascii="仿宋_GB2312" w:hAnsi="仿宋_GB2312" w:eastAsia="仿宋_GB2312" w:cs="仿宋_GB2312"/>
          <w:sz w:val="32"/>
          <w:szCs w:val="32"/>
          <w:lang w:val="en-US" w:eastAsia="zh-CN"/>
        </w:rPr>
      </w:pPr>
      <w:r>
        <w:rPr>
          <w:rFonts w:hint="eastAsia" w:ascii="宋体" w:hAnsi="宋体"/>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38100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pt;height:0pt;width:442.2pt;z-index:251659264;mso-width-relative:page;mso-height-relative:page;" filled="f" stroked="t" coordsize="21600,21600" o:gfxdata="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tggjSAAAABQEAAA8AAAAAAAAAAQAgAAAAIgAAAGRycy9kb3ducmV2LnhtbFBLAQIUABQAAAAI&#10;AIdO4kAqrMVY8wEAAOQDAAAOAAAAAAAAAAEAIAAAACEBAABkcnMvZTJvRG9jLnhtbFBLBQYAAAAA&#10;BgAGAFkBAACGBQAAAAA=&#10;">
                <v:fill on="f" focussize="0,0"/>
                <v:stroke weight="0.5pt" color="#000000" joinstyle="round"/>
                <v:imagedata o:title=""/>
                <o:lock v:ext="edit" aspectratio="f"/>
              </v:line>
            </w:pict>
          </mc:Fallback>
        </mc:AlternateContent>
      </w:r>
      <w:r>
        <w:rPr>
          <w:rFonts w:hint="eastAsia" w:ascii="宋体" w:hAnsi="宋体"/>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388620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0.6pt;height:0pt;width:442.2pt;z-index:251660288;mso-width-relative:page;mso-height-relative:page;" filled="f" stroked="t" coordsize="21600,21600" o:gfxdata="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DhH1AAAAAc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宋体" w:hAnsi="宋体"/>
          <w:sz w:val="32"/>
          <w:szCs w:val="32"/>
        </w:rPr>
        <w:t xml:space="preserve"> </w:t>
      </w:r>
      <w:r>
        <w:rPr>
          <w:rFonts w:hint="eastAsia" w:ascii="宋体" w:hAnsi="宋体"/>
          <w:sz w:val="28"/>
          <w:szCs w:val="28"/>
        </w:rPr>
        <w:t xml:space="preserve"> </w:t>
      </w:r>
      <w:r>
        <w:rPr>
          <w:rFonts w:hint="eastAsia" w:ascii="仿宋_GB2312" w:hAnsi="宋体" w:eastAsia="仿宋_GB2312"/>
          <w:sz w:val="28"/>
          <w:szCs w:val="28"/>
        </w:rPr>
        <w:t>乌审旗</w:t>
      </w:r>
      <w:r>
        <w:rPr>
          <w:rFonts w:hint="eastAsia" w:ascii="仿宋_GB2312" w:hAnsi="宋体" w:eastAsia="仿宋_GB2312"/>
          <w:sz w:val="28"/>
          <w:szCs w:val="28"/>
          <w:lang w:val="en-US" w:eastAsia="zh-CN"/>
        </w:rPr>
        <w:t>林业和草原</w:t>
      </w:r>
      <w:r>
        <w:rPr>
          <w:rFonts w:hint="eastAsia" w:ascii="仿宋_GB2312" w:hAnsi="宋体" w:eastAsia="仿宋_GB2312"/>
          <w:sz w:val="28"/>
          <w:szCs w:val="28"/>
        </w:rPr>
        <w:t>局</w:t>
      </w:r>
      <w:r>
        <w:rPr>
          <w:rFonts w:hint="eastAsia" w:ascii="仿宋_GB2312" w:hAnsi="宋体" w:eastAsia="仿宋_GB2312"/>
          <w:sz w:val="28"/>
          <w:szCs w:val="28"/>
          <w:lang w:val="en-US" w:eastAsia="zh-CN"/>
        </w:rPr>
        <w:t xml:space="preserve">        </w:t>
      </w:r>
      <w:bookmarkStart w:id="0" w:name="_GoBack"/>
      <w:bookmarkEnd w:id="0"/>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20</w:t>
      </w:r>
      <w:r>
        <w:rPr>
          <w:rFonts w:hint="eastAsia" w:ascii="仿宋_GB2312" w:hAnsi="宋体" w:eastAsia="仿宋_GB2312"/>
          <w:sz w:val="28"/>
          <w:szCs w:val="28"/>
          <w:lang w:val="en-US" w:eastAsia="zh-CN"/>
        </w:rPr>
        <w:t>22</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2</w:t>
      </w:r>
      <w:r>
        <w:rPr>
          <w:rFonts w:hint="eastAsia" w:ascii="仿宋_GB2312" w:hAnsi="宋体" w:eastAsia="仿宋_GB2312"/>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UwMDNhN2RlMjU0ODE3YTZlNGQ2YmMwZDcyOWMifQ=="/>
  </w:docVars>
  <w:rsids>
    <w:rsidRoot w:val="07120DEE"/>
    <w:rsid w:val="00F92B6E"/>
    <w:rsid w:val="01730582"/>
    <w:rsid w:val="070954E4"/>
    <w:rsid w:val="07120DEE"/>
    <w:rsid w:val="07630782"/>
    <w:rsid w:val="08403A5A"/>
    <w:rsid w:val="0D181FDD"/>
    <w:rsid w:val="0D663101"/>
    <w:rsid w:val="10264A11"/>
    <w:rsid w:val="10C676B7"/>
    <w:rsid w:val="14F0383F"/>
    <w:rsid w:val="1743234C"/>
    <w:rsid w:val="177B5642"/>
    <w:rsid w:val="1C6F7740"/>
    <w:rsid w:val="20126D60"/>
    <w:rsid w:val="237C630E"/>
    <w:rsid w:val="24493EC2"/>
    <w:rsid w:val="27AC7B89"/>
    <w:rsid w:val="286E6AFD"/>
    <w:rsid w:val="2EB243EE"/>
    <w:rsid w:val="2F3942B0"/>
    <w:rsid w:val="39A371EC"/>
    <w:rsid w:val="3A2F07E2"/>
    <w:rsid w:val="3A850402"/>
    <w:rsid w:val="3C137C86"/>
    <w:rsid w:val="3E6F3AC3"/>
    <w:rsid w:val="3E7964D0"/>
    <w:rsid w:val="3FE76E0F"/>
    <w:rsid w:val="41347D46"/>
    <w:rsid w:val="45075142"/>
    <w:rsid w:val="45095D4F"/>
    <w:rsid w:val="49F904C5"/>
    <w:rsid w:val="4C5D7632"/>
    <w:rsid w:val="52C673B2"/>
    <w:rsid w:val="56007E96"/>
    <w:rsid w:val="570D735E"/>
    <w:rsid w:val="57F4459D"/>
    <w:rsid w:val="5C0A47B4"/>
    <w:rsid w:val="5CB00EB7"/>
    <w:rsid w:val="5E960581"/>
    <w:rsid w:val="60CC028A"/>
    <w:rsid w:val="61FE0917"/>
    <w:rsid w:val="630B0A14"/>
    <w:rsid w:val="675D00B0"/>
    <w:rsid w:val="6EDA6267"/>
    <w:rsid w:val="6EFD25C9"/>
    <w:rsid w:val="6FC264DF"/>
    <w:rsid w:val="701D640C"/>
    <w:rsid w:val="72CB65F3"/>
    <w:rsid w:val="76E5166C"/>
    <w:rsid w:val="7A8F5D7F"/>
    <w:rsid w:val="7C7E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2466</Words>
  <Characters>2517</Characters>
  <Lines>0</Lines>
  <Paragraphs>0</Paragraphs>
  <TotalTime>30</TotalTime>
  <ScaleCrop>false</ScaleCrop>
  <LinksUpToDate>false</LinksUpToDate>
  <CharactersWithSpaces>2549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2022-07-04T06:04:00Z</dcterms:created>
  <dc:creator>Lenovo</dc:creator>
  <cp:lastModifiedBy>…</cp:lastModifiedBy>
  <cp:lastPrinted>2022-07-15T03:14:49Z</cp:lastPrinted>
  <dcterms:modified xsi:type="dcterms:W3CDTF">2022-07-15T03:14:52Z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6F3F46D6557B4C7E8839D9C1D0B6004A</vt:lpwstr>
  </property>
</Properties>
</file>