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乌审旗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市本级衔接推进乡村振兴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（少数民族发展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任务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补助资金项目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分配情况公示</w:t>
      </w:r>
    </w:p>
    <w:p>
      <w:pPr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2024年下达我旗市本级衔接推进乡村振兴（少数民族发展任务）补助资金245万元，经我委三重一大会议，从项目库中筛选立项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储备项目中的8</w:t>
      </w:r>
      <w:r>
        <w:rPr>
          <w:rFonts w:hint="eastAsia" w:ascii="仿宋" w:hAnsi="仿宋" w:eastAsia="仿宋" w:cs="仿宋"/>
          <w:sz w:val="32"/>
          <w:szCs w:val="32"/>
        </w:rPr>
        <w:t>个项目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扶持资金245</w:t>
      </w: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。现将2024年市本级衔接推进乡村振兴（少数民族发展任务）补助资金项目分配情况进行公示，接受社会和群众监督。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时间为：20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06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07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"mailto:wmsj139@163.com"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地址：乌审旗党政新区6号楼D座305室。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06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p>
      <w:pPr>
        <w:ind w:firstLine="880" w:firstLineChars="200"/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WFiNWE1MjlhZjlhYWJmZDVkYzg3MmEyNjU1OWEifQ=="/>
  </w:docVars>
  <w:rsids>
    <w:rsidRoot w:val="67380773"/>
    <w:rsid w:val="0C4B35C2"/>
    <w:rsid w:val="1278445A"/>
    <w:rsid w:val="17C43431"/>
    <w:rsid w:val="1DDB22B4"/>
    <w:rsid w:val="307318D3"/>
    <w:rsid w:val="395B2AED"/>
    <w:rsid w:val="43675940"/>
    <w:rsid w:val="47BC71AA"/>
    <w:rsid w:val="67380773"/>
    <w:rsid w:val="71E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318</Characters>
  <Lines>0</Lines>
  <Paragraphs>0</Paragraphs>
  <TotalTime>31</TotalTime>
  <ScaleCrop>false</ScaleCrop>
  <LinksUpToDate>false</LinksUpToDate>
  <CharactersWithSpaces>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2022-03-02T03:41:00Z</dcterms:created>
  <dc:creator>雅</dc:creator>
  <cp:lastModifiedBy>朝勒孟.</cp:lastModifiedBy>
  <dcterms:modified xsi:type="dcterms:W3CDTF">2024-06-25T07:26:27Z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5389BC1D8FC849508F292228EB70D049_13</vt:lpwstr>
  </property>
</Properties>
</file>