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乌审召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成立乌审召镇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代办工作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/>
        <w:jc w:val="center"/>
        <w:textAlignment w:val="auto"/>
        <w:outlineLvl w:val="9"/>
        <w:rPr>
          <w:rFonts w:hint="eastAsia" w:ascii="宋体" w:hAnsi="宋体"/>
          <w:sz w:val="2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各嘎查（村）、社区、各相关单位：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为了进一步加强全镇近期信访维稳工作，消除维稳隐患，及时化解社会矛盾，营造和谐稳定的社会环境，按照全旗近期信访维稳工作相关部署要求，结合我镇实际，特成立我镇信访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代办</w:t>
      </w:r>
      <w:r>
        <w:rPr>
          <w:rFonts w:hint="eastAsia" w:ascii="仿宋_GB2312" w:eastAsia="仿宋_GB2312"/>
          <w:sz w:val="32"/>
          <w:szCs w:val="32"/>
        </w:rPr>
        <w:t>工作领导小组，具体安排如下：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长：沙  健    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杨小明       党委副书记、政府镇长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员：王宝平       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155" w:leftChars="912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  庆       挂职党委副书记、市纪委派驻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4000" w:firstLineChars="125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布日都嘎查驻村第一书记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宝音图       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4020" w:leftChars="1000" w:hanging="1920" w:hanging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垚      党委委员、纪委书记、旗纪委派出乌审召镇监察办主任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慧       党委委员、副镇长、人武部长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硕  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党委委员、组织委员、统战委员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赵瑞峰    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赵宸萱       党委委员、宣传委员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邬卓璇 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乌兰苏都     党群服务中心常务副主任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乌力吉森布尔 综合行政执法局局长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飞       综合行政执法局教导员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1929" w:firstLineChars="603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伊日桂       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firstLine="1920" w:firstLineChars="6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特古斯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平安建设办公室负责人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1920" w:firstLineChars="6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哈斯鲁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信访干事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1920" w:firstLineChars="6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斯日吉嘎瓦   信访干事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1920" w:firstLineChars="6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石秀润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综治干事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1920" w:firstLineChars="6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乌顺其木格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综治干事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二、工作职责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要加大矛盾排查力度，及时梳理，确保所有信访问题能够化解到位，真正抓在手上，落到实处。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将矛盾纠纷隐患全部纳入视野，甄别分类，建立台帐，及早把握处置化解主动权，确保疏导教育稳控到位。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畅通群众诉求表达渠道，做到早发现、早汇报，避免事态扩大，造成不良影响。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严格落实领导带班24小时值班制度和零报告制度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带班领导和值班人员要在第一时间掌握信访动态，并在第一时间进行报告，所有干部职工保证通讯工具24小时开通，确保信息通畅。值班期间，各嘎查村（社区）每天必须有一名主要负责人在岗带班接访，其他领导根据工作需要随时接访，确保矛盾纠纷及时有效化解在事发地，问题不上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4480" w:firstLineChars="14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乌审召镇人民政府</w:t>
      </w:r>
    </w:p>
    <w:p>
      <w:pPr>
        <w:keepNext w:val="0"/>
        <w:keepLines w:val="0"/>
        <w:pageBreakBefore w:val="0"/>
        <w:widowControl w:val="0"/>
        <w:tabs>
          <w:tab w:val="left" w:pos="5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firstLine="4640" w:firstLineChars="145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2023年4月3日</w:t>
      </w:r>
    </w:p>
    <w:p/>
    <w:p>
      <w:pPr>
        <w:pStyle w:val="5"/>
      </w:pPr>
    </w:p>
    <w:p/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/>
    <w:p>
      <w:pPr>
        <w:pStyle w:val="6"/>
      </w:pPr>
    </w:p>
    <w:p>
      <w:pPr>
        <w:pStyle w:val="7"/>
      </w:pPr>
    </w:p>
    <w:p/>
    <w:p>
      <w:pPr>
        <w:pStyle w:val="6"/>
      </w:pPr>
    </w:p>
    <w:p>
      <w:pPr>
        <w:pStyle w:val="7"/>
      </w:pPr>
    </w:p>
    <w:p>
      <w:pPr>
        <w:pStyle w:val="5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乌审召镇党政综合办               2023年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WNhOWM4MWY4ZjVkNzExZTliNzE5ZWFhNzI0OGEifQ=="/>
  </w:docVars>
  <w:rsids>
    <w:rsidRoot w:val="00000000"/>
    <w:rsid w:val="036D5FF1"/>
    <w:rsid w:val="04140E46"/>
    <w:rsid w:val="063919A3"/>
    <w:rsid w:val="06991CAC"/>
    <w:rsid w:val="06A116ED"/>
    <w:rsid w:val="09D37EAE"/>
    <w:rsid w:val="0C601E44"/>
    <w:rsid w:val="11521CAE"/>
    <w:rsid w:val="15273705"/>
    <w:rsid w:val="1A2C1A1E"/>
    <w:rsid w:val="1C1406EB"/>
    <w:rsid w:val="1CC44B43"/>
    <w:rsid w:val="1DEB28E7"/>
    <w:rsid w:val="1F007AA2"/>
    <w:rsid w:val="1FA24862"/>
    <w:rsid w:val="20011A28"/>
    <w:rsid w:val="228F28EA"/>
    <w:rsid w:val="22CC3540"/>
    <w:rsid w:val="29792D27"/>
    <w:rsid w:val="2BAB6B17"/>
    <w:rsid w:val="2BE428E7"/>
    <w:rsid w:val="2C026D28"/>
    <w:rsid w:val="2EA0729A"/>
    <w:rsid w:val="30426DD7"/>
    <w:rsid w:val="322E096B"/>
    <w:rsid w:val="32865F10"/>
    <w:rsid w:val="344363B8"/>
    <w:rsid w:val="37585B91"/>
    <w:rsid w:val="3B445C54"/>
    <w:rsid w:val="3F7153F9"/>
    <w:rsid w:val="42314FD8"/>
    <w:rsid w:val="42B635E8"/>
    <w:rsid w:val="44FA5BB5"/>
    <w:rsid w:val="4BF963B8"/>
    <w:rsid w:val="4D476591"/>
    <w:rsid w:val="4F2802BA"/>
    <w:rsid w:val="549D523B"/>
    <w:rsid w:val="55733789"/>
    <w:rsid w:val="61B55CA1"/>
    <w:rsid w:val="67123F01"/>
    <w:rsid w:val="68B7254D"/>
    <w:rsid w:val="71D46F9E"/>
    <w:rsid w:val="73042D22"/>
    <w:rsid w:val="73687520"/>
    <w:rsid w:val="73D8694A"/>
    <w:rsid w:val="75930302"/>
    <w:rsid w:val="77786FB2"/>
    <w:rsid w:val="7B870A6C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7">
    <w:name w:val="index 9"/>
    <w:basedOn w:val="1"/>
    <w:next w:val="1"/>
    <w:semiHidden/>
    <w:qFormat/>
    <w:uiPriority w:val="99"/>
    <w:pPr>
      <w:ind w:left="1600" w:leftChars="1600"/>
    </w:pPr>
  </w:style>
  <w:style w:type="paragraph" w:styleId="8">
    <w:name w:val="Body Text Indent"/>
    <w:basedOn w:val="1"/>
    <w:next w:val="9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4">
    <w:name w:val="Normal (Web)"/>
    <w:basedOn w:val="1"/>
    <w:next w:val="15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6"/>
    <w:next w:val="1"/>
    <w:qFormat/>
    <w:uiPriority w:val="99"/>
    <w:pPr>
      <w:tabs>
        <w:tab w:val="left" w:pos="2370"/>
      </w:tabs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Body Text 21"/>
    <w:basedOn w:val="1"/>
    <w:qFormat/>
    <w:uiPriority w:val="0"/>
    <w:pPr>
      <w:spacing w:after="120" w:line="480" w:lineRule="auto"/>
    </w:pPr>
  </w:style>
  <w:style w:type="paragraph" w:customStyle="1" w:styleId="21">
    <w:name w:val="BodyText"/>
    <w:basedOn w:val="1"/>
    <w:qFormat/>
    <w:uiPriority w:val="0"/>
    <w:pPr>
      <w:spacing w:after="120"/>
    </w:pPr>
  </w:style>
  <w:style w:type="paragraph" w:customStyle="1" w:styleId="22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251</Characters>
  <Lines>23</Lines>
  <Paragraphs>6</Paragraphs>
  <TotalTime>3</TotalTime>
  <ScaleCrop>false</ScaleCrop>
  <LinksUpToDate>false</LinksUpToDate>
  <CharactersWithSpaces>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2023-03-14T01:28:00Z</cp:lastPrinted>
  <dcterms:modified xsi:type="dcterms:W3CDTF">2023-05-06T03:03:40Z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