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中共无定河委员会 无定河镇人民政府</w:t>
      </w:r>
    </w:p>
    <w:p>
      <w:pPr>
        <w:pStyle w:val="3"/>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关于调整退役军人工作领导小组的通知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spacing w:line="579" w:lineRule="exact"/>
        <w:textAlignment w:val="auto"/>
        <w:rPr>
          <w:rFonts w:hint="eastAsia"/>
          <w:sz w:val="32"/>
          <w:szCs w:val="32"/>
          <w:lang w:val="en-US" w:eastAsia="zh-CN"/>
        </w:rPr>
      </w:pPr>
      <w:r>
        <w:rPr>
          <w:rFonts w:hint="eastAsia"/>
          <w:sz w:val="32"/>
          <w:szCs w:val="32"/>
          <w:lang w:val="en-US" w:eastAsia="zh-CN"/>
        </w:rPr>
        <w:t xml:space="preserve">各村（社区）： </w:t>
      </w:r>
    </w:p>
    <w:p>
      <w:pPr>
        <w:pStyle w:val="5"/>
        <w:keepNext w:val="0"/>
        <w:keepLines w:val="0"/>
        <w:pageBreakBefore w:val="0"/>
        <w:widowControl w:val="0"/>
        <w:kinsoku/>
        <w:wordWrap/>
        <w:overflowPunct/>
        <w:topLinePunct w:val="0"/>
        <w:autoSpaceDE/>
        <w:autoSpaceDN/>
        <w:bidi w:val="0"/>
        <w:adjustRightInd w:val="0"/>
        <w:snapToGrid/>
        <w:spacing w:line="579" w:lineRule="exact"/>
        <w:ind w:firstLine="632" w:firstLineChars="200"/>
        <w:textAlignment w:val="auto"/>
        <w:rPr>
          <w:rFonts w:hint="eastAsia"/>
          <w:sz w:val="32"/>
          <w:szCs w:val="32"/>
          <w:lang w:val="en-US" w:eastAsia="zh-CN"/>
        </w:rPr>
      </w:pPr>
      <w:r>
        <w:rPr>
          <w:rFonts w:hint="eastAsia"/>
          <w:sz w:val="32"/>
          <w:szCs w:val="32"/>
          <w:lang w:val="en-US" w:eastAsia="zh-CN"/>
        </w:rPr>
        <w:t>为深入贯彻落实习近平新时代中国特色社会主义思想和党的二十大精神，做好退役军人工作，进一步加强和保障退役工作领导，经研究，决定调整退役工作领导小组，具体名单如下：</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632"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组  长：</w:t>
      </w:r>
      <w:r>
        <w:rPr>
          <w:rFonts w:hint="eastAsia" w:ascii="仿宋_GB2312" w:hAnsi="仿宋_GB2312" w:cs="仿宋_GB2312"/>
          <w:color w:val="000000"/>
          <w:kern w:val="0"/>
          <w:sz w:val="32"/>
          <w:szCs w:val="32"/>
          <w:lang w:val="en-US" w:eastAsia="zh-CN" w:bidi="ar"/>
        </w:rPr>
        <w:t>白利平</w:t>
      </w:r>
      <w:r>
        <w:rPr>
          <w:rFonts w:hint="eastAsia" w:ascii="仿宋_GB2312" w:hAnsi="仿宋_GB2312" w:eastAsia="仿宋_GB2312" w:cs="仿宋_GB2312"/>
          <w:color w:val="000000"/>
          <w:kern w:val="0"/>
          <w:sz w:val="32"/>
          <w:szCs w:val="32"/>
          <w:lang w:val="en-US" w:eastAsia="zh-CN" w:bidi="ar"/>
        </w:rPr>
        <w:t xml:space="preserve">       党委书记</w:t>
      </w:r>
      <w:r>
        <w:rPr>
          <w:rFonts w:hint="eastAsia" w:ascii="仿宋_GB2312" w:hAnsi="仿宋_GB2312" w:cs="仿宋_GB2312"/>
          <w:color w:val="000000"/>
          <w:kern w:val="0"/>
          <w:sz w:val="32"/>
          <w:szCs w:val="32"/>
          <w:lang w:val="en-US" w:eastAsia="zh-CN" w:bidi="ar"/>
        </w:rPr>
        <w:t>、党群服务中心主任</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632"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副组长：</w:t>
      </w:r>
      <w:r>
        <w:rPr>
          <w:rFonts w:hint="eastAsia" w:ascii="仿宋_GB2312" w:hAnsi="仿宋_GB2312" w:cs="仿宋_GB2312"/>
          <w:color w:val="000000"/>
          <w:kern w:val="0"/>
          <w:sz w:val="32"/>
          <w:szCs w:val="32"/>
          <w:lang w:val="en-US" w:eastAsia="zh-CN" w:bidi="ar"/>
        </w:rPr>
        <w:t>特日格勒</w:t>
      </w:r>
      <w:r>
        <w:rPr>
          <w:rFonts w:hint="eastAsia" w:ascii="仿宋_GB2312" w:hAnsi="仿宋_GB2312" w:eastAsia="仿宋_GB2312" w:cs="仿宋_GB2312"/>
          <w:color w:val="000000"/>
          <w:kern w:val="0"/>
          <w:sz w:val="32"/>
          <w:szCs w:val="32"/>
          <w:lang w:val="en-US" w:eastAsia="zh-CN" w:bidi="ar"/>
        </w:rPr>
        <w:t xml:space="preserve">     党委副书记、</w:t>
      </w:r>
      <w:r>
        <w:rPr>
          <w:rFonts w:hint="eastAsia" w:ascii="仿宋_GB2312" w:hAnsi="仿宋_GB2312" w:cs="仿宋_GB2312"/>
          <w:color w:val="000000"/>
          <w:kern w:val="0"/>
          <w:sz w:val="32"/>
          <w:szCs w:val="32"/>
          <w:lang w:val="en-US" w:eastAsia="zh-CN" w:bidi="ar"/>
        </w:rPr>
        <w:t>政府</w:t>
      </w:r>
      <w:r>
        <w:rPr>
          <w:rFonts w:hint="eastAsia" w:ascii="仿宋_GB2312" w:hAnsi="仿宋_GB2312" w:eastAsia="仿宋_GB2312" w:cs="仿宋_GB2312"/>
          <w:color w:val="000000"/>
          <w:kern w:val="0"/>
          <w:sz w:val="32"/>
          <w:szCs w:val="32"/>
          <w:lang w:val="en-US" w:eastAsia="zh-CN" w:bidi="ar"/>
        </w:rPr>
        <w:t>镇长</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郭  瑞       党委委员、人大主席</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632"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成  员：</w:t>
      </w:r>
      <w:r>
        <w:rPr>
          <w:rFonts w:hint="eastAsia" w:ascii="仿宋_GB2312" w:hAnsi="仿宋_GB2312" w:cs="仿宋_GB2312"/>
          <w:color w:val="000000"/>
          <w:kern w:val="0"/>
          <w:sz w:val="32"/>
          <w:szCs w:val="32"/>
          <w:lang w:val="en-US" w:eastAsia="zh-CN" w:bidi="ar"/>
        </w:rPr>
        <w:t>高  慧</w:t>
      </w:r>
      <w:r>
        <w:rPr>
          <w:rFonts w:hint="eastAsia" w:ascii="仿宋_GB2312" w:hAnsi="仿宋_GB2312" w:eastAsia="仿宋_GB2312" w:cs="仿宋_GB2312"/>
          <w:color w:val="000000"/>
          <w:kern w:val="0"/>
          <w:sz w:val="32"/>
          <w:szCs w:val="32"/>
          <w:lang w:val="en-US" w:eastAsia="zh-CN" w:bidi="ar"/>
        </w:rPr>
        <w:t xml:space="preserve">       党委副书记、政法委员</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周建龙       党委委员、纪委书记、监察办主任</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张东阳</w:t>
      </w:r>
      <w:r>
        <w:rPr>
          <w:rFonts w:hint="eastAsia" w:ascii="仿宋_GB2312" w:hAnsi="仿宋_GB2312" w:eastAsia="仿宋_GB2312" w:cs="仿宋_GB2312"/>
          <w:color w:val="000000"/>
          <w:kern w:val="0"/>
          <w:sz w:val="32"/>
          <w:szCs w:val="32"/>
          <w:lang w:val="en-US" w:eastAsia="zh-CN" w:bidi="ar"/>
        </w:rPr>
        <w:t xml:space="preserve">       党委委员、</w:t>
      </w:r>
      <w:r>
        <w:rPr>
          <w:rFonts w:hint="eastAsia" w:ascii="仿宋_GB2312" w:hAnsi="仿宋_GB2312" w:cs="仿宋_GB2312"/>
          <w:color w:val="000000"/>
          <w:kern w:val="0"/>
          <w:sz w:val="32"/>
          <w:szCs w:val="32"/>
          <w:lang w:val="en-US" w:eastAsia="zh-CN" w:bidi="ar"/>
        </w:rPr>
        <w:t>副镇长</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陈志强</w:t>
      </w:r>
      <w:r>
        <w:rPr>
          <w:rFonts w:hint="eastAsia" w:ascii="仿宋_GB2312" w:hAnsi="仿宋_GB2312" w:eastAsia="仿宋_GB2312" w:cs="仿宋_GB2312"/>
          <w:color w:val="000000"/>
          <w:kern w:val="0"/>
          <w:sz w:val="32"/>
          <w:szCs w:val="32"/>
          <w:lang w:val="en-US" w:eastAsia="zh-CN" w:bidi="ar"/>
        </w:rPr>
        <w:t xml:space="preserve">       党委委员、副镇长、人武部长</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1896" w:firstLineChars="600"/>
        <w:jc w:val="both"/>
        <w:textAlignment w:val="auto"/>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达布拉汗</w:t>
      </w:r>
      <w:r>
        <w:rPr>
          <w:rFonts w:hint="eastAsia" w:ascii="仿宋_GB2312" w:hAnsi="仿宋_GB2312" w:eastAsia="仿宋_GB2312" w:cs="仿宋_GB2312"/>
          <w:color w:val="000000"/>
          <w:kern w:val="0"/>
          <w:sz w:val="32"/>
          <w:szCs w:val="32"/>
          <w:lang w:val="en-US" w:eastAsia="zh-CN" w:bidi="ar"/>
        </w:rPr>
        <w:t xml:space="preserve">     党委委员、</w:t>
      </w:r>
      <w:r>
        <w:rPr>
          <w:rFonts w:hint="eastAsia" w:ascii="仿宋_GB2312" w:hAnsi="仿宋_GB2312" w:cs="仿宋_GB2312"/>
          <w:color w:val="000000"/>
          <w:kern w:val="0"/>
          <w:sz w:val="32"/>
          <w:szCs w:val="32"/>
          <w:lang w:val="en-US" w:eastAsia="zh-CN" w:bidi="ar"/>
        </w:rPr>
        <w:t>宣传委员</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1896" w:firstLineChars="600"/>
        <w:jc w:val="both"/>
        <w:textAlignment w:val="auto"/>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郭  雄</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cs="仿宋_GB2312"/>
          <w:color w:val="000000"/>
          <w:kern w:val="0"/>
          <w:sz w:val="32"/>
          <w:szCs w:val="32"/>
          <w:lang w:val="en-US" w:eastAsia="zh-CN" w:bidi="ar"/>
        </w:rPr>
        <w:t>副镇长</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李  涛</w:t>
      </w:r>
      <w:r>
        <w:rPr>
          <w:rFonts w:hint="eastAsia" w:ascii="仿宋_GB2312" w:hAnsi="仿宋_GB2312" w:eastAsia="仿宋_GB2312" w:cs="仿宋_GB2312"/>
          <w:color w:val="000000"/>
          <w:kern w:val="0"/>
          <w:sz w:val="32"/>
          <w:szCs w:val="32"/>
          <w:lang w:val="en-US" w:eastAsia="zh-CN" w:bidi="ar"/>
        </w:rPr>
        <w:t xml:space="preserve">       副镇长</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1896" w:firstLineChars="600"/>
        <w:jc w:val="both"/>
        <w:textAlignment w:val="auto"/>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越  磊</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cs="仿宋_GB2312"/>
          <w:color w:val="000000"/>
          <w:kern w:val="0"/>
          <w:sz w:val="32"/>
          <w:szCs w:val="32"/>
          <w:lang w:val="en-US" w:eastAsia="zh-CN" w:bidi="ar"/>
        </w:rPr>
        <w:t>挂职副镇长</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贺秉元       </w:t>
      </w:r>
      <w:r>
        <w:rPr>
          <w:rFonts w:hint="eastAsia" w:ascii="仿宋_GB2312" w:hAnsi="仿宋_GB2312" w:cs="仿宋_GB2312"/>
          <w:color w:val="000000"/>
          <w:kern w:val="0"/>
          <w:sz w:val="32"/>
          <w:szCs w:val="32"/>
          <w:lang w:val="en-US" w:eastAsia="zh-CN" w:bidi="ar"/>
        </w:rPr>
        <w:t>二</w:t>
      </w:r>
      <w:r>
        <w:rPr>
          <w:rFonts w:hint="eastAsia" w:ascii="仿宋_GB2312" w:hAnsi="仿宋_GB2312" w:eastAsia="仿宋_GB2312" w:cs="仿宋_GB2312"/>
          <w:color w:val="000000"/>
          <w:kern w:val="0"/>
          <w:sz w:val="32"/>
          <w:szCs w:val="32"/>
          <w:lang w:val="en-US" w:eastAsia="zh-CN" w:bidi="ar"/>
        </w:rPr>
        <w:t>级主任科员</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1896" w:firstLineChars="6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王满泉       </w:t>
      </w:r>
      <w:r>
        <w:rPr>
          <w:rFonts w:hint="eastAsia" w:cs="仿宋_GB2312"/>
          <w:color w:val="000000"/>
          <w:kern w:val="0"/>
          <w:sz w:val="32"/>
          <w:szCs w:val="32"/>
          <w:lang w:val="en-US" w:eastAsia="zh-CN" w:bidi="ar"/>
        </w:rPr>
        <w:t>综合行政执法局局长</w:t>
      </w:r>
      <w:bookmarkStart w:id="0" w:name="_GoBack"/>
      <w:bookmarkEnd w:id="0"/>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1896" w:firstLineChars="6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吴治平</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cs="仿宋_GB2312"/>
          <w:color w:val="000000"/>
          <w:kern w:val="0"/>
          <w:sz w:val="32"/>
          <w:szCs w:val="32"/>
          <w:lang w:val="en-US" w:eastAsia="zh-CN" w:bidi="ar"/>
        </w:rPr>
        <w:t>综合保障和技术推广中心主任</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郝  强       镇长助理</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right="0" w:rightChars="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宣玉锋       工会主席</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firstLine="1896" w:firstLineChars="6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王鸣山       </w:t>
      </w:r>
      <w:r>
        <w:rPr>
          <w:rFonts w:hint="eastAsia" w:ascii="仿宋_GB2312" w:hAnsi="仿宋_GB2312" w:eastAsia="仿宋_GB2312" w:cs="仿宋_GB2312"/>
          <w:color w:val="000000"/>
          <w:kern w:val="0"/>
          <w:sz w:val="32"/>
          <w:szCs w:val="32"/>
          <w:highlight w:val="none"/>
          <w:lang w:val="en-US" w:eastAsia="zh-CN" w:bidi="ar"/>
        </w:rPr>
        <w:t>毛布拉格村党支部书记</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石秀荣       堵嘎尔湾村党总支书记</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张鹏富       排子湾村党总支书记</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马海山       庙滩村党支部书记</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谷世贵       水清湾村党支部书记</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冯殿孝       无定河村党总支书记</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石映录       包日陶勒盖村党支部书记</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刘广宏       萨拉乌苏村党总支书记</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潘  兵       王窑湾村党支部书记</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王茂林       红进滩村党支部书记</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赵文峰       大石砭村党总支书记</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杨建军       小石砭村党总支书记</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left="0" w:firstLine="1896" w:firstLineChars="6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王海明       河南村党总支书记</w:t>
      </w:r>
    </w:p>
    <w:p>
      <w:pPr>
        <w:keepNext w:val="0"/>
        <w:keepLines w:val="0"/>
        <w:pageBreakBefore w:val="0"/>
        <w:widowControl w:val="0"/>
        <w:kinsoku/>
        <w:wordWrap/>
        <w:overflowPunct/>
        <w:topLinePunct w:val="0"/>
        <w:autoSpaceDE/>
        <w:autoSpaceDN/>
        <w:bidi w:val="0"/>
        <w:adjustRightInd w:val="0"/>
        <w:snapToGrid w:val="0"/>
        <w:spacing w:before="0" w:after="0" w:line="579" w:lineRule="exact"/>
        <w:ind w:left="0" w:right="0" w:rightChars="0" w:firstLine="1896" w:firstLineChars="600"/>
        <w:jc w:val="both"/>
        <w:textAlignment w:val="bottom"/>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张文明       巴图湾村党总支书记</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firstLine="632"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领导小组下设办公室，办公室设在无定河镇退役军人服务站，党委委员、副镇长、人武部长</w:t>
      </w:r>
      <w:r>
        <w:rPr>
          <w:rFonts w:hint="eastAsia" w:cs="仿宋_GB2312"/>
          <w:color w:val="000000"/>
          <w:kern w:val="0"/>
          <w:sz w:val="32"/>
          <w:szCs w:val="32"/>
          <w:lang w:val="en-US" w:eastAsia="zh-CN" w:bidi="ar"/>
        </w:rPr>
        <w:t>陈志强</w:t>
      </w:r>
      <w:r>
        <w:rPr>
          <w:rFonts w:hint="eastAsia" w:ascii="仿宋_GB2312" w:hAnsi="仿宋_GB2312" w:eastAsia="仿宋_GB2312" w:cs="仿宋_GB2312"/>
          <w:color w:val="000000"/>
          <w:kern w:val="0"/>
          <w:sz w:val="32"/>
          <w:szCs w:val="32"/>
          <w:lang w:val="en-US" w:eastAsia="zh-CN" w:bidi="ar"/>
        </w:rPr>
        <w:t>同志兼任，工作人员为塔娜同志负责，具体负责</w:t>
      </w:r>
      <w:r>
        <w:rPr>
          <w:rFonts w:hint="eastAsia" w:cs="仿宋_GB2312"/>
          <w:color w:val="000000"/>
          <w:kern w:val="0"/>
          <w:sz w:val="32"/>
          <w:szCs w:val="32"/>
          <w:lang w:val="en-US" w:eastAsia="zh-CN" w:bidi="ar"/>
        </w:rPr>
        <w:t>退役军人</w:t>
      </w:r>
      <w:r>
        <w:rPr>
          <w:rFonts w:hint="eastAsia" w:ascii="仿宋_GB2312" w:hAnsi="仿宋_GB2312" w:eastAsia="仿宋_GB2312" w:cs="仿宋_GB2312"/>
          <w:color w:val="000000"/>
          <w:kern w:val="0"/>
          <w:sz w:val="32"/>
          <w:szCs w:val="32"/>
          <w:lang w:val="en-US" w:eastAsia="zh-CN" w:bidi="ar"/>
        </w:rPr>
        <w:t>日常工作，今后领导小组成员如有职务变动，由接替其行政职务的领导承担相应工作，不再另行文通知。</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right="1264" w:rightChars="400"/>
        <w:jc w:val="righ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中共无定河镇委员会  无定河镇人民政府</w:t>
      </w: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9" w:lineRule="exact"/>
        <w:ind w:right="1264" w:rightChars="400" w:firstLine="5056" w:firstLineChars="1600"/>
        <w:jc w:val="both"/>
        <w:textAlignment w:val="auto"/>
      </w:pPr>
      <w:r>
        <w:rPr>
          <w:rFonts w:hint="eastAsia" w:ascii="仿宋_GB2312" w:hAnsi="仿宋_GB2312" w:eastAsia="仿宋_GB2312" w:cs="仿宋_GB2312"/>
          <w:color w:val="000000"/>
          <w:kern w:val="0"/>
          <w:sz w:val="32"/>
          <w:szCs w:val="32"/>
          <w:lang w:val="en-US" w:eastAsia="zh-CN" w:bidi="ar"/>
        </w:rPr>
        <w:t>2023年1</w:t>
      </w:r>
      <w:r>
        <w:rPr>
          <w:rFonts w:hint="eastAsia"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val="en-US" w:eastAsia="zh-CN" w:bidi="ar"/>
        </w:rPr>
        <w:t>月28日</w:t>
      </w:r>
      <w:r>
        <w:rPr>
          <w:sz w:val="28"/>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770890</wp:posOffset>
                </wp:positionV>
                <wp:extent cx="1619250" cy="559435"/>
                <wp:effectExtent l="0" t="0" r="0" b="12065"/>
                <wp:wrapNone/>
                <wp:docPr id="1" name="文本框 1"/>
                <wp:cNvGraphicFramePr/>
                <a:graphic xmlns:a="http://schemas.openxmlformats.org/drawingml/2006/main">
                  <a:graphicData uri="http://schemas.microsoft.com/office/word/2010/wordprocessingShape">
                    <wps:wsp>
                      <wps:cNvSpPr txBox="1"/>
                      <wps:spPr>
                        <a:xfrm>
                          <a:off x="951865" y="9824085"/>
                          <a:ext cx="1619250" cy="559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pt;margin-top:60.7pt;height:44.05pt;width:127.5pt;z-index:251665408;mso-width-relative:page;mso-height-relative:page;" fillcolor="#FFFFFF [3201]" filled="t" stroked="f" coordsize="21600,21600" o:gfxdata="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d+ctYA&#10;AAAKAQAADwAAAAAAAAABACAAAAAiAAAAZHJzL2Rvd25yZXYueG1sUEsBAhQAFAAAAAgAh07iQLzm&#10;L8VaAgAAmgQAAA4AAAAAAAAAAQAgAAAAJQEAAGRycy9lMm9Eb2MueG1sUEsFBgAAAAAGAAYAWQEA&#10;APEFAAAAAA==&#10;">
                <v:fill on="t" focussize="0,0"/>
                <v:stroke on="f" weight="0.5pt"/>
                <v:imagedata o:title=""/>
                <o:lock v:ext="edit" aspectratio="f"/>
                <v:textbox>
                  <w:txbxContent>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4058920</wp:posOffset>
                </wp:positionH>
                <wp:positionV relativeFrom="paragraph">
                  <wp:posOffset>744855</wp:posOffset>
                </wp:positionV>
                <wp:extent cx="2052320" cy="649605"/>
                <wp:effectExtent l="0" t="0" r="5080" b="17145"/>
                <wp:wrapNone/>
                <wp:docPr id="6" name="文本框 6"/>
                <wp:cNvGraphicFramePr/>
                <a:graphic xmlns:a="http://schemas.openxmlformats.org/drawingml/2006/main">
                  <a:graphicData uri="http://schemas.microsoft.com/office/word/2010/wordprocessingShape">
                    <wps:wsp>
                      <wps:cNvSpPr txBox="1"/>
                      <wps:spPr>
                        <a:xfrm>
                          <a:off x="5534025" y="9798050"/>
                          <a:ext cx="2052320" cy="649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6pt;margin-top:58.65pt;height:51.15pt;width:161.6pt;z-index:251664384;mso-width-relative:page;mso-height-relative:page;" fillcolor="#FFFFFF [3201]" filled="t" stroked="f" coordsize="21600,21600" o:gfxdata="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N0qo/W&#10;AAAACwEAAA8AAAAAAAAAAQAgAAAAIgAAAGRycy9kb3ducmV2LnhtbFBLAQIUABQAAAAIAIdO4kDD&#10;AXBsWwIAAJsEAAAOAAAAAAAAAAEAIAAAACUBAABkcnMvZTJvRG9jLnhtbFBLBQYAAAAABgAGAFkB&#10;AADyBQAAAAA=&#10;">
                <v:fill on="t" focussize="0,0"/>
                <v:stroke on="f" weight="0.5pt"/>
                <v:imagedata o:title=""/>
                <o:lock v:ext="edit" aspectratio="f"/>
                <v:textbox>
                  <w:txbxContent>
                    <w:p/>
                  </w:txbxContent>
                </v:textbox>
              </v:shape>
            </w:pict>
          </mc:Fallback>
        </mc:AlternateContent>
      </w:r>
    </w:p>
    <w:sectPr>
      <w:footerReference r:id="rId3" w:type="default"/>
      <w:pgSz w:w="11906" w:h="16838"/>
      <w:pgMar w:top="2098" w:right="1474" w:bottom="1984" w:left="1587" w:header="851" w:footer="1191"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小标宋_GBK">
    <w:panose1 w:val="020B0300000000000000"/>
    <w:charset w:val="86"/>
    <w:family w:val="auto"/>
    <w:pitch w:val="default"/>
    <w:sig w:usb0="00000001" w:usb1="08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45210" cy="2844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45210" cy="284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4pt;width:82.3pt;mso-position-horizontal:outside;mso-position-horizontal-relative:margin;z-index:251659264;mso-width-relative:page;mso-height-relative:page;" filled="f" stroked="f" coordsize="21600,21600" o:gfxdata="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SfUk0wAAAAQBAAAPAAAAAAAAAAEAIAAAACIAAABkcnMvZG93bnJldi54&#10;bWxQSwECFAAUAAAACACHTuJAfPdoUTgCAABiBAAADgAAAAAAAAABACAAAAAiAQAAZHJzL2Uyb0Rv&#10;Yy54bWxQSwUGAAAAAAYABgBZAQAAzAUAAAAA&#10;">
              <v:fill on="f" focussize="0,0"/>
              <v:stroke on="f" weight="0.5pt"/>
              <v:imagedata o:title=""/>
              <o:lock v:ext="edit" aspectratio="f"/>
              <v:textbox inset="0mm,0mm,0mm,0mm">
                <w:txbxContent>
                  <w:p>
                    <w:pPr>
                      <w:pStyle w:val="5"/>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NGRkMWMwYjJjZTZlZDVlZWJiNjBmNjAyYjgwNWYifQ=="/>
  </w:docVars>
  <w:rsids>
    <w:rsidRoot w:val="3B481068"/>
    <w:rsid w:val="03F70A6D"/>
    <w:rsid w:val="045803AE"/>
    <w:rsid w:val="048C17EF"/>
    <w:rsid w:val="079A3416"/>
    <w:rsid w:val="07C2166B"/>
    <w:rsid w:val="08AC225A"/>
    <w:rsid w:val="09574568"/>
    <w:rsid w:val="0DA52FDD"/>
    <w:rsid w:val="108A5B12"/>
    <w:rsid w:val="11CC7FE2"/>
    <w:rsid w:val="12CE1AF5"/>
    <w:rsid w:val="159D41CE"/>
    <w:rsid w:val="162C08A7"/>
    <w:rsid w:val="17400153"/>
    <w:rsid w:val="1A893E64"/>
    <w:rsid w:val="1D833E0A"/>
    <w:rsid w:val="1F3A77FA"/>
    <w:rsid w:val="254F3FEE"/>
    <w:rsid w:val="268362C1"/>
    <w:rsid w:val="28E708BE"/>
    <w:rsid w:val="294A4243"/>
    <w:rsid w:val="2A88263B"/>
    <w:rsid w:val="2D7B7198"/>
    <w:rsid w:val="2F7774D9"/>
    <w:rsid w:val="30765952"/>
    <w:rsid w:val="3182436F"/>
    <w:rsid w:val="33A16E06"/>
    <w:rsid w:val="33E66D28"/>
    <w:rsid w:val="379C494D"/>
    <w:rsid w:val="3B481068"/>
    <w:rsid w:val="3C9876DF"/>
    <w:rsid w:val="3CDB5729"/>
    <w:rsid w:val="3DB20DD6"/>
    <w:rsid w:val="3ED34A10"/>
    <w:rsid w:val="3FEC0E47"/>
    <w:rsid w:val="402A2219"/>
    <w:rsid w:val="419E53BB"/>
    <w:rsid w:val="41B82DB7"/>
    <w:rsid w:val="439A6A52"/>
    <w:rsid w:val="44794D0B"/>
    <w:rsid w:val="45CC589C"/>
    <w:rsid w:val="46723C7A"/>
    <w:rsid w:val="47F05FE5"/>
    <w:rsid w:val="4A2A3487"/>
    <w:rsid w:val="4DA859B3"/>
    <w:rsid w:val="4E940E13"/>
    <w:rsid w:val="4F5B5FD8"/>
    <w:rsid w:val="51C17B5E"/>
    <w:rsid w:val="51CA6F64"/>
    <w:rsid w:val="52C07E01"/>
    <w:rsid w:val="55195D0F"/>
    <w:rsid w:val="5538254E"/>
    <w:rsid w:val="57581D28"/>
    <w:rsid w:val="57CA78AB"/>
    <w:rsid w:val="582A7469"/>
    <w:rsid w:val="584B0E16"/>
    <w:rsid w:val="5A5A4921"/>
    <w:rsid w:val="5B2B550C"/>
    <w:rsid w:val="5C14277F"/>
    <w:rsid w:val="5F5E109E"/>
    <w:rsid w:val="634D273F"/>
    <w:rsid w:val="669B2FA6"/>
    <w:rsid w:val="66B955E9"/>
    <w:rsid w:val="67D14F14"/>
    <w:rsid w:val="68081140"/>
    <w:rsid w:val="68CD4AA7"/>
    <w:rsid w:val="6B0276C6"/>
    <w:rsid w:val="6D1D109F"/>
    <w:rsid w:val="6F122BBE"/>
    <w:rsid w:val="70FF1DCE"/>
    <w:rsid w:val="720C3170"/>
    <w:rsid w:val="757966EA"/>
    <w:rsid w:val="78206D03"/>
    <w:rsid w:val="78710F8A"/>
    <w:rsid w:val="7FCF3D9C"/>
    <w:rsid w:val="7FE1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Normal Indent"/>
    <w:basedOn w:val="1"/>
    <w:next w:val="1"/>
    <w:qFormat/>
    <w:uiPriority w:val="0"/>
    <w:pPr>
      <w:widowControl w:val="0"/>
      <w:ind w:firstLine="567"/>
      <w:jc w:val="both"/>
    </w:pPr>
    <w:rPr>
      <w:rFonts w:ascii="Times New Roman" w:hAnsi="Times New Roman" w:eastAsia="宋体" w:cs="Times New Roman"/>
      <w:kern w:val="2"/>
      <w:sz w:val="32"/>
      <w:szCs w:val="24"/>
      <w:lang w:val="en-US" w:eastAsia="zh-CN" w:bidi="ar-SA"/>
    </w:rPr>
  </w:style>
  <w:style w:type="paragraph" w:styleId="4">
    <w:name w:val="Salutation"/>
    <w:basedOn w:val="1"/>
    <w:next w:val="1"/>
    <w:unhideWhenUsed/>
    <w:qFormat/>
    <w:uiPriority w:val="99"/>
    <w:rPr>
      <w:rFonts w:ascii="方正小标宋简体" w:eastAsia="方正小标宋简体"/>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8">
    <w:name w:val="toc 2"/>
    <w:basedOn w:val="1"/>
    <w:next w:val="1"/>
    <w:unhideWhenUsed/>
    <w:qFormat/>
    <w:uiPriority w:val="39"/>
    <w:pPr>
      <w:spacing w:line="600" w:lineRule="exact"/>
    </w:pPr>
    <w:rPr>
      <w:rFonts w:ascii="方正仿宋_GBK" w:cs="方正楷体_GBK"/>
      <w:b/>
      <w:bCs/>
      <w:spacing w:val="8"/>
      <w:sz w:val="36"/>
      <w:szCs w:val="36"/>
      <w:lang w:val="zh-CN"/>
    </w:rPr>
  </w:style>
  <w:style w:type="paragraph" w:customStyle="1" w:styleId="11">
    <w:name w:val="UserStyle_0"/>
    <w:qFormat/>
    <w:uiPriority w:val="0"/>
    <w:pPr>
      <w:jc w:val="both"/>
      <w:textAlignment w:val="baseline"/>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181</Words>
  <Characters>189</Characters>
  <Lines>0</Lines>
  <Paragraphs>0</Paragraphs>
  <TotalTime>2</TotalTime>
  <ScaleCrop>false</ScaleCrop>
  <LinksUpToDate>false</LinksUpToDate>
  <CharactersWithSpaces>264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2021-05-21T07:16:00Z</dcterms:created>
  <dc:creator>Administrator</dc:creator>
  <cp:lastModifiedBy>无定河人民政府收发</cp:lastModifiedBy>
  <cp:lastPrinted>2022-01-05T03:26:00Z</cp:lastPrinted>
  <dcterms:modified xsi:type="dcterms:W3CDTF">2023-10-31T03:53:03Z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26FA2053FB0242E7B4F666179C53F60F</vt:lpwstr>
  </property>
</Properties>
</file>